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BAA9A" w14:textId="77777777" w:rsidR="00D9003A" w:rsidRPr="00D9003A" w:rsidRDefault="00D9003A" w:rsidP="00D9003A">
      <w:pPr>
        <w:jc w:val="center"/>
        <w:rPr>
          <w:b/>
          <w:bCs/>
          <w:noProof/>
          <w:szCs w:val="24"/>
        </w:rPr>
      </w:pPr>
      <w:bookmarkStart w:id="0" w:name="_GoBack"/>
      <w:bookmarkEnd w:id="0"/>
      <w:r w:rsidRPr="00D9003A">
        <w:rPr>
          <w:b/>
          <w:bCs/>
          <w:noProof/>
          <w:szCs w:val="24"/>
        </w:rPr>
        <w:t>T.C</w:t>
      </w:r>
    </w:p>
    <w:p w14:paraId="7D5C787C" w14:textId="77777777" w:rsidR="00D9003A" w:rsidRPr="00D9003A" w:rsidRDefault="00D9003A" w:rsidP="00D9003A">
      <w:pPr>
        <w:jc w:val="center"/>
        <w:rPr>
          <w:b/>
          <w:bCs/>
          <w:noProof/>
          <w:szCs w:val="24"/>
        </w:rPr>
      </w:pPr>
      <w:r w:rsidRPr="00D9003A">
        <w:rPr>
          <w:b/>
          <w:bCs/>
          <w:noProof/>
          <w:szCs w:val="24"/>
        </w:rPr>
        <w:t>UŞAK VALİLİĞİ</w:t>
      </w:r>
    </w:p>
    <w:p w14:paraId="5F872322" w14:textId="77777777" w:rsidR="00D9003A" w:rsidRPr="00D9003A" w:rsidRDefault="00D9003A" w:rsidP="00D9003A">
      <w:pPr>
        <w:jc w:val="center"/>
        <w:rPr>
          <w:b/>
          <w:bCs/>
          <w:noProof/>
          <w:szCs w:val="24"/>
        </w:rPr>
      </w:pPr>
      <w:r w:rsidRPr="00D9003A">
        <w:rPr>
          <w:b/>
          <w:bCs/>
          <w:noProof/>
          <w:szCs w:val="24"/>
        </w:rPr>
        <w:t>GANİME ÖZADAM İLKOKULU MÜDÜRLÜĞÜ</w:t>
      </w:r>
    </w:p>
    <w:p w14:paraId="5E5BCA75" w14:textId="77777777" w:rsidR="00D9003A" w:rsidRPr="00D9003A" w:rsidRDefault="00D9003A" w:rsidP="00D9003A">
      <w:pPr>
        <w:jc w:val="center"/>
        <w:rPr>
          <w:b/>
          <w:bCs/>
          <w:noProof/>
          <w:szCs w:val="24"/>
        </w:rPr>
      </w:pPr>
    </w:p>
    <w:p w14:paraId="0272D50E" w14:textId="77777777" w:rsidR="00D9003A" w:rsidRPr="00D9003A" w:rsidRDefault="00D9003A" w:rsidP="00D9003A">
      <w:pPr>
        <w:jc w:val="center"/>
        <w:rPr>
          <w:b/>
          <w:bCs/>
          <w:noProof/>
          <w:szCs w:val="24"/>
        </w:rPr>
      </w:pPr>
    </w:p>
    <w:p w14:paraId="0A6438CE" w14:textId="77777777" w:rsidR="00D9003A" w:rsidRPr="00D9003A" w:rsidRDefault="00D9003A" w:rsidP="00D9003A">
      <w:pPr>
        <w:jc w:val="center"/>
        <w:rPr>
          <w:b/>
          <w:bCs/>
          <w:noProof/>
          <w:szCs w:val="24"/>
        </w:rPr>
      </w:pPr>
    </w:p>
    <w:p w14:paraId="41E3EB97" w14:textId="77777777" w:rsidR="00D9003A" w:rsidRPr="00D9003A" w:rsidRDefault="00D9003A" w:rsidP="00D9003A">
      <w:pPr>
        <w:jc w:val="center"/>
        <w:rPr>
          <w:b/>
          <w:bCs/>
          <w:noProof/>
          <w:szCs w:val="24"/>
        </w:rPr>
      </w:pPr>
    </w:p>
    <w:p w14:paraId="5FD1C587" w14:textId="77777777" w:rsidR="00D9003A" w:rsidRPr="00D9003A" w:rsidRDefault="00D9003A" w:rsidP="00D9003A">
      <w:pPr>
        <w:jc w:val="center"/>
        <w:rPr>
          <w:b/>
          <w:bCs/>
          <w:noProof/>
          <w:szCs w:val="24"/>
        </w:rPr>
      </w:pPr>
    </w:p>
    <w:p w14:paraId="0D93BA1E" w14:textId="77777777" w:rsidR="00D9003A" w:rsidRPr="00D9003A" w:rsidRDefault="00D9003A" w:rsidP="00D9003A">
      <w:pPr>
        <w:jc w:val="center"/>
        <w:rPr>
          <w:b/>
          <w:bCs/>
          <w:noProof/>
          <w:sz w:val="40"/>
          <w:szCs w:val="24"/>
        </w:rPr>
      </w:pPr>
    </w:p>
    <w:p w14:paraId="7757BDDA" w14:textId="77777777" w:rsidR="00D9003A" w:rsidRPr="0026345A" w:rsidRDefault="003F0897" w:rsidP="00D9003A">
      <w:pPr>
        <w:jc w:val="center"/>
        <w:rPr>
          <w:b/>
          <w:bCs/>
          <w:noProof/>
          <w:sz w:val="72"/>
          <w:szCs w:val="72"/>
        </w:rPr>
      </w:pPr>
      <w:r w:rsidRPr="0026345A">
        <w:rPr>
          <w:b/>
          <w:bCs/>
          <w:noProof/>
          <w:sz w:val="72"/>
          <w:szCs w:val="72"/>
        </w:rPr>
        <w:t>2024-2028</w:t>
      </w:r>
      <w:r w:rsidR="00D9003A" w:rsidRPr="0026345A">
        <w:rPr>
          <w:b/>
          <w:bCs/>
          <w:noProof/>
          <w:sz w:val="72"/>
          <w:szCs w:val="72"/>
        </w:rPr>
        <w:t xml:space="preserve"> STRATEJİK PLANI</w:t>
      </w:r>
    </w:p>
    <w:p w14:paraId="7C1B53CB" w14:textId="77777777" w:rsidR="00D9003A" w:rsidRPr="00D9003A" w:rsidRDefault="00D9003A" w:rsidP="00D9003A">
      <w:pPr>
        <w:rPr>
          <w:b/>
          <w:bCs/>
          <w:noProof/>
          <w:szCs w:val="24"/>
        </w:rPr>
      </w:pPr>
    </w:p>
    <w:p w14:paraId="3F6A9FD6" w14:textId="77777777" w:rsidR="00D9003A" w:rsidRPr="00D9003A" w:rsidRDefault="00D9003A" w:rsidP="00D9003A">
      <w:pPr>
        <w:rPr>
          <w:b/>
          <w:bCs/>
          <w:noProof/>
          <w:szCs w:val="24"/>
        </w:rPr>
      </w:pPr>
    </w:p>
    <w:p w14:paraId="7882AFC7" w14:textId="77777777" w:rsidR="00D9003A" w:rsidRPr="00D9003A" w:rsidRDefault="00D9003A" w:rsidP="00EE5DFC">
      <w:pPr>
        <w:jc w:val="center"/>
        <w:rPr>
          <w:b/>
          <w:bCs/>
          <w:noProof/>
          <w:szCs w:val="24"/>
        </w:rPr>
      </w:pPr>
      <w:r w:rsidRPr="00D9003A">
        <w:rPr>
          <w:b/>
          <w:bCs/>
          <w:noProof/>
          <w:szCs w:val="24"/>
        </w:rPr>
        <w:br w:type="page"/>
      </w:r>
      <w:r w:rsidRPr="00D9003A">
        <w:rPr>
          <w:b/>
          <w:bCs/>
          <w:noProof/>
          <w:szCs w:val="24"/>
        </w:rPr>
        <w:lastRenderedPageBreak/>
        <w:drawing>
          <wp:inline distT="0" distB="0" distL="0" distR="0" wp14:anchorId="6D78D105" wp14:editId="4EF7920B">
            <wp:extent cx="8829675" cy="5314950"/>
            <wp:effectExtent l="0" t="0" r="9525" b="0"/>
            <wp:docPr id="40" name="Resim 40"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14:paraId="489E59BB" w14:textId="77777777" w:rsidR="00D9003A" w:rsidRPr="00D9003A" w:rsidRDefault="00D9003A" w:rsidP="00D9003A">
      <w:pPr>
        <w:rPr>
          <w:b/>
          <w:bCs/>
          <w:noProof/>
          <w:szCs w:val="24"/>
        </w:rPr>
      </w:pPr>
    </w:p>
    <w:p w14:paraId="7DE53F42" w14:textId="77777777" w:rsidR="00D9003A" w:rsidRPr="00D9003A" w:rsidRDefault="00D9003A" w:rsidP="00D9003A">
      <w:pPr>
        <w:pStyle w:val="Balk1"/>
        <w:rPr>
          <w:sz w:val="24"/>
          <w:szCs w:val="24"/>
        </w:rPr>
      </w:pPr>
      <w:r w:rsidRPr="00D9003A">
        <w:rPr>
          <w:bCs/>
          <w:noProof/>
          <w:sz w:val="24"/>
          <w:szCs w:val="24"/>
        </w:rPr>
        <w:br w:type="page"/>
      </w:r>
      <w:bookmarkStart w:id="1" w:name="_Toc531097530"/>
      <w:r w:rsidRPr="00D9003A">
        <w:rPr>
          <w:szCs w:val="24"/>
        </w:rPr>
        <w:lastRenderedPageBreak/>
        <w:t>Sunuş</w:t>
      </w:r>
      <w:bookmarkEnd w:id="1"/>
    </w:p>
    <w:p w14:paraId="5EB8CF7F" w14:textId="77777777" w:rsidR="00D9003A" w:rsidRPr="00D9003A" w:rsidRDefault="00D9003A" w:rsidP="00D9003A">
      <w:pPr>
        <w:spacing w:after="0" w:line="264" w:lineRule="auto"/>
        <w:jc w:val="both"/>
        <w:rPr>
          <w:szCs w:val="24"/>
        </w:rPr>
      </w:pPr>
      <w:r w:rsidRPr="00D9003A">
        <w:rPr>
          <w:szCs w:val="24"/>
        </w:rPr>
        <w:t>Eğitim hayata hazırlık değil hayatın ta kendisidir. John Dewey, eğitim hayat ilişkisini bu şekilde açıklamıştır. 21. Yüzyıla kadar insanlık tarihi üç büyük paradigma değişimi yaşamıştır. İlk paradigma değişimi insanoğlunun tarım yapmayı öğrenmesiyle başlamıştır ve tarım toplumu oluşmuştur. İkinci paradigma değişimi buharlı motorların kullanılmasıyla gerçekleşmiş ve sanayi toplumu ortaya çıkmıştır. Üçüncü paradigma değişimi bilgi ve bilgi kaynaklarının öneminin artmasıyla ortaya çıkmış ve bilgi toplumu oluşmuştur. 21. Yüzyılın ilk yarısında dijital teknolojilerin baskın olarak kullanımıyla yeni bir paradigma değişiminin ayak sesleri duyulmaktadır. Tekillik çağı olarak adlandırılan bu çağda günümüzde mevcut olan birçok mesleğin ortadan kalkması beklenmektedir. Dünyada yaşanan bu değişimlerden hayatın kendisi olan eğitim örgütlerinin etkilenmemesi mümkün değildir. Bu yüzden Milli Eğitim Bakanlığı 2023 Eğitim Vizyonu Belgesini yayımlamıştır. Belge, 21. Yüzyılın öğrencilerine bu çağda ayakta kalabilmeleri için gerekli becerileri ka</w:t>
      </w:r>
      <w:r w:rsidR="000D0285">
        <w:rPr>
          <w:szCs w:val="24"/>
        </w:rPr>
        <w:t>zandırmayı hedeflemektedir. 2024-2028</w:t>
      </w:r>
      <w:r w:rsidRPr="00D9003A">
        <w:rPr>
          <w:szCs w:val="24"/>
        </w:rPr>
        <w:t xml:space="preserve"> yılları arasını kapsayan bu hedeflere okulumuz b</w:t>
      </w:r>
      <w:r w:rsidR="000D0285">
        <w:rPr>
          <w:szCs w:val="24"/>
        </w:rPr>
        <w:t>azında ulaşılması açısından 2024-2028</w:t>
      </w:r>
      <w:r w:rsidRPr="00D9003A">
        <w:rPr>
          <w:szCs w:val="24"/>
        </w:rPr>
        <w:t>yılları arasını kapsayan bu stratejik plan büyük önem kazanmaktadır.</w:t>
      </w:r>
    </w:p>
    <w:p w14:paraId="72FD132D" w14:textId="77777777" w:rsidR="00D9003A" w:rsidRPr="00D9003A" w:rsidRDefault="00D9003A" w:rsidP="00D9003A">
      <w:pPr>
        <w:spacing w:after="0" w:line="264" w:lineRule="auto"/>
        <w:jc w:val="both"/>
        <w:rPr>
          <w:szCs w:val="24"/>
        </w:rPr>
      </w:pPr>
    </w:p>
    <w:p w14:paraId="71D58F98" w14:textId="77777777" w:rsidR="00D9003A" w:rsidRPr="00D9003A" w:rsidRDefault="00D9003A" w:rsidP="00D9003A">
      <w:pPr>
        <w:spacing w:after="0" w:line="264" w:lineRule="auto"/>
        <w:jc w:val="both"/>
        <w:rPr>
          <w:szCs w:val="24"/>
        </w:rPr>
      </w:pPr>
      <w:r w:rsidRPr="00D9003A">
        <w:rPr>
          <w:szCs w:val="24"/>
        </w:rPr>
        <w:t>Strateji plan hazırlama süreci stratejik plan hazırlama ekiplerinin belirlenmesi ile başlamıştır. Okulumuz ile ilgili gerekli istatistiki bilgilere planda yer verilmiştir. Katılımcı ve demokratik bir yönetim anlayışıyla hazırlanan 2019-2024 Ganime Özadam İlkokulu stratejik planı iç ve dış tüm paydaşların görüşlerinden yararlanarak hazırlanmıştır. Tüm paydaşlarımızın görüşlerine ulaşmak için anket uygulamaları yapılmıştır. Anketlerden elde edilen veriler ışığında GZFT ve PESTLE analizleri yapılarak kurumumuzun  mevcut durumu ortaya konulmuştur. Oluşabilecek tehditlere karşı mücadele etmek için ve fırsatlardan yararlanmak amacıyla her yılı kapsayan gelişim planları hazırlanmıştır. Okulumuzun mevcut şartlarının geliştirilerek 2023 Eğitim vizyonu belgesinin felsefesine uygun bireyler yetiştirmek stratejik planın temel hedefini oluşturmaktadır.</w:t>
      </w:r>
    </w:p>
    <w:p w14:paraId="28F2A9F0" w14:textId="77777777" w:rsidR="00D9003A" w:rsidRPr="00D9003A" w:rsidRDefault="00D9003A" w:rsidP="00D9003A">
      <w:pPr>
        <w:spacing w:after="0" w:line="264" w:lineRule="auto"/>
        <w:jc w:val="both"/>
        <w:rPr>
          <w:szCs w:val="24"/>
        </w:rPr>
      </w:pPr>
    </w:p>
    <w:p w14:paraId="006E2F70" w14:textId="77777777" w:rsidR="003F0897" w:rsidRDefault="00D9003A" w:rsidP="003F0897">
      <w:pPr>
        <w:spacing w:after="0" w:line="264" w:lineRule="auto"/>
        <w:jc w:val="both"/>
        <w:rPr>
          <w:szCs w:val="24"/>
        </w:rPr>
      </w:pPr>
      <w:r w:rsidRPr="00D9003A">
        <w:rPr>
          <w:szCs w:val="24"/>
        </w:rPr>
        <w:t>Okulumuz adına stratejik planın kapsadığı bu beş yıllık süreçte 21. yüzyıl becerilerini edinmiş, vatanına ve milletine bağlı çift kanatlı nesiller yetiştirmeyi ümit ediyorum.</w:t>
      </w:r>
    </w:p>
    <w:p w14:paraId="1E1E8799" w14:textId="77777777" w:rsidR="003F0897" w:rsidRDefault="003F0897" w:rsidP="003F0897">
      <w:pPr>
        <w:spacing w:after="0" w:line="264" w:lineRule="auto"/>
        <w:jc w:val="both"/>
        <w:rPr>
          <w:szCs w:val="24"/>
        </w:rPr>
      </w:pPr>
    </w:p>
    <w:p w14:paraId="1444BCFF" w14:textId="5AE15A46" w:rsidR="00D9003A" w:rsidRPr="00D9003A" w:rsidRDefault="003F0897" w:rsidP="003F0897">
      <w:pPr>
        <w:spacing w:after="0" w:line="264" w:lineRule="auto"/>
        <w:jc w:val="both"/>
        <w:rPr>
          <w:rFonts w:eastAsia="Adobe Garamond Pro Bold"/>
        </w:rPr>
      </w:pPr>
      <w:r>
        <w:rPr>
          <w:szCs w:val="24"/>
        </w:rPr>
        <w:t xml:space="preserve">                                                                                                                                                                                      </w:t>
      </w:r>
      <w:r w:rsidR="003F2761">
        <w:rPr>
          <w:szCs w:val="24"/>
        </w:rPr>
        <w:t xml:space="preserve">  </w:t>
      </w:r>
      <w:r>
        <w:rPr>
          <w:szCs w:val="24"/>
        </w:rPr>
        <w:t xml:space="preserve">  </w:t>
      </w:r>
      <w:r w:rsidR="0098596F">
        <w:rPr>
          <w:szCs w:val="24"/>
        </w:rPr>
        <w:t>İbrahim FİLİZ</w:t>
      </w:r>
    </w:p>
    <w:p w14:paraId="2C133B65" w14:textId="77777777" w:rsidR="00D9003A" w:rsidRPr="00D9003A" w:rsidRDefault="00D9003A" w:rsidP="00D9003A">
      <w:pPr>
        <w:ind w:left="9639"/>
        <w:jc w:val="center"/>
        <w:rPr>
          <w:rFonts w:eastAsia="Adobe Garamond Pro Bold"/>
        </w:rPr>
      </w:pPr>
      <w:r w:rsidRPr="00D9003A">
        <w:rPr>
          <w:rFonts w:eastAsia="Adobe Garamond Pro Bold"/>
        </w:rPr>
        <w:t>Okul Müdürü</w:t>
      </w:r>
    </w:p>
    <w:p w14:paraId="78DA6F16" w14:textId="77777777" w:rsidR="00D9003A" w:rsidRPr="00D9003A" w:rsidRDefault="00D9003A" w:rsidP="00D9003A">
      <w:pPr>
        <w:pStyle w:val="Balk1"/>
        <w:rPr>
          <w:sz w:val="24"/>
        </w:rPr>
      </w:pPr>
      <w:r w:rsidRPr="00D9003A">
        <w:rPr>
          <w:rFonts w:eastAsia="Adobe Garamond Pro Bold"/>
          <w:bCs/>
          <w:spacing w:val="-4"/>
        </w:rPr>
        <w:br w:type="page"/>
      </w:r>
      <w:bookmarkStart w:id="2" w:name="_Toc531097531"/>
      <w:r w:rsidRPr="00D9003A">
        <w:lastRenderedPageBreak/>
        <w:t>İçindekiler</w:t>
      </w:r>
      <w:bookmarkEnd w:id="2"/>
    </w:p>
    <w:p w14:paraId="6EE49BEF" w14:textId="77777777" w:rsidR="00D9003A" w:rsidRPr="00D9003A" w:rsidRDefault="008F76FD" w:rsidP="00D9003A">
      <w:pPr>
        <w:pStyle w:val="T1"/>
        <w:tabs>
          <w:tab w:val="right" w:leader="dot" w:pos="13994"/>
        </w:tabs>
        <w:rPr>
          <w:b w:val="0"/>
          <w:bCs w:val="0"/>
          <w:caps w:val="0"/>
          <w:noProof/>
          <w:sz w:val="22"/>
          <w:szCs w:val="22"/>
        </w:rPr>
      </w:pPr>
      <w:r w:rsidRPr="00D9003A">
        <w:rPr>
          <w:b w:val="0"/>
          <w:bCs w:val="0"/>
          <w:i/>
          <w:iCs/>
          <w:szCs w:val="24"/>
        </w:rPr>
        <w:fldChar w:fldCharType="begin"/>
      </w:r>
      <w:r w:rsidR="00D9003A" w:rsidRPr="00D9003A">
        <w:rPr>
          <w:b w:val="0"/>
          <w:bCs w:val="0"/>
          <w:i/>
          <w:iCs/>
          <w:szCs w:val="24"/>
        </w:rPr>
        <w:instrText xml:space="preserve"> TOC \o "1-2" \h \z \u </w:instrText>
      </w:r>
      <w:r w:rsidRPr="00D9003A">
        <w:rPr>
          <w:b w:val="0"/>
          <w:bCs w:val="0"/>
          <w:i/>
          <w:iCs/>
          <w:szCs w:val="24"/>
        </w:rPr>
        <w:fldChar w:fldCharType="separate"/>
      </w:r>
      <w:hyperlink w:anchor="_Toc531097530" w:history="1">
        <w:r w:rsidR="00D9003A" w:rsidRPr="00D9003A">
          <w:rPr>
            <w:rStyle w:val="Kpr"/>
            <w:rFonts w:eastAsia="SimSun"/>
            <w:noProof/>
          </w:rPr>
          <w:t>Sunuş</w:t>
        </w:r>
        <w:r w:rsidR="00D9003A" w:rsidRPr="00D9003A">
          <w:rPr>
            <w:noProof/>
            <w:webHidden/>
          </w:rPr>
          <w:tab/>
        </w:r>
        <w:r w:rsidRPr="00D9003A">
          <w:rPr>
            <w:noProof/>
            <w:webHidden/>
          </w:rPr>
          <w:fldChar w:fldCharType="begin"/>
        </w:r>
        <w:r w:rsidR="00D9003A" w:rsidRPr="00D9003A">
          <w:rPr>
            <w:noProof/>
            <w:webHidden/>
          </w:rPr>
          <w:instrText xml:space="preserve"> PAGEREF _Toc531097530 \h </w:instrText>
        </w:r>
        <w:r w:rsidRPr="00D9003A">
          <w:rPr>
            <w:noProof/>
            <w:webHidden/>
          </w:rPr>
        </w:r>
        <w:r w:rsidRPr="00D9003A">
          <w:rPr>
            <w:noProof/>
            <w:webHidden/>
          </w:rPr>
          <w:fldChar w:fldCharType="separate"/>
        </w:r>
        <w:r w:rsidR="00D9003A" w:rsidRPr="00D9003A">
          <w:rPr>
            <w:noProof/>
            <w:webHidden/>
          </w:rPr>
          <w:t>3</w:t>
        </w:r>
        <w:r w:rsidRPr="00D9003A">
          <w:rPr>
            <w:noProof/>
            <w:webHidden/>
          </w:rPr>
          <w:fldChar w:fldCharType="end"/>
        </w:r>
      </w:hyperlink>
    </w:p>
    <w:p w14:paraId="533F0880" w14:textId="77777777" w:rsidR="00D9003A" w:rsidRPr="00D9003A" w:rsidRDefault="00D16F24" w:rsidP="00D9003A">
      <w:pPr>
        <w:pStyle w:val="T1"/>
        <w:tabs>
          <w:tab w:val="right" w:leader="dot" w:pos="13994"/>
        </w:tabs>
        <w:rPr>
          <w:b w:val="0"/>
          <w:bCs w:val="0"/>
          <w:caps w:val="0"/>
          <w:noProof/>
          <w:sz w:val="22"/>
          <w:szCs w:val="22"/>
        </w:rPr>
      </w:pPr>
      <w:hyperlink w:anchor="_Toc531097531" w:history="1">
        <w:r w:rsidR="00D9003A" w:rsidRPr="00D9003A">
          <w:rPr>
            <w:rStyle w:val="Kpr"/>
            <w:rFonts w:eastAsia="SimSun"/>
            <w:noProof/>
          </w:rPr>
          <w:t>İçindekiler</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_Toc531097531 \h </w:instrText>
        </w:r>
        <w:r w:rsidR="008F76FD" w:rsidRPr="00D9003A">
          <w:rPr>
            <w:noProof/>
            <w:webHidden/>
          </w:rPr>
        </w:r>
        <w:r w:rsidR="008F76FD" w:rsidRPr="00D9003A">
          <w:rPr>
            <w:noProof/>
            <w:webHidden/>
          </w:rPr>
          <w:fldChar w:fldCharType="separate"/>
        </w:r>
        <w:r w:rsidR="00D9003A" w:rsidRPr="00D9003A">
          <w:rPr>
            <w:noProof/>
            <w:webHidden/>
          </w:rPr>
          <w:t>4</w:t>
        </w:r>
        <w:r w:rsidR="008F76FD" w:rsidRPr="00D9003A">
          <w:rPr>
            <w:noProof/>
            <w:webHidden/>
          </w:rPr>
          <w:fldChar w:fldCharType="end"/>
        </w:r>
      </w:hyperlink>
    </w:p>
    <w:p w14:paraId="3435E6E6" w14:textId="77777777" w:rsidR="00D9003A" w:rsidRPr="00D9003A" w:rsidRDefault="00D16F24" w:rsidP="00D9003A">
      <w:pPr>
        <w:pStyle w:val="T1"/>
        <w:tabs>
          <w:tab w:val="right" w:leader="dot" w:pos="13994"/>
        </w:tabs>
        <w:rPr>
          <w:b w:val="0"/>
          <w:bCs w:val="0"/>
          <w:caps w:val="0"/>
          <w:noProof/>
          <w:sz w:val="22"/>
          <w:szCs w:val="22"/>
        </w:rPr>
      </w:pPr>
      <w:hyperlink w:anchor="_Toc531097532" w:history="1">
        <w:r w:rsidR="00D9003A" w:rsidRPr="00D9003A">
          <w:rPr>
            <w:rStyle w:val="Kpr"/>
            <w:rFonts w:eastAsia="SimSun"/>
            <w:noProof/>
          </w:rPr>
          <w:t>BÖLÜM I: GİRİŞ ve PLAN HAZIRLIK SÜRECİ</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_Toc531097532 \h </w:instrText>
        </w:r>
        <w:r w:rsidR="008F76FD" w:rsidRPr="00D9003A">
          <w:rPr>
            <w:noProof/>
            <w:webHidden/>
          </w:rPr>
        </w:r>
        <w:r w:rsidR="008F76FD" w:rsidRPr="00D9003A">
          <w:rPr>
            <w:noProof/>
            <w:webHidden/>
          </w:rPr>
          <w:fldChar w:fldCharType="separate"/>
        </w:r>
        <w:r w:rsidR="00D9003A" w:rsidRPr="00D9003A">
          <w:rPr>
            <w:noProof/>
            <w:webHidden/>
          </w:rPr>
          <w:t>5</w:t>
        </w:r>
        <w:r w:rsidR="008F76FD" w:rsidRPr="00D9003A">
          <w:rPr>
            <w:noProof/>
            <w:webHidden/>
          </w:rPr>
          <w:fldChar w:fldCharType="end"/>
        </w:r>
      </w:hyperlink>
    </w:p>
    <w:p w14:paraId="12E7DB93" w14:textId="77777777" w:rsidR="00D9003A" w:rsidRPr="00D9003A" w:rsidRDefault="00D16F24" w:rsidP="00D9003A">
      <w:pPr>
        <w:pStyle w:val="T1"/>
        <w:tabs>
          <w:tab w:val="right" w:leader="dot" w:pos="13994"/>
        </w:tabs>
        <w:rPr>
          <w:b w:val="0"/>
          <w:bCs w:val="0"/>
          <w:caps w:val="0"/>
          <w:noProof/>
          <w:sz w:val="22"/>
          <w:szCs w:val="22"/>
        </w:rPr>
      </w:pPr>
      <w:hyperlink w:anchor="_Toc531097533" w:history="1">
        <w:r w:rsidR="00D9003A" w:rsidRPr="00D9003A">
          <w:rPr>
            <w:rStyle w:val="Kpr"/>
            <w:rFonts w:eastAsia="SimSun"/>
            <w:noProof/>
          </w:rPr>
          <w:t xml:space="preserve">BÖLÜM II: </w:t>
        </w:r>
        <w:r w:rsidR="00D9003A" w:rsidRPr="00D9003A">
          <w:rPr>
            <w:rStyle w:val="Kpr"/>
            <w:rFonts w:eastAsia="Calibri"/>
            <w:noProof/>
          </w:rPr>
          <w:t>DURUM ANALİZİ</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_Toc531097533 \h </w:instrText>
        </w:r>
        <w:r w:rsidR="008F76FD" w:rsidRPr="00D9003A">
          <w:rPr>
            <w:noProof/>
            <w:webHidden/>
          </w:rPr>
        </w:r>
        <w:r w:rsidR="008F76FD" w:rsidRPr="00D9003A">
          <w:rPr>
            <w:noProof/>
            <w:webHidden/>
          </w:rPr>
          <w:fldChar w:fldCharType="separate"/>
        </w:r>
        <w:r w:rsidR="00D9003A" w:rsidRPr="00D9003A">
          <w:rPr>
            <w:noProof/>
            <w:webHidden/>
          </w:rPr>
          <w:t>6</w:t>
        </w:r>
        <w:r w:rsidR="008F76FD" w:rsidRPr="00D9003A">
          <w:rPr>
            <w:noProof/>
            <w:webHidden/>
          </w:rPr>
          <w:fldChar w:fldCharType="end"/>
        </w:r>
      </w:hyperlink>
    </w:p>
    <w:p w14:paraId="63DF5DF5" w14:textId="77777777" w:rsidR="00D9003A" w:rsidRPr="00D9003A" w:rsidRDefault="00D16F24" w:rsidP="00D9003A">
      <w:pPr>
        <w:pStyle w:val="T2"/>
        <w:tabs>
          <w:tab w:val="right" w:leader="dot" w:pos="13994"/>
        </w:tabs>
        <w:rPr>
          <w:smallCaps w:val="0"/>
          <w:noProof/>
          <w:sz w:val="22"/>
          <w:szCs w:val="22"/>
        </w:rPr>
      </w:pPr>
      <w:hyperlink w:anchor="_Toc531097534" w:history="1">
        <w:r w:rsidR="00D9003A" w:rsidRPr="00D9003A">
          <w:rPr>
            <w:rStyle w:val="Kpr"/>
            <w:rFonts w:eastAsia="SimSun"/>
            <w:noProof/>
          </w:rPr>
          <w:t>Okulun Kısa Tanıtımı *</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_Toc531097534 \h </w:instrText>
        </w:r>
        <w:r w:rsidR="008F76FD" w:rsidRPr="00D9003A">
          <w:rPr>
            <w:noProof/>
            <w:webHidden/>
          </w:rPr>
        </w:r>
        <w:r w:rsidR="008F76FD" w:rsidRPr="00D9003A">
          <w:rPr>
            <w:noProof/>
            <w:webHidden/>
          </w:rPr>
          <w:fldChar w:fldCharType="separate"/>
        </w:r>
        <w:r w:rsidR="00D9003A" w:rsidRPr="00D9003A">
          <w:rPr>
            <w:noProof/>
            <w:webHidden/>
          </w:rPr>
          <w:t>6</w:t>
        </w:r>
        <w:r w:rsidR="008F76FD" w:rsidRPr="00D9003A">
          <w:rPr>
            <w:noProof/>
            <w:webHidden/>
          </w:rPr>
          <w:fldChar w:fldCharType="end"/>
        </w:r>
      </w:hyperlink>
    </w:p>
    <w:p w14:paraId="0B246BC1" w14:textId="77777777" w:rsidR="00D9003A" w:rsidRPr="00D9003A" w:rsidRDefault="00D16F24" w:rsidP="00D9003A">
      <w:pPr>
        <w:pStyle w:val="T2"/>
        <w:tabs>
          <w:tab w:val="right" w:leader="dot" w:pos="13994"/>
        </w:tabs>
        <w:rPr>
          <w:smallCaps w:val="0"/>
          <w:noProof/>
          <w:sz w:val="22"/>
          <w:szCs w:val="22"/>
        </w:rPr>
      </w:pPr>
      <w:hyperlink w:anchor="_Toc531097535" w:history="1">
        <w:r w:rsidR="00D9003A" w:rsidRPr="00D9003A">
          <w:rPr>
            <w:rStyle w:val="Kpr"/>
            <w:rFonts w:eastAsia="SimSun"/>
            <w:noProof/>
          </w:rPr>
          <w:t>Okulun Mevcut Durumu: Temel İstatistikler</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_Toc531097535 \h </w:instrText>
        </w:r>
        <w:r w:rsidR="008F76FD" w:rsidRPr="00D9003A">
          <w:rPr>
            <w:noProof/>
            <w:webHidden/>
          </w:rPr>
        </w:r>
        <w:r w:rsidR="008F76FD" w:rsidRPr="00D9003A">
          <w:rPr>
            <w:noProof/>
            <w:webHidden/>
          </w:rPr>
          <w:fldChar w:fldCharType="separate"/>
        </w:r>
        <w:r w:rsidR="00D9003A" w:rsidRPr="00D9003A">
          <w:rPr>
            <w:noProof/>
            <w:webHidden/>
          </w:rPr>
          <w:t>7</w:t>
        </w:r>
        <w:r w:rsidR="008F76FD" w:rsidRPr="00D9003A">
          <w:rPr>
            <w:noProof/>
            <w:webHidden/>
          </w:rPr>
          <w:fldChar w:fldCharType="end"/>
        </w:r>
      </w:hyperlink>
    </w:p>
    <w:p w14:paraId="0F46863C" w14:textId="77777777" w:rsidR="00D9003A" w:rsidRPr="00D9003A" w:rsidRDefault="00D16F24" w:rsidP="00D9003A">
      <w:pPr>
        <w:pStyle w:val="T2"/>
        <w:tabs>
          <w:tab w:val="right" w:leader="dot" w:pos="13994"/>
        </w:tabs>
        <w:rPr>
          <w:smallCaps w:val="0"/>
          <w:noProof/>
          <w:sz w:val="22"/>
          <w:szCs w:val="22"/>
        </w:rPr>
      </w:pPr>
      <w:hyperlink w:anchor="_Toc531097536" w:history="1">
        <w:r w:rsidR="00D9003A" w:rsidRPr="00D9003A">
          <w:rPr>
            <w:rStyle w:val="Kpr"/>
            <w:rFonts w:eastAsia="SimSun"/>
            <w:noProof/>
          </w:rPr>
          <w:t>PAYDAŞ ANALİZİ</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_Toc531097536 \h </w:instrText>
        </w:r>
        <w:r w:rsidR="008F76FD" w:rsidRPr="00D9003A">
          <w:rPr>
            <w:noProof/>
            <w:webHidden/>
          </w:rPr>
        </w:r>
        <w:r w:rsidR="008F76FD" w:rsidRPr="00D9003A">
          <w:rPr>
            <w:noProof/>
            <w:webHidden/>
          </w:rPr>
          <w:fldChar w:fldCharType="separate"/>
        </w:r>
        <w:r w:rsidR="00D9003A" w:rsidRPr="00D9003A">
          <w:rPr>
            <w:noProof/>
            <w:webHidden/>
          </w:rPr>
          <w:t>12</w:t>
        </w:r>
        <w:r w:rsidR="008F76FD" w:rsidRPr="00D9003A">
          <w:rPr>
            <w:noProof/>
            <w:webHidden/>
          </w:rPr>
          <w:fldChar w:fldCharType="end"/>
        </w:r>
      </w:hyperlink>
    </w:p>
    <w:p w14:paraId="1F986B57" w14:textId="77777777" w:rsidR="00D9003A" w:rsidRPr="00D9003A" w:rsidRDefault="00D16F24" w:rsidP="00D9003A">
      <w:pPr>
        <w:pStyle w:val="T2"/>
        <w:tabs>
          <w:tab w:val="right" w:leader="dot" w:pos="13994"/>
        </w:tabs>
        <w:rPr>
          <w:smallCaps w:val="0"/>
          <w:noProof/>
          <w:sz w:val="22"/>
          <w:szCs w:val="22"/>
        </w:rPr>
      </w:pPr>
      <w:hyperlink w:anchor="_Toc531097537" w:history="1">
        <w:r w:rsidR="00D9003A" w:rsidRPr="00D9003A">
          <w:rPr>
            <w:rStyle w:val="Kpr"/>
            <w:rFonts w:eastAsia="SimSun"/>
            <w:noProof/>
          </w:rPr>
          <w:t>GZFT (Güçlü, Zayıf, Fırsat, Tehdit) Analizi</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_Toc531097537 \h </w:instrText>
        </w:r>
        <w:r w:rsidR="008F76FD" w:rsidRPr="00D9003A">
          <w:rPr>
            <w:noProof/>
            <w:webHidden/>
          </w:rPr>
        </w:r>
        <w:r w:rsidR="008F76FD" w:rsidRPr="00D9003A">
          <w:rPr>
            <w:noProof/>
            <w:webHidden/>
          </w:rPr>
          <w:fldChar w:fldCharType="separate"/>
        </w:r>
        <w:r w:rsidR="00D9003A" w:rsidRPr="00D9003A">
          <w:rPr>
            <w:noProof/>
            <w:webHidden/>
          </w:rPr>
          <w:t>14</w:t>
        </w:r>
        <w:r w:rsidR="008F76FD" w:rsidRPr="00D9003A">
          <w:rPr>
            <w:noProof/>
            <w:webHidden/>
          </w:rPr>
          <w:fldChar w:fldCharType="end"/>
        </w:r>
      </w:hyperlink>
    </w:p>
    <w:p w14:paraId="355A9D48" w14:textId="77777777" w:rsidR="00D9003A" w:rsidRPr="00D9003A" w:rsidRDefault="00D16F24" w:rsidP="00D9003A">
      <w:pPr>
        <w:pStyle w:val="T2"/>
        <w:tabs>
          <w:tab w:val="right" w:leader="dot" w:pos="13994"/>
        </w:tabs>
        <w:rPr>
          <w:smallCaps w:val="0"/>
          <w:noProof/>
          <w:sz w:val="22"/>
          <w:szCs w:val="22"/>
        </w:rPr>
      </w:pPr>
      <w:hyperlink w:anchor="_Toc531097538" w:history="1">
        <w:r w:rsidR="00D9003A" w:rsidRPr="00D9003A">
          <w:rPr>
            <w:rStyle w:val="Kpr"/>
            <w:rFonts w:eastAsia="SimSun"/>
            <w:noProof/>
          </w:rPr>
          <w:t>Gelişim ve Sorun Alanları</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_Toc531097538 \h </w:instrText>
        </w:r>
        <w:r w:rsidR="008F76FD" w:rsidRPr="00D9003A">
          <w:rPr>
            <w:noProof/>
            <w:webHidden/>
          </w:rPr>
        </w:r>
        <w:r w:rsidR="008F76FD" w:rsidRPr="00D9003A">
          <w:rPr>
            <w:noProof/>
            <w:webHidden/>
          </w:rPr>
          <w:fldChar w:fldCharType="separate"/>
        </w:r>
        <w:r w:rsidR="00D9003A" w:rsidRPr="00D9003A">
          <w:rPr>
            <w:noProof/>
            <w:webHidden/>
          </w:rPr>
          <w:t>16</w:t>
        </w:r>
        <w:r w:rsidR="008F76FD" w:rsidRPr="00D9003A">
          <w:rPr>
            <w:noProof/>
            <w:webHidden/>
          </w:rPr>
          <w:fldChar w:fldCharType="end"/>
        </w:r>
      </w:hyperlink>
    </w:p>
    <w:p w14:paraId="7050A13B" w14:textId="77777777" w:rsidR="00D9003A" w:rsidRPr="00D9003A" w:rsidRDefault="00D16F24" w:rsidP="00D9003A">
      <w:pPr>
        <w:pStyle w:val="T1"/>
        <w:tabs>
          <w:tab w:val="right" w:leader="dot" w:pos="13994"/>
        </w:tabs>
        <w:rPr>
          <w:b w:val="0"/>
          <w:bCs w:val="0"/>
          <w:caps w:val="0"/>
          <w:noProof/>
          <w:sz w:val="22"/>
          <w:szCs w:val="22"/>
        </w:rPr>
      </w:pPr>
      <w:hyperlink w:anchor="_Toc531097539" w:history="1">
        <w:r w:rsidR="00D9003A" w:rsidRPr="00D9003A">
          <w:rPr>
            <w:rStyle w:val="Kpr"/>
            <w:rFonts w:eastAsia="SimSun"/>
            <w:noProof/>
          </w:rPr>
          <w:t>BÖLÜM III: MİSYON, VİZYON VE TEMEL DEĞERLER</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_Toc531097539 \h </w:instrText>
        </w:r>
        <w:r w:rsidR="008F76FD" w:rsidRPr="00D9003A">
          <w:rPr>
            <w:noProof/>
            <w:webHidden/>
          </w:rPr>
        </w:r>
        <w:r w:rsidR="008F76FD" w:rsidRPr="00D9003A">
          <w:rPr>
            <w:noProof/>
            <w:webHidden/>
          </w:rPr>
          <w:fldChar w:fldCharType="separate"/>
        </w:r>
        <w:r w:rsidR="00D9003A" w:rsidRPr="00D9003A">
          <w:rPr>
            <w:noProof/>
            <w:webHidden/>
          </w:rPr>
          <w:t>19</w:t>
        </w:r>
        <w:r w:rsidR="008F76FD" w:rsidRPr="00D9003A">
          <w:rPr>
            <w:noProof/>
            <w:webHidden/>
          </w:rPr>
          <w:fldChar w:fldCharType="end"/>
        </w:r>
      </w:hyperlink>
    </w:p>
    <w:p w14:paraId="6046389C" w14:textId="77777777" w:rsidR="00D9003A" w:rsidRPr="00D9003A" w:rsidRDefault="00D16F24" w:rsidP="00D9003A">
      <w:pPr>
        <w:pStyle w:val="T2"/>
        <w:tabs>
          <w:tab w:val="right" w:leader="dot" w:pos="13994"/>
        </w:tabs>
        <w:rPr>
          <w:smallCaps w:val="0"/>
          <w:noProof/>
          <w:sz w:val="22"/>
          <w:szCs w:val="22"/>
        </w:rPr>
      </w:pPr>
      <w:hyperlink w:anchor="_Toc531097540" w:history="1">
        <w:r w:rsidR="00D9003A" w:rsidRPr="00D9003A">
          <w:rPr>
            <w:rStyle w:val="Kpr"/>
            <w:rFonts w:eastAsia="SimSun"/>
            <w:noProof/>
          </w:rPr>
          <w:t>MİSYONUMUZ *</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_Toc531097540 \h </w:instrText>
        </w:r>
        <w:r w:rsidR="008F76FD" w:rsidRPr="00D9003A">
          <w:rPr>
            <w:noProof/>
            <w:webHidden/>
          </w:rPr>
        </w:r>
        <w:r w:rsidR="008F76FD" w:rsidRPr="00D9003A">
          <w:rPr>
            <w:noProof/>
            <w:webHidden/>
          </w:rPr>
          <w:fldChar w:fldCharType="separate"/>
        </w:r>
        <w:r w:rsidR="00D9003A" w:rsidRPr="00D9003A">
          <w:rPr>
            <w:noProof/>
            <w:webHidden/>
          </w:rPr>
          <w:t>19</w:t>
        </w:r>
        <w:r w:rsidR="008F76FD" w:rsidRPr="00D9003A">
          <w:rPr>
            <w:noProof/>
            <w:webHidden/>
          </w:rPr>
          <w:fldChar w:fldCharType="end"/>
        </w:r>
      </w:hyperlink>
    </w:p>
    <w:p w14:paraId="00F6B355" w14:textId="77777777" w:rsidR="00D9003A" w:rsidRPr="00D9003A" w:rsidRDefault="00D16F24" w:rsidP="00D9003A">
      <w:pPr>
        <w:pStyle w:val="T2"/>
        <w:tabs>
          <w:tab w:val="right" w:leader="dot" w:pos="13994"/>
        </w:tabs>
        <w:rPr>
          <w:smallCaps w:val="0"/>
          <w:noProof/>
          <w:sz w:val="22"/>
          <w:szCs w:val="22"/>
        </w:rPr>
      </w:pPr>
      <w:hyperlink w:anchor="_Toc531097541" w:history="1">
        <w:r w:rsidR="00D9003A" w:rsidRPr="00D9003A">
          <w:rPr>
            <w:rStyle w:val="Kpr"/>
            <w:rFonts w:eastAsia="SimSun"/>
            <w:noProof/>
          </w:rPr>
          <w:t>VİZYONUMUZ *</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_Toc531097541 \h </w:instrText>
        </w:r>
        <w:r w:rsidR="008F76FD" w:rsidRPr="00D9003A">
          <w:rPr>
            <w:noProof/>
            <w:webHidden/>
          </w:rPr>
        </w:r>
        <w:r w:rsidR="008F76FD" w:rsidRPr="00D9003A">
          <w:rPr>
            <w:noProof/>
            <w:webHidden/>
          </w:rPr>
          <w:fldChar w:fldCharType="separate"/>
        </w:r>
        <w:r w:rsidR="00D9003A" w:rsidRPr="00D9003A">
          <w:rPr>
            <w:noProof/>
            <w:webHidden/>
          </w:rPr>
          <w:t>19</w:t>
        </w:r>
        <w:r w:rsidR="008F76FD" w:rsidRPr="00D9003A">
          <w:rPr>
            <w:noProof/>
            <w:webHidden/>
          </w:rPr>
          <w:fldChar w:fldCharType="end"/>
        </w:r>
      </w:hyperlink>
    </w:p>
    <w:p w14:paraId="134A849F" w14:textId="77777777" w:rsidR="00D9003A" w:rsidRPr="00D9003A" w:rsidRDefault="00D16F24" w:rsidP="00D9003A">
      <w:pPr>
        <w:pStyle w:val="T2"/>
        <w:tabs>
          <w:tab w:val="right" w:leader="dot" w:pos="13994"/>
        </w:tabs>
        <w:rPr>
          <w:smallCaps w:val="0"/>
          <w:noProof/>
          <w:sz w:val="22"/>
          <w:szCs w:val="22"/>
        </w:rPr>
      </w:pPr>
      <w:hyperlink w:anchor="_Toc531097542" w:history="1">
        <w:r w:rsidR="00D9003A" w:rsidRPr="00D9003A">
          <w:rPr>
            <w:rStyle w:val="Kpr"/>
            <w:rFonts w:eastAsia="SimSun"/>
            <w:noProof/>
          </w:rPr>
          <w:t>TEMEL DEĞERLERİMİZ *</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_Toc531097542 \h </w:instrText>
        </w:r>
        <w:r w:rsidR="008F76FD" w:rsidRPr="00D9003A">
          <w:rPr>
            <w:noProof/>
            <w:webHidden/>
          </w:rPr>
        </w:r>
        <w:r w:rsidR="008F76FD" w:rsidRPr="00D9003A">
          <w:rPr>
            <w:noProof/>
            <w:webHidden/>
          </w:rPr>
          <w:fldChar w:fldCharType="separate"/>
        </w:r>
        <w:r w:rsidR="00D9003A" w:rsidRPr="00D9003A">
          <w:rPr>
            <w:noProof/>
            <w:webHidden/>
          </w:rPr>
          <w:t>19</w:t>
        </w:r>
        <w:r w:rsidR="008F76FD" w:rsidRPr="00D9003A">
          <w:rPr>
            <w:noProof/>
            <w:webHidden/>
          </w:rPr>
          <w:fldChar w:fldCharType="end"/>
        </w:r>
      </w:hyperlink>
    </w:p>
    <w:p w14:paraId="2CCE78D8" w14:textId="77777777" w:rsidR="00D9003A" w:rsidRPr="00D9003A" w:rsidRDefault="00D16F24" w:rsidP="00D9003A">
      <w:pPr>
        <w:pStyle w:val="T1"/>
        <w:tabs>
          <w:tab w:val="right" w:leader="dot" w:pos="13994"/>
        </w:tabs>
        <w:rPr>
          <w:b w:val="0"/>
          <w:bCs w:val="0"/>
          <w:caps w:val="0"/>
          <w:noProof/>
          <w:sz w:val="22"/>
          <w:szCs w:val="22"/>
        </w:rPr>
      </w:pPr>
      <w:hyperlink w:anchor="_Toc531097543" w:history="1">
        <w:r w:rsidR="00D9003A" w:rsidRPr="00D9003A">
          <w:rPr>
            <w:rStyle w:val="Kpr"/>
            <w:rFonts w:eastAsia="SimSun"/>
            <w:noProof/>
          </w:rPr>
          <w:t>BÖLÜM IV: AMAÇ, HEDEF VE EYLEMLER</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_Toc531097543 \h </w:instrText>
        </w:r>
        <w:r w:rsidR="008F76FD" w:rsidRPr="00D9003A">
          <w:rPr>
            <w:noProof/>
            <w:webHidden/>
          </w:rPr>
        </w:r>
        <w:r w:rsidR="008F76FD" w:rsidRPr="00D9003A">
          <w:rPr>
            <w:noProof/>
            <w:webHidden/>
          </w:rPr>
          <w:fldChar w:fldCharType="separate"/>
        </w:r>
        <w:r w:rsidR="00D9003A" w:rsidRPr="00D9003A">
          <w:rPr>
            <w:noProof/>
            <w:webHidden/>
          </w:rPr>
          <w:t>21</w:t>
        </w:r>
        <w:r w:rsidR="008F76FD" w:rsidRPr="00D9003A">
          <w:rPr>
            <w:noProof/>
            <w:webHidden/>
          </w:rPr>
          <w:fldChar w:fldCharType="end"/>
        </w:r>
      </w:hyperlink>
    </w:p>
    <w:p w14:paraId="07FEB47A" w14:textId="77777777" w:rsidR="00D9003A" w:rsidRPr="00D9003A" w:rsidRDefault="00D16F24" w:rsidP="00D9003A">
      <w:pPr>
        <w:pStyle w:val="T2"/>
        <w:tabs>
          <w:tab w:val="right" w:leader="dot" w:pos="13994"/>
        </w:tabs>
        <w:rPr>
          <w:smallCaps w:val="0"/>
          <w:noProof/>
          <w:sz w:val="22"/>
          <w:szCs w:val="22"/>
        </w:rPr>
      </w:pPr>
      <w:hyperlink w:anchor="_Toc531097544" w:history="1">
        <w:r w:rsidR="00D9003A" w:rsidRPr="00D9003A">
          <w:rPr>
            <w:rStyle w:val="Kpr"/>
            <w:rFonts w:eastAsia="SimSun"/>
            <w:noProof/>
          </w:rPr>
          <w:t>TEMA I: EĞİTİM VE ÖĞRETİME ERİŞİM</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_Toc531097544 \h </w:instrText>
        </w:r>
        <w:r w:rsidR="008F76FD" w:rsidRPr="00D9003A">
          <w:rPr>
            <w:noProof/>
            <w:webHidden/>
          </w:rPr>
        </w:r>
        <w:r w:rsidR="008F76FD" w:rsidRPr="00D9003A">
          <w:rPr>
            <w:noProof/>
            <w:webHidden/>
          </w:rPr>
          <w:fldChar w:fldCharType="separate"/>
        </w:r>
        <w:r w:rsidR="00D9003A" w:rsidRPr="00D9003A">
          <w:rPr>
            <w:noProof/>
            <w:webHidden/>
          </w:rPr>
          <w:t>21</w:t>
        </w:r>
        <w:r w:rsidR="008F76FD" w:rsidRPr="00D9003A">
          <w:rPr>
            <w:noProof/>
            <w:webHidden/>
          </w:rPr>
          <w:fldChar w:fldCharType="end"/>
        </w:r>
      </w:hyperlink>
    </w:p>
    <w:p w14:paraId="515E586A" w14:textId="77777777" w:rsidR="00D9003A" w:rsidRPr="00D9003A" w:rsidRDefault="00D16F24" w:rsidP="00D9003A">
      <w:pPr>
        <w:pStyle w:val="T2"/>
        <w:tabs>
          <w:tab w:val="right" w:leader="dot" w:pos="13994"/>
        </w:tabs>
        <w:rPr>
          <w:smallCaps w:val="0"/>
          <w:noProof/>
          <w:sz w:val="22"/>
          <w:szCs w:val="22"/>
        </w:rPr>
      </w:pPr>
      <w:hyperlink w:anchor="_Toc531097545" w:history="1">
        <w:r w:rsidR="00D9003A" w:rsidRPr="00D9003A">
          <w:rPr>
            <w:rStyle w:val="Kpr"/>
            <w:rFonts w:eastAsia="SimSun"/>
            <w:noProof/>
          </w:rPr>
          <w:t>TEMA II: EĞİTİM VE ÖĞRETİMDE KALİTENİN ARTIRILMASI</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_Toc531097545 \h </w:instrText>
        </w:r>
        <w:r w:rsidR="008F76FD" w:rsidRPr="00D9003A">
          <w:rPr>
            <w:noProof/>
            <w:webHidden/>
          </w:rPr>
        </w:r>
        <w:r w:rsidR="008F76FD" w:rsidRPr="00D9003A">
          <w:rPr>
            <w:noProof/>
            <w:webHidden/>
          </w:rPr>
          <w:fldChar w:fldCharType="separate"/>
        </w:r>
        <w:r w:rsidR="00D9003A" w:rsidRPr="00D9003A">
          <w:rPr>
            <w:noProof/>
            <w:webHidden/>
          </w:rPr>
          <w:t>24</w:t>
        </w:r>
        <w:r w:rsidR="008F76FD" w:rsidRPr="00D9003A">
          <w:rPr>
            <w:noProof/>
            <w:webHidden/>
          </w:rPr>
          <w:fldChar w:fldCharType="end"/>
        </w:r>
      </w:hyperlink>
    </w:p>
    <w:p w14:paraId="2B72C385" w14:textId="77777777" w:rsidR="00D9003A" w:rsidRPr="00D9003A" w:rsidRDefault="00D16F24" w:rsidP="00D9003A">
      <w:pPr>
        <w:pStyle w:val="T2"/>
        <w:tabs>
          <w:tab w:val="right" w:leader="dot" w:pos="13994"/>
        </w:tabs>
        <w:rPr>
          <w:smallCaps w:val="0"/>
          <w:noProof/>
          <w:sz w:val="22"/>
          <w:szCs w:val="22"/>
        </w:rPr>
      </w:pPr>
      <w:hyperlink w:anchor="_Toc531097546" w:history="1">
        <w:r w:rsidR="00D9003A" w:rsidRPr="00D9003A">
          <w:rPr>
            <w:rStyle w:val="Kpr"/>
            <w:rFonts w:eastAsia="SimSun"/>
            <w:noProof/>
          </w:rPr>
          <w:t>TEMA III: KURUMSAL KAPASİTE</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_Toc531097546 \h </w:instrText>
        </w:r>
        <w:r w:rsidR="008F76FD" w:rsidRPr="00D9003A">
          <w:rPr>
            <w:noProof/>
            <w:webHidden/>
          </w:rPr>
        </w:r>
        <w:r w:rsidR="008F76FD" w:rsidRPr="00D9003A">
          <w:rPr>
            <w:noProof/>
            <w:webHidden/>
          </w:rPr>
          <w:fldChar w:fldCharType="separate"/>
        </w:r>
        <w:r w:rsidR="00D9003A" w:rsidRPr="00D9003A">
          <w:rPr>
            <w:noProof/>
            <w:webHidden/>
          </w:rPr>
          <w:t>28</w:t>
        </w:r>
        <w:r w:rsidR="008F76FD" w:rsidRPr="00D9003A">
          <w:rPr>
            <w:noProof/>
            <w:webHidden/>
          </w:rPr>
          <w:fldChar w:fldCharType="end"/>
        </w:r>
      </w:hyperlink>
    </w:p>
    <w:p w14:paraId="6CC3A1C7" w14:textId="77777777" w:rsidR="00D9003A" w:rsidRPr="00D9003A" w:rsidRDefault="00D16F24" w:rsidP="00D9003A">
      <w:pPr>
        <w:pStyle w:val="T1"/>
        <w:tabs>
          <w:tab w:val="right" w:leader="dot" w:pos="13994"/>
        </w:tabs>
        <w:rPr>
          <w:b w:val="0"/>
          <w:bCs w:val="0"/>
          <w:caps w:val="0"/>
          <w:noProof/>
          <w:sz w:val="22"/>
          <w:szCs w:val="22"/>
        </w:rPr>
      </w:pPr>
      <w:hyperlink w:anchor="_Toc531097547" w:history="1">
        <w:r w:rsidR="00D9003A" w:rsidRPr="00D9003A">
          <w:rPr>
            <w:rStyle w:val="Kpr"/>
            <w:rFonts w:eastAsia="SimSun"/>
            <w:noProof/>
          </w:rPr>
          <w:t>V. BÖLÜM: MALİYETLENDİRME</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_Toc531097547 \h </w:instrText>
        </w:r>
        <w:r w:rsidR="008F76FD" w:rsidRPr="00D9003A">
          <w:rPr>
            <w:noProof/>
            <w:webHidden/>
          </w:rPr>
        </w:r>
        <w:r w:rsidR="008F76FD" w:rsidRPr="00D9003A">
          <w:rPr>
            <w:noProof/>
            <w:webHidden/>
          </w:rPr>
          <w:fldChar w:fldCharType="separate"/>
        </w:r>
        <w:r w:rsidR="00D9003A" w:rsidRPr="00D9003A">
          <w:rPr>
            <w:noProof/>
            <w:webHidden/>
          </w:rPr>
          <w:t>32</w:t>
        </w:r>
        <w:r w:rsidR="008F76FD" w:rsidRPr="00D9003A">
          <w:rPr>
            <w:noProof/>
            <w:webHidden/>
          </w:rPr>
          <w:fldChar w:fldCharType="end"/>
        </w:r>
      </w:hyperlink>
    </w:p>
    <w:p w14:paraId="28222EAE" w14:textId="77777777" w:rsidR="00D9003A" w:rsidRPr="00D9003A" w:rsidRDefault="00D16F24" w:rsidP="00D9003A">
      <w:pPr>
        <w:pStyle w:val="T1"/>
        <w:tabs>
          <w:tab w:val="right" w:leader="dot" w:pos="13994"/>
        </w:tabs>
        <w:rPr>
          <w:b w:val="0"/>
          <w:bCs w:val="0"/>
          <w:caps w:val="0"/>
          <w:noProof/>
          <w:sz w:val="22"/>
          <w:szCs w:val="22"/>
        </w:rPr>
      </w:pPr>
      <w:hyperlink w:anchor="_Toc531097548" w:history="1">
        <w:r w:rsidR="00D9003A" w:rsidRPr="00D9003A">
          <w:rPr>
            <w:rStyle w:val="Kpr"/>
            <w:rFonts w:eastAsia="SimSun"/>
            <w:noProof/>
          </w:rPr>
          <w:t>EKLER:</w:t>
        </w:r>
        <w:r w:rsidR="00D9003A" w:rsidRPr="00D9003A">
          <w:rPr>
            <w:noProof/>
            <w:webHidden/>
          </w:rPr>
          <w:tab/>
        </w:r>
        <w:r w:rsidR="008F76FD" w:rsidRPr="00D9003A">
          <w:rPr>
            <w:noProof/>
            <w:webHidden/>
          </w:rPr>
          <w:fldChar w:fldCharType="begin"/>
        </w:r>
        <w:r w:rsidR="00D9003A" w:rsidRPr="00D9003A">
          <w:rPr>
            <w:noProof/>
            <w:webHidden/>
          </w:rPr>
          <w:instrText xml:space="preserve"> PAGEREF _Toc531097548 \h </w:instrText>
        </w:r>
        <w:r w:rsidR="008F76FD" w:rsidRPr="00D9003A">
          <w:rPr>
            <w:noProof/>
            <w:webHidden/>
          </w:rPr>
        </w:r>
        <w:r w:rsidR="008F76FD" w:rsidRPr="00D9003A">
          <w:rPr>
            <w:noProof/>
            <w:webHidden/>
          </w:rPr>
          <w:fldChar w:fldCharType="separate"/>
        </w:r>
        <w:r w:rsidR="00D9003A" w:rsidRPr="00D9003A">
          <w:rPr>
            <w:noProof/>
            <w:webHidden/>
          </w:rPr>
          <w:t>34</w:t>
        </w:r>
        <w:r w:rsidR="008F76FD" w:rsidRPr="00D9003A">
          <w:rPr>
            <w:noProof/>
            <w:webHidden/>
          </w:rPr>
          <w:fldChar w:fldCharType="end"/>
        </w:r>
      </w:hyperlink>
    </w:p>
    <w:p w14:paraId="42658587" w14:textId="77777777" w:rsidR="00D9003A" w:rsidRPr="00D9003A" w:rsidRDefault="008F76FD" w:rsidP="00D9003A">
      <w:pPr>
        <w:rPr>
          <w:szCs w:val="24"/>
        </w:rPr>
      </w:pPr>
      <w:r w:rsidRPr="00D9003A">
        <w:rPr>
          <w:rFonts w:ascii="Calibri" w:hAnsi="Calibri"/>
          <w:b/>
          <w:bCs/>
          <w:i/>
          <w:iCs/>
          <w:sz w:val="20"/>
          <w:szCs w:val="24"/>
        </w:rPr>
        <w:fldChar w:fldCharType="end"/>
      </w:r>
    </w:p>
    <w:p w14:paraId="4BC06E59" w14:textId="77777777" w:rsidR="00D9003A" w:rsidRPr="00D9003A" w:rsidRDefault="00D9003A" w:rsidP="00D9003A">
      <w:pPr>
        <w:rPr>
          <w:szCs w:val="24"/>
        </w:rPr>
      </w:pPr>
    </w:p>
    <w:p w14:paraId="30563229" w14:textId="77777777" w:rsidR="00D9003A" w:rsidRPr="00D9003A" w:rsidRDefault="00D9003A" w:rsidP="00D9003A">
      <w:pPr>
        <w:tabs>
          <w:tab w:val="left" w:pos="3703"/>
        </w:tabs>
        <w:jc w:val="both"/>
        <w:rPr>
          <w:rFonts w:eastAsia="Adobe Garamond Pro Bold"/>
          <w:b/>
          <w:bCs/>
          <w:spacing w:val="-4"/>
          <w:szCs w:val="24"/>
        </w:rPr>
        <w:sectPr w:rsidR="00D9003A" w:rsidRPr="00D9003A" w:rsidSect="0033477D">
          <w:headerReference w:type="default" r:id="rId8"/>
          <w:footerReference w:type="default" r:id="rId9"/>
          <w:footerReference w:type="first" r:id="rId10"/>
          <w:pgSz w:w="16838" w:h="11906" w:orient="landscape"/>
          <w:pgMar w:top="1417" w:right="1417" w:bottom="1417" w:left="1417" w:header="708" w:footer="708" w:gutter="0"/>
          <w:pgNumType w:start="1" w:chapStyle="1"/>
          <w:cols w:sep="1" w:space="709"/>
          <w:docGrid w:linePitch="360"/>
        </w:sectPr>
      </w:pPr>
    </w:p>
    <w:p w14:paraId="75CF22F6" w14:textId="77777777" w:rsidR="00D9003A" w:rsidRPr="00D9003A" w:rsidRDefault="00D9003A" w:rsidP="00D9003A">
      <w:pPr>
        <w:pStyle w:val="Balk1"/>
        <w:spacing w:before="320" w:after="80"/>
        <w:rPr>
          <w:sz w:val="24"/>
          <w:szCs w:val="24"/>
        </w:rPr>
      </w:pPr>
      <w:bookmarkStart w:id="3" w:name="_Toc416085123"/>
      <w:bookmarkStart w:id="4" w:name="_Toc529519443"/>
      <w:bookmarkStart w:id="5" w:name="_Toc531097532"/>
      <w:r w:rsidRPr="00D9003A">
        <w:rPr>
          <w:sz w:val="24"/>
          <w:szCs w:val="24"/>
        </w:rPr>
        <w:lastRenderedPageBreak/>
        <w:t>BÖLÜM I</w:t>
      </w:r>
      <w:bookmarkStart w:id="6" w:name="_Toc416085124"/>
      <w:bookmarkStart w:id="7" w:name="_Toc529519444"/>
      <w:bookmarkEnd w:id="3"/>
      <w:bookmarkEnd w:id="4"/>
      <w:r w:rsidRPr="00D9003A">
        <w:rPr>
          <w:sz w:val="24"/>
          <w:szCs w:val="24"/>
        </w:rPr>
        <w:t>: GİRİŞ ve PLAN HAZIRLIK SÜRECİ</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14:paraId="267D2FEE" w14:textId="77777777" w:rsidR="00D9003A" w:rsidRPr="00D9003A" w:rsidRDefault="00D9003A" w:rsidP="00D9003A">
      <w:pPr>
        <w:autoSpaceDE w:val="0"/>
        <w:autoSpaceDN w:val="0"/>
        <w:adjustRightInd w:val="0"/>
        <w:spacing w:after="0"/>
        <w:ind w:firstLine="708"/>
        <w:jc w:val="both"/>
        <w:rPr>
          <w:szCs w:val="24"/>
        </w:rPr>
      </w:pPr>
      <w:r w:rsidRPr="00D9003A">
        <w:rPr>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2BA47AFB" w14:textId="77777777" w:rsidR="00D9003A" w:rsidRPr="00D9003A" w:rsidRDefault="00D9003A" w:rsidP="00D9003A">
      <w:pPr>
        <w:autoSpaceDE w:val="0"/>
        <w:autoSpaceDN w:val="0"/>
        <w:adjustRightInd w:val="0"/>
        <w:spacing w:after="0"/>
        <w:ind w:firstLine="708"/>
        <w:jc w:val="both"/>
        <w:rPr>
          <w:szCs w:val="24"/>
        </w:rPr>
      </w:pPr>
      <w:bookmarkStart w:id="12" w:name="_Toc416084871"/>
      <w:bookmarkEnd w:id="12"/>
      <w:r w:rsidRPr="00D9003A">
        <w:rPr>
          <w:szCs w:val="24"/>
        </w:rPr>
        <w:t>Durum analizinin ardından geleceğe yönelim bölümüne geçilerek okulumuzun amaç, hedef, gösterge ve eylemleri belirlenmiştir. Çalışmaları yürüten ekip ve kurul bilgileri altta verilmiştir.</w:t>
      </w:r>
    </w:p>
    <w:p w14:paraId="600EA787" w14:textId="77777777" w:rsidR="00D9003A" w:rsidRPr="00D9003A" w:rsidRDefault="00D9003A" w:rsidP="00D9003A"/>
    <w:p w14:paraId="2D3DD6A9" w14:textId="77777777" w:rsidR="00D9003A" w:rsidRPr="00D9003A" w:rsidRDefault="00D9003A" w:rsidP="00D9003A">
      <w:pPr>
        <w:spacing w:after="0" w:line="240" w:lineRule="auto"/>
        <w:rPr>
          <w:b/>
        </w:rPr>
      </w:pPr>
      <w:r w:rsidRPr="00D9003A">
        <w:rPr>
          <w:b/>
        </w:rPr>
        <w:t>STRATEJİK PLAN ÜST KURULU</w:t>
      </w:r>
    </w:p>
    <w:p w14:paraId="3860EB76" w14:textId="77777777" w:rsidR="00D9003A" w:rsidRPr="00D9003A" w:rsidRDefault="00D9003A" w:rsidP="00D9003A">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D9003A" w:rsidRPr="00D9003A" w14:paraId="6431A461" w14:textId="77777777" w:rsidTr="0033477D">
        <w:tc>
          <w:tcPr>
            <w:tcW w:w="6912" w:type="dxa"/>
            <w:gridSpan w:val="2"/>
            <w:shd w:val="clear" w:color="auto" w:fill="auto"/>
          </w:tcPr>
          <w:p w14:paraId="7935CE14" w14:textId="77777777" w:rsidR="00D9003A" w:rsidRPr="00D9003A" w:rsidRDefault="00D9003A" w:rsidP="0033477D">
            <w:pPr>
              <w:spacing w:after="0" w:line="240" w:lineRule="auto"/>
              <w:rPr>
                <w:b/>
              </w:rPr>
            </w:pPr>
            <w:r w:rsidRPr="00D9003A">
              <w:rPr>
                <w:b/>
                <w:sz w:val="28"/>
              </w:rPr>
              <w:t>Üst Kurul Bilgileri</w:t>
            </w:r>
          </w:p>
        </w:tc>
        <w:tc>
          <w:tcPr>
            <w:tcW w:w="7230" w:type="dxa"/>
            <w:gridSpan w:val="2"/>
            <w:shd w:val="clear" w:color="auto" w:fill="auto"/>
          </w:tcPr>
          <w:p w14:paraId="202FC8A8" w14:textId="77777777" w:rsidR="00D9003A" w:rsidRPr="00D9003A" w:rsidRDefault="00D9003A" w:rsidP="0033477D">
            <w:pPr>
              <w:spacing w:after="0" w:line="240" w:lineRule="auto"/>
              <w:rPr>
                <w:b/>
              </w:rPr>
            </w:pPr>
            <w:r w:rsidRPr="00D9003A">
              <w:rPr>
                <w:b/>
                <w:sz w:val="28"/>
              </w:rPr>
              <w:t>Ekip Bilgileri</w:t>
            </w:r>
          </w:p>
        </w:tc>
      </w:tr>
      <w:tr w:rsidR="00D9003A" w:rsidRPr="00D9003A" w14:paraId="7E6C068C" w14:textId="77777777" w:rsidTr="0033477D">
        <w:tc>
          <w:tcPr>
            <w:tcW w:w="4713" w:type="dxa"/>
            <w:shd w:val="clear" w:color="auto" w:fill="auto"/>
          </w:tcPr>
          <w:p w14:paraId="5F7C04CA" w14:textId="77777777" w:rsidR="00D9003A" w:rsidRPr="00D9003A" w:rsidRDefault="00D9003A" w:rsidP="0033477D">
            <w:pPr>
              <w:spacing w:after="0" w:line="240" w:lineRule="auto"/>
              <w:rPr>
                <w:b/>
              </w:rPr>
            </w:pPr>
            <w:r w:rsidRPr="00D9003A">
              <w:rPr>
                <w:b/>
                <w:sz w:val="22"/>
              </w:rPr>
              <w:t>Adı Soyadı</w:t>
            </w:r>
          </w:p>
        </w:tc>
        <w:tc>
          <w:tcPr>
            <w:tcW w:w="2199" w:type="dxa"/>
            <w:shd w:val="clear" w:color="auto" w:fill="auto"/>
          </w:tcPr>
          <w:p w14:paraId="33D09446" w14:textId="77777777" w:rsidR="00D9003A" w:rsidRPr="00D9003A" w:rsidRDefault="00D9003A" w:rsidP="0033477D">
            <w:pPr>
              <w:spacing w:after="0" w:line="240" w:lineRule="auto"/>
              <w:rPr>
                <w:b/>
              </w:rPr>
            </w:pPr>
            <w:r w:rsidRPr="00D9003A">
              <w:rPr>
                <w:b/>
                <w:sz w:val="22"/>
              </w:rPr>
              <w:t>Unvanı</w:t>
            </w:r>
          </w:p>
        </w:tc>
        <w:tc>
          <w:tcPr>
            <w:tcW w:w="4820" w:type="dxa"/>
            <w:shd w:val="clear" w:color="auto" w:fill="auto"/>
          </w:tcPr>
          <w:p w14:paraId="63D50191" w14:textId="77777777" w:rsidR="00D9003A" w:rsidRPr="00D9003A" w:rsidRDefault="00D9003A" w:rsidP="0033477D">
            <w:pPr>
              <w:spacing w:after="0" w:line="240" w:lineRule="auto"/>
              <w:rPr>
                <w:b/>
              </w:rPr>
            </w:pPr>
            <w:r w:rsidRPr="00D9003A">
              <w:rPr>
                <w:b/>
                <w:sz w:val="22"/>
              </w:rPr>
              <w:t>Adı Soyadı</w:t>
            </w:r>
          </w:p>
        </w:tc>
        <w:tc>
          <w:tcPr>
            <w:tcW w:w="2410" w:type="dxa"/>
            <w:shd w:val="clear" w:color="auto" w:fill="auto"/>
          </w:tcPr>
          <w:p w14:paraId="7DAA0418" w14:textId="77777777" w:rsidR="00D9003A" w:rsidRPr="00D9003A" w:rsidRDefault="00D9003A" w:rsidP="0033477D">
            <w:pPr>
              <w:spacing w:after="0" w:line="240" w:lineRule="auto"/>
              <w:rPr>
                <w:b/>
              </w:rPr>
            </w:pPr>
            <w:r w:rsidRPr="00D9003A">
              <w:rPr>
                <w:b/>
                <w:sz w:val="22"/>
              </w:rPr>
              <w:t>Unvanı</w:t>
            </w:r>
          </w:p>
        </w:tc>
      </w:tr>
      <w:tr w:rsidR="00D9003A" w:rsidRPr="00D9003A" w14:paraId="7BE30EE1" w14:textId="77777777" w:rsidTr="0033477D">
        <w:tc>
          <w:tcPr>
            <w:tcW w:w="4713" w:type="dxa"/>
            <w:shd w:val="clear" w:color="auto" w:fill="auto"/>
          </w:tcPr>
          <w:p w14:paraId="1144368D" w14:textId="5E7B59FD" w:rsidR="00D9003A" w:rsidRPr="00D9003A" w:rsidRDefault="0098596F" w:rsidP="0033477D">
            <w:r>
              <w:rPr>
                <w:szCs w:val="24"/>
              </w:rPr>
              <w:t>İbrahim FİLİZ</w:t>
            </w:r>
          </w:p>
        </w:tc>
        <w:tc>
          <w:tcPr>
            <w:tcW w:w="2199" w:type="dxa"/>
            <w:shd w:val="clear" w:color="auto" w:fill="auto"/>
          </w:tcPr>
          <w:p w14:paraId="00ED8549" w14:textId="77777777" w:rsidR="00D9003A" w:rsidRPr="00D9003A" w:rsidRDefault="00D9003A" w:rsidP="0033477D">
            <w:r w:rsidRPr="00D9003A">
              <w:t>Okul Müdürü</w:t>
            </w:r>
          </w:p>
        </w:tc>
        <w:tc>
          <w:tcPr>
            <w:tcW w:w="4820" w:type="dxa"/>
            <w:shd w:val="clear" w:color="auto" w:fill="auto"/>
          </w:tcPr>
          <w:p w14:paraId="331EEEA1" w14:textId="45652357" w:rsidR="00D9003A" w:rsidRPr="00D9003A" w:rsidRDefault="0098596F" w:rsidP="0033477D">
            <w:r>
              <w:t>Özlem ORHAN</w:t>
            </w:r>
          </w:p>
        </w:tc>
        <w:tc>
          <w:tcPr>
            <w:tcW w:w="2410" w:type="dxa"/>
            <w:shd w:val="clear" w:color="auto" w:fill="auto"/>
          </w:tcPr>
          <w:p w14:paraId="44B5574D" w14:textId="77777777" w:rsidR="00D9003A" w:rsidRPr="00D9003A" w:rsidRDefault="00D9003A" w:rsidP="0033477D">
            <w:r w:rsidRPr="00D9003A">
              <w:t>Müdür Yardımcısı</w:t>
            </w:r>
          </w:p>
        </w:tc>
      </w:tr>
      <w:tr w:rsidR="00D9003A" w:rsidRPr="00D9003A" w14:paraId="6FF9DFB8" w14:textId="77777777" w:rsidTr="0033477D">
        <w:tc>
          <w:tcPr>
            <w:tcW w:w="4713" w:type="dxa"/>
            <w:shd w:val="clear" w:color="auto" w:fill="auto"/>
          </w:tcPr>
          <w:p w14:paraId="50BED775" w14:textId="12201A70" w:rsidR="00D9003A" w:rsidRPr="00D9003A" w:rsidRDefault="0098596F" w:rsidP="0033477D">
            <w:r>
              <w:t>Özlem ORHAN</w:t>
            </w:r>
          </w:p>
        </w:tc>
        <w:tc>
          <w:tcPr>
            <w:tcW w:w="2199" w:type="dxa"/>
            <w:shd w:val="clear" w:color="auto" w:fill="auto"/>
          </w:tcPr>
          <w:p w14:paraId="445C77F3" w14:textId="77777777" w:rsidR="00D9003A" w:rsidRPr="00D9003A" w:rsidRDefault="00D9003A" w:rsidP="0033477D">
            <w:r w:rsidRPr="00D9003A">
              <w:t>Müdür Yardımcısı</w:t>
            </w:r>
          </w:p>
        </w:tc>
        <w:tc>
          <w:tcPr>
            <w:tcW w:w="4820" w:type="dxa"/>
            <w:shd w:val="clear" w:color="auto" w:fill="auto"/>
          </w:tcPr>
          <w:p w14:paraId="2A7273F4" w14:textId="77777777" w:rsidR="00D9003A" w:rsidRPr="00D9003A" w:rsidRDefault="001B0967" w:rsidP="0033477D">
            <w:r>
              <w:t>Mine BURSALI</w:t>
            </w:r>
          </w:p>
        </w:tc>
        <w:tc>
          <w:tcPr>
            <w:tcW w:w="2410" w:type="dxa"/>
            <w:shd w:val="clear" w:color="auto" w:fill="auto"/>
          </w:tcPr>
          <w:p w14:paraId="03D726D8" w14:textId="77777777" w:rsidR="00D9003A" w:rsidRPr="00D9003A" w:rsidRDefault="001B0967" w:rsidP="0033477D">
            <w:r w:rsidRPr="00D9003A">
              <w:t>Sınıf Öğretmeni</w:t>
            </w:r>
          </w:p>
        </w:tc>
      </w:tr>
      <w:tr w:rsidR="00D9003A" w:rsidRPr="00D9003A" w14:paraId="5ABB8787" w14:textId="77777777" w:rsidTr="0033477D">
        <w:tc>
          <w:tcPr>
            <w:tcW w:w="4713" w:type="dxa"/>
            <w:shd w:val="clear" w:color="auto" w:fill="auto"/>
          </w:tcPr>
          <w:p w14:paraId="600878F9" w14:textId="7BA713B4" w:rsidR="00D9003A" w:rsidRPr="00D9003A" w:rsidRDefault="00506D40" w:rsidP="0033477D">
            <w:r>
              <w:t>Mustafa KARACA</w:t>
            </w:r>
          </w:p>
        </w:tc>
        <w:tc>
          <w:tcPr>
            <w:tcW w:w="2199" w:type="dxa"/>
            <w:shd w:val="clear" w:color="auto" w:fill="auto"/>
          </w:tcPr>
          <w:p w14:paraId="4015CE49" w14:textId="77777777" w:rsidR="00D9003A" w:rsidRPr="00D9003A" w:rsidRDefault="00DD5461" w:rsidP="0033477D">
            <w:r w:rsidRPr="00D9003A">
              <w:t>Sınıf Öğretmeni</w:t>
            </w:r>
          </w:p>
        </w:tc>
        <w:tc>
          <w:tcPr>
            <w:tcW w:w="4820" w:type="dxa"/>
            <w:shd w:val="clear" w:color="auto" w:fill="auto"/>
          </w:tcPr>
          <w:p w14:paraId="1F979A97" w14:textId="77777777" w:rsidR="00D9003A" w:rsidRPr="00D9003A" w:rsidRDefault="001B0967" w:rsidP="0033477D">
            <w:r>
              <w:t>Alev METİN</w:t>
            </w:r>
          </w:p>
        </w:tc>
        <w:tc>
          <w:tcPr>
            <w:tcW w:w="2410" w:type="dxa"/>
            <w:shd w:val="clear" w:color="auto" w:fill="auto"/>
          </w:tcPr>
          <w:p w14:paraId="1612650E" w14:textId="77777777" w:rsidR="00D9003A" w:rsidRPr="00D9003A" w:rsidRDefault="00D9003A" w:rsidP="0033477D">
            <w:r w:rsidRPr="00D9003A">
              <w:t>Okul Öncesi Öğretmeni</w:t>
            </w:r>
          </w:p>
        </w:tc>
      </w:tr>
      <w:tr w:rsidR="00D9003A" w:rsidRPr="00D9003A" w14:paraId="1225B5E0" w14:textId="77777777" w:rsidTr="0033477D">
        <w:tc>
          <w:tcPr>
            <w:tcW w:w="4713" w:type="dxa"/>
            <w:shd w:val="clear" w:color="auto" w:fill="auto"/>
          </w:tcPr>
          <w:p w14:paraId="674B1DC8" w14:textId="77777777" w:rsidR="00D9003A" w:rsidRPr="00D9003A" w:rsidRDefault="005707E2" w:rsidP="0033477D">
            <w:r>
              <w:t>Özge YILDIRIM</w:t>
            </w:r>
          </w:p>
        </w:tc>
        <w:tc>
          <w:tcPr>
            <w:tcW w:w="2199" w:type="dxa"/>
            <w:shd w:val="clear" w:color="auto" w:fill="auto"/>
          </w:tcPr>
          <w:p w14:paraId="47C27665" w14:textId="77777777" w:rsidR="00D9003A" w:rsidRPr="00D9003A" w:rsidRDefault="00D9003A" w:rsidP="0033477D">
            <w:r w:rsidRPr="00D9003A">
              <w:t>Okul Aile Birliği Başkanı</w:t>
            </w:r>
          </w:p>
        </w:tc>
        <w:tc>
          <w:tcPr>
            <w:tcW w:w="4820" w:type="dxa"/>
            <w:shd w:val="clear" w:color="auto" w:fill="auto"/>
          </w:tcPr>
          <w:p w14:paraId="0A44DA62" w14:textId="77777777" w:rsidR="00D9003A" w:rsidRPr="00D9003A" w:rsidRDefault="001B0967" w:rsidP="0033477D">
            <w:r>
              <w:t>EMEL BÜLBÜL ÖĞRETEN</w:t>
            </w:r>
          </w:p>
        </w:tc>
        <w:tc>
          <w:tcPr>
            <w:tcW w:w="2410" w:type="dxa"/>
            <w:shd w:val="clear" w:color="auto" w:fill="auto"/>
          </w:tcPr>
          <w:p w14:paraId="0E7AA557" w14:textId="77777777" w:rsidR="00D9003A" w:rsidRPr="00D9003A" w:rsidRDefault="00D9003A" w:rsidP="0033477D">
            <w:r w:rsidRPr="00D9003A">
              <w:t>Sınıf Öğretmeni</w:t>
            </w:r>
          </w:p>
        </w:tc>
      </w:tr>
      <w:tr w:rsidR="00D9003A" w:rsidRPr="00D9003A" w14:paraId="66E6B8CA" w14:textId="77777777" w:rsidTr="0033477D">
        <w:tc>
          <w:tcPr>
            <w:tcW w:w="4713" w:type="dxa"/>
            <w:shd w:val="clear" w:color="auto" w:fill="auto"/>
          </w:tcPr>
          <w:p w14:paraId="4BBF1FDA" w14:textId="77777777" w:rsidR="00D9003A" w:rsidRPr="00D9003A" w:rsidRDefault="005707E2" w:rsidP="0033477D">
            <w:r>
              <w:t>Hülya YURDAGÜL</w:t>
            </w:r>
          </w:p>
        </w:tc>
        <w:tc>
          <w:tcPr>
            <w:tcW w:w="2199" w:type="dxa"/>
            <w:shd w:val="clear" w:color="auto" w:fill="auto"/>
          </w:tcPr>
          <w:p w14:paraId="7E35C0FD" w14:textId="77777777" w:rsidR="00D9003A" w:rsidRPr="00D9003A" w:rsidRDefault="00D9003A" w:rsidP="0033477D">
            <w:r w:rsidRPr="00D9003A">
              <w:t xml:space="preserve">Okul Aile Birliği Başkan Yardımcısı </w:t>
            </w:r>
          </w:p>
        </w:tc>
        <w:tc>
          <w:tcPr>
            <w:tcW w:w="4820" w:type="dxa"/>
            <w:shd w:val="clear" w:color="auto" w:fill="auto"/>
          </w:tcPr>
          <w:p w14:paraId="6F399F18" w14:textId="77777777" w:rsidR="00D9003A" w:rsidRPr="00D9003A" w:rsidRDefault="005707E2" w:rsidP="001B0967">
            <w:r>
              <w:t>Ümmü</w:t>
            </w:r>
            <w:r w:rsidR="008C20FE">
              <w:t xml:space="preserve"> </w:t>
            </w:r>
            <w:r w:rsidR="001B0967">
              <w:t xml:space="preserve">Gülsüm </w:t>
            </w:r>
            <w:r>
              <w:t>ÇELİK</w:t>
            </w:r>
          </w:p>
        </w:tc>
        <w:tc>
          <w:tcPr>
            <w:tcW w:w="2410" w:type="dxa"/>
            <w:shd w:val="clear" w:color="auto" w:fill="auto"/>
          </w:tcPr>
          <w:p w14:paraId="10995F39" w14:textId="77777777" w:rsidR="00D9003A" w:rsidRPr="00D9003A" w:rsidRDefault="00D9003A" w:rsidP="0033477D">
            <w:r w:rsidRPr="00D9003A">
              <w:t>Öğrenci Velisi</w:t>
            </w:r>
          </w:p>
        </w:tc>
      </w:tr>
    </w:tbl>
    <w:p w14:paraId="3C4C083B" w14:textId="77777777" w:rsidR="00D9003A" w:rsidRPr="00D9003A" w:rsidRDefault="00D9003A" w:rsidP="00D9003A">
      <w:pPr>
        <w:spacing w:after="0" w:line="240" w:lineRule="auto"/>
        <w:rPr>
          <w:b/>
        </w:rPr>
      </w:pPr>
    </w:p>
    <w:p w14:paraId="4BE49A06" w14:textId="77777777" w:rsidR="00D9003A" w:rsidRPr="00D9003A" w:rsidRDefault="00D9003A" w:rsidP="00D9003A">
      <w:pPr>
        <w:pStyle w:val="Balk1"/>
        <w:rPr>
          <w:rFonts w:eastAsia="Calibri"/>
          <w:szCs w:val="24"/>
        </w:rPr>
      </w:pPr>
      <w:r w:rsidRPr="00D9003A">
        <w:br w:type="page"/>
      </w:r>
      <w:bookmarkStart w:id="13" w:name="_Toc416085126"/>
      <w:bookmarkStart w:id="14" w:name="_Toc529519448"/>
      <w:bookmarkStart w:id="15" w:name="_Toc413592934"/>
      <w:bookmarkStart w:id="16" w:name="_Toc531097533"/>
      <w:r w:rsidRPr="00D9003A">
        <w:lastRenderedPageBreak/>
        <w:t>BÖLÜM II</w:t>
      </w:r>
      <w:bookmarkEnd w:id="13"/>
      <w:bookmarkEnd w:id="14"/>
      <w:r w:rsidRPr="00D9003A">
        <w:t>:</w:t>
      </w:r>
      <w:bookmarkStart w:id="17" w:name="_Toc416085127"/>
      <w:bookmarkStart w:id="18" w:name="_Toc529519449"/>
      <w:r w:rsidRPr="00D9003A">
        <w:rPr>
          <w:rFonts w:eastAsia="Calibri"/>
          <w:szCs w:val="24"/>
        </w:rPr>
        <w:t>DURUM ANALİZİ</w:t>
      </w:r>
      <w:bookmarkEnd w:id="15"/>
      <w:bookmarkEnd w:id="16"/>
      <w:bookmarkEnd w:id="17"/>
      <w:bookmarkEnd w:id="18"/>
    </w:p>
    <w:p w14:paraId="1BF5A2D0" w14:textId="77777777" w:rsidR="00D9003A" w:rsidRPr="00D9003A" w:rsidRDefault="00D9003A" w:rsidP="00D9003A">
      <w:pPr>
        <w:autoSpaceDE w:val="0"/>
        <w:autoSpaceDN w:val="0"/>
        <w:adjustRightInd w:val="0"/>
        <w:spacing w:after="0" w:line="240" w:lineRule="auto"/>
        <w:ind w:firstLine="708"/>
        <w:jc w:val="both"/>
        <w:rPr>
          <w:szCs w:val="24"/>
        </w:rPr>
      </w:pPr>
      <w:r w:rsidRPr="00D9003A">
        <w:rPr>
          <w:szCs w:val="24"/>
        </w:rPr>
        <w:t xml:space="preserve">Durum analizi bölümünde okulumuzun mevcut durumu ortaya konularak neredeyiz sorusuna yanıt bulunmaya çalışılmıştır. </w:t>
      </w:r>
    </w:p>
    <w:p w14:paraId="27100BFF" w14:textId="31326DBD" w:rsidR="00D9003A" w:rsidRPr="00D9003A" w:rsidRDefault="00D9003A" w:rsidP="00D9003A">
      <w:pPr>
        <w:autoSpaceDE w:val="0"/>
        <w:autoSpaceDN w:val="0"/>
        <w:adjustRightInd w:val="0"/>
        <w:spacing w:after="0" w:line="240" w:lineRule="auto"/>
        <w:ind w:firstLine="708"/>
        <w:jc w:val="both"/>
        <w:rPr>
          <w:szCs w:val="24"/>
        </w:rPr>
      </w:pPr>
      <w:r w:rsidRPr="00D9003A">
        <w:rPr>
          <w:szCs w:val="24"/>
        </w:rPr>
        <w:t>Bu kapsamda okulumuzun kısa tanıtımı, okul künyesi ve temel istatistikleri, paydaş analizi ve görüşleri ile okulumuzun Güçlü Zayıf Fırsat ve Tehditlerinin (GZFT) ele alındığı analize yer verilmiştir.</w:t>
      </w:r>
      <w:bookmarkStart w:id="19" w:name="_Toc416085128"/>
      <w:bookmarkEnd w:id="11"/>
    </w:p>
    <w:p w14:paraId="2DA9048A" w14:textId="77777777" w:rsidR="0026345A" w:rsidRDefault="00D9003A" w:rsidP="00D9003A">
      <w:pPr>
        <w:pStyle w:val="Balk2"/>
      </w:pPr>
      <w:bookmarkStart w:id="20" w:name="_Toc531097534"/>
      <w:bookmarkEnd w:id="19"/>
      <w:r w:rsidRPr="00D9003A">
        <w:t>Okulun Kısa Tanıtımı</w:t>
      </w:r>
    </w:p>
    <w:bookmarkEnd w:id="20"/>
    <w:p w14:paraId="481FDFE0" w14:textId="77777777" w:rsidR="00C65A49" w:rsidRDefault="00C65A49" w:rsidP="00C65A49">
      <w:r>
        <w:rPr>
          <w:color w:val="000000"/>
          <w:szCs w:val="24"/>
        </w:rPr>
        <w:t>Ganime Özadam</w:t>
      </w:r>
      <w:r w:rsidRPr="00DD012C">
        <w:rPr>
          <w:color w:val="000000"/>
          <w:szCs w:val="24"/>
        </w:rPr>
        <w:t xml:space="preserve"> İlkokulu</w:t>
      </w:r>
      <w:r w:rsidRPr="00DD012C">
        <w:rPr>
          <w:szCs w:val="24"/>
        </w:rPr>
        <w:t xml:space="preserve">, </w:t>
      </w:r>
      <w:r>
        <w:rPr>
          <w:kern w:val="24"/>
          <w:szCs w:val="24"/>
        </w:rPr>
        <w:t>2024-2028</w:t>
      </w:r>
      <w:r w:rsidRPr="00DD012C">
        <w:rPr>
          <w:kern w:val="24"/>
          <w:szCs w:val="24"/>
        </w:rPr>
        <w:t xml:space="preserve">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w:t>
      </w:r>
    </w:p>
    <w:p w14:paraId="09DC61A1" w14:textId="77777777" w:rsidR="00C65A49" w:rsidRPr="00C65A49" w:rsidRDefault="001E5B03" w:rsidP="001E5B03">
      <w:pPr>
        <w:jc w:val="center"/>
      </w:pPr>
      <w:r>
        <w:t>GANİME ÖZADAM İLKOKULU</w:t>
      </w:r>
    </w:p>
    <w:p w14:paraId="669A1B61" w14:textId="77777777" w:rsidR="00D9003A" w:rsidRPr="00D9003A" w:rsidRDefault="00D9003A" w:rsidP="00D9003A">
      <w:pPr>
        <w:rPr>
          <w:rFonts w:ascii="Times New Roman" w:hAnsi="Times New Roman"/>
          <w:b/>
        </w:rPr>
      </w:pPr>
      <w:r w:rsidRPr="00D9003A">
        <w:rPr>
          <w:rFonts w:ascii="Times New Roman" w:hAnsi="Times New Roman"/>
          <w:b/>
        </w:rPr>
        <w:t>Merkez Yenişehir Köyünün ileri gelenlerinden Coşkunoğlu  ailesine mensup Ganime Özadam Hanımefendinin katkıları ile 14.10.1991 tarihinde inşaata başlanmıştır. Ganime Özadam 300.000.000.-TL. (üç yüz milyon Türk Lirası) katkıda bulunarak 1.660.360.000.-TL.(Bir milyar altı yüz altmış milyon Türk Lirası) na tamamlanmış ve 24 Kasım 1992 tarihinde eğitim ve öğretim hizmetine girmiştir. (Milli Eğitim Bakanlığı İlköğretim Genel Müdürlüğünün 09.12.1992 tarih ve 703.3/26473 sayılı olurları ile 09.12.1992 tarihinde hizmete girmiştir.) Ganime Özadam Hanımefendinin okul yapımına katkılarından dolayı okula Ganime Özadam İlköğretim Okulu adı verilmiştir.. İlk yıl 1 den 6. sınıflara kadar toplam 191 öğrenci ile eğitim ve öğretime başlamıştır. Öğrenci mevcudu İkinci yıl 474 öğrenciye, 3. yıl 554 öğrenciye çıkmıştır. 1994-1995 eğitim ve öğretim yılında ilk mezunlarını 135 öğrenci olarak vermiştir. 11.09.1995 tarihinde bünyesinde 1 anasınıfı açılmış; 1996-19997 eğitim ve öğretim yılında 2. anasınıfı ş</w:t>
      </w:r>
      <w:r w:rsidR="005707E2">
        <w:rPr>
          <w:rFonts w:ascii="Times New Roman" w:hAnsi="Times New Roman"/>
          <w:b/>
        </w:rPr>
        <w:t>ubesi açılmıştır. Okulumuz tekli</w:t>
      </w:r>
      <w:r w:rsidRPr="00D9003A">
        <w:rPr>
          <w:rFonts w:ascii="Times New Roman" w:hAnsi="Times New Roman"/>
          <w:b/>
        </w:rPr>
        <w:t xml:space="preserve"> eğitim </w:t>
      </w:r>
      <w:r w:rsidR="005707E2">
        <w:rPr>
          <w:rFonts w:ascii="Times New Roman" w:hAnsi="Times New Roman"/>
          <w:b/>
        </w:rPr>
        <w:t xml:space="preserve">–öğretim </w:t>
      </w:r>
      <w:r w:rsidRPr="00D9003A">
        <w:rPr>
          <w:rFonts w:ascii="Times New Roman" w:hAnsi="Times New Roman"/>
          <w:b/>
        </w:rPr>
        <w:t>yapmakta olup her sınıftan ikişer şube bulunmaktadır.</w:t>
      </w:r>
      <w:r w:rsidR="005707E2">
        <w:rPr>
          <w:rFonts w:ascii="Times New Roman" w:hAnsi="Times New Roman"/>
          <w:b/>
        </w:rPr>
        <w:t>2021-2022 eğitim öğretim yıllarında güçlendirme yapılmıştır.</w:t>
      </w:r>
    </w:p>
    <w:p w14:paraId="4119336D" w14:textId="77777777" w:rsidR="00D9003A" w:rsidRPr="00D9003A" w:rsidRDefault="00D9003A" w:rsidP="00D9003A">
      <w:pPr>
        <w:rPr>
          <w:rFonts w:ascii="Times New Roman" w:hAnsi="Times New Roman"/>
          <w:b/>
        </w:rPr>
      </w:pPr>
      <w:r w:rsidRPr="00D9003A">
        <w:rPr>
          <w:rFonts w:ascii="Times New Roman" w:hAnsi="Times New Roman"/>
          <w:b/>
        </w:rPr>
        <w:t xml:space="preserve">Okul içinde olumlu ve etkili bir kurum kültürü vardır. Yatay ve dikey iletişim sağlıklıdır. Okulda karar alma süreçlerine herkesin katılımı sağlanır. </w:t>
      </w:r>
    </w:p>
    <w:p w14:paraId="0E75149D" w14:textId="76A8AB92" w:rsidR="00D9003A" w:rsidRPr="00D9003A" w:rsidRDefault="00D9003A" w:rsidP="00D9003A">
      <w:pPr>
        <w:rPr>
          <w:rFonts w:ascii="Times New Roman" w:hAnsi="Times New Roman"/>
          <w:b/>
        </w:rPr>
      </w:pPr>
      <w:r w:rsidRPr="00D9003A">
        <w:rPr>
          <w:rFonts w:ascii="Times New Roman" w:hAnsi="Times New Roman"/>
          <w:b/>
        </w:rPr>
        <w:t xml:space="preserve"> Okulda veli, çevre okul işbirliği üst düzeydedir. Bakanlığımızın eğitim politikaları benimsenir ve okula hemen aktarılır.              Planlı Okul Gelişim Modeli ve TKY uygulamaları kapsamında TKY felsefesine ve ilkelerine uygun olarak model çalışmaları etkili şekilde yürütülür. OGYE yoluyla, çalışmalarda eğitime taraf olan herkes temsil edilir. Okulda çalışmalarda ekip çalışması benimsenmiştir. Her öğretmen eğitim teknolojini kullanmayı bilir ve bilgilerini öğretme sürecine aktarır.    </w:t>
      </w:r>
    </w:p>
    <w:p w14:paraId="2100E20D" w14:textId="66FE44AA" w:rsidR="00D9003A" w:rsidRPr="00D9003A" w:rsidRDefault="00D9003A" w:rsidP="00D9003A">
      <w:pPr>
        <w:pStyle w:val="Balk2"/>
      </w:pPr>
      <w:bookmarkStart w:id="21" w:name="_Toc531097535"/>
      <w:bookmarkStart w:id="22" w:name="_Toc416085130"/>
      <w:r w:rsidRPr="00D9003A">
        <w:lastRenderedPageBreak/>
        <w:t>Okulun Mevcut Durumu: Temel İstatistikler</w:t>
      </w:r>
      <w:bookmarkEnd w:id="21"/>
    </w:p>
    <w:p w14:paraId="39ECC0A6" w14:textId="77777777" w:rsidR="00D9003A" w:rsidRPr="00D9003A" w:rsidRDefault="00D9003A" w:rsidP="00D9003A">
      <w:pPr>
        <w:pStyle w:val="Balk3"/>
      </w:pPr>
      <w:r w:rsidRPr="00D9003A">
        <w:t>Okul Künyesi</w:t>
      </w:r>
    </w:p>
    <w:bookmarkEnd w:id="22"/>
    <w:p w14:paraId="4AA7756C" w14:textId="77777777" w:rsidR="00D9003A" w:rsidRPr="00D9003A" w:rsidRDefault="00D9003A" w:rsidP="00D9003A">
      <w:pPr>
        <w:autoSpaceDE w:val="0"/>
        <w:autoSpaceDN w:val="0"/>
        <w:adjustRightInd w:val="0"/>
        <w:spacing w:after="0" w:line="240" w:lineRule="auto"/>
        <w:ind w:firstLine="708"/>
        <w:jc w:val="both"/>
        <w:rPr>
          <w:szCs w:val="24"/>
        </w:rPr>
      </w:pPr>
      <w:r w:rsidRPr="00D9003A">
        <w:rPr>
          <w:szCs w:val="24"/>
        </w:rPr>
        <w:t>Okulumuzun temel girdilerine ilişkin bilgiler altta yer alan okul künyesine ilişkin tabloda yer almaktadır.</w:t>
      </w:r>
    </w:p>
    <w:p w14:paraId="15509744" w14:textId="77777777" w:rsidR="00D9003A" w:rsidRPr="00D9003A" w:rsidRDefault="00D9003A" w:rsidP="00D9003A">
      <w:pPr>
        <w:autoSpaceDE w:val="0"/>
        <w:autoSpaceDN w:val="0"/>
        <w:adjustRightInd w:val="0"/>
        <w:spacing w:after="0" w:line="240" w:lineRule="auto"/>
        <w:ind w:firstLine="708"/>
        <w:jc w:val="both"/>
        <w:rPr>
          <w:szCs w:val="24"/>
        </w:rPr>
      </w:pPr>
    </w:p>
    <w:p w14:paraId="4FC7B5D0" w14:textId="77777777" w:rsidR="00D9003A" w:rsidRPr="00D9003A" w:rsidRDefault="00D9003A" w:rsidP="00D9003A">
      <w:pPr>
        <w:autoSpaceDE w:val="0"/>
        <w:autoSpaceDN w:val="0"/>
        <w:adjustRightInd w:val="0"/>
        <w:spacing w:after="0" w:line="240" w:lineRule="auto"/>
        <w:jc w:val="both"/>
        <w:rPr>
          <w:b/>
          <w:szCs w:val="24"/>
        </w:rPr>
      </w:pPr>
      <w:r w:rsidRPr="00D9003A">
        <w:rPr>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2065"/>
        <w:gridCol w:w="1285"/>
        <w:gridCol w:w="2024"/>
        <w:gridCol w:w="2131"/>
        <w:gridCol w:w="1766"/>
        <w:gridCol w:w="1242"/>
        <w:gridCol w:w="2646"/>
        <w:gridCol w:w="2174"/>
      </w:tblGrid>
      <w:tr w:rsidR="00D9003A" w:rsidRPr="00D9003A" w14:paraId="1116BE28" w14:textId="77777777" w:rsidTr="0033477D">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B96C98D" w14:textId="77777777" w:rsidR="00D9003A" w:rsidRPr="00D9003A" w:rsidRDefault="00D9003A" w:rsidP="0033477D">
            <w:r w:rsidRPr="00D9003A">
              <w:t>İli: Uşak</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22BEE9A9" w14:textId="77777777" w:rsidR="00D9003A" w:rsidRPr="00D9003A" w:rsidRDefault="00D9003A" w:rsidP="0033477D">
            <w:r w:rsidRPr="00D9003A">
              <w:rPr>
                <w:b/>
              </w:rPr>
              <w:t>İlçesi:</w:t>
            </w:r>
            <w:r w:rsidRPr="00D9003A">
              <w:t xml:space="preserve"> Merkez</w:t>
            </w:r>
          </w:p>
        </w:tc>
      </w:tr>
      <w:tr w:rsidR="00D9003A" w:rsidRPr="00D9003A" w14:paraId="479A9BA0" w14:textId="77777777" w:rsidTr="0033477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089BC21" w14:textId="77777777" w:rsidR="00D9003A" w:rsidRPr="00D9003A" w:rsidRDefault="00D9003A" w:rsidP="0033477D">
            <w:pPr>
              <w:rPr>
                <w:sz w:val="20"/>
              </w:rPr>
            </w:pPr>
            <w:r w:rsidRPr="00D9003A">
              <w:rPr>
                <w:b/>
                <w:sz w:val="20"/>
              </w:rPr>
              <w:t>Adres:</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F030F49" w14:textId="77777777" w:rsidR="00D9003A" w:rsidRPr="00D9003A" w:rsidRDefault="00D9003A" w:rsidP="0033477D">
            <w:pPr>
              <w:rPr>
                <w:sz w:val="20"/>
              </w:rPr>
            </w:pPr>
            <w:r w:rsidRPr="00D9003A">
              <w:rPr>
                <w:sz w:val="20"/>
              </w:rPr>
              <w:t>Atatürk Mh. Sema Sk. No:4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236E406F" w14:textId="77777777" w:rsidR="00D9003A" w:rsidRPr="00D9003A" w:rsidRDefault="00D9003A" w:rsidP="0033477D">
            <w:pPr>
              <w:rPr>
                <w:sz w:val="20"/>
              </w:rPr>
            </w:pPr>
            <w:r w:rsidRPr="00D9003A">
              <w:rPr>
                <w:b/>
                <w:sz w:val="20"/>
              </w:rPr>
              <w:t>Coğrafi Konum (link)</w:t>
            </w:r>
            <w:commentRangeStart w:id="23"/>
            <w:r w:rsidRPr="00D9003A">
              <w:rPr>
                <w:b/>
                <w:sz w:val="20"/>
              </w:rPr>
              <w:t>*</w:t>
            </w:r>
            <w:commentRangeEnd w:id="23"/>
            <w:r w:rsidRPr="00D9003A">
              <w:rPr>
                <w:rStyle w:val="AklamaBavurusu"/>
              </w:rPr>
              <w:commentReference w:id="23"/>
            </w:r>
            <w:r w:rsidRPr="00D9003A">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57AA9ECA" w14:textId="77777777" w:rsidR="00D9003A" w:rsidRPr="00D9003A" w:rsidRDefault="00D9003A" w:rsidP="0033477D">
            <w:pPr>
              <w:rPr>
                <w:sz w:val="20"/>
              </w:rPr>
            </w:pPr>
            <w:r w:rsidRPr="00D9003A">
              <w:rPr>
                <w:sz w:val="20"/>
              </w:rPr>
              <w:t>https://www.google.com/maps/place/Ganime+%C3%96zadam+%C4%B0lk%C3%B6%C4%9Fretim+Okulu/@38.665175,29.4088713,17z/data=!3m1!4b1!4m5!3m4!1s0x14c87fe72413b9c9:0x7396951417e93c0b!8m2!3d38.665175!4d29.41106</w:t>
            </w:r>
          </w:p>
        </w:tc>
      </w:tr>
      <w:tr w:rsidR="00D9003A" w:rsidRPr="00D9003A" w14:paraId="36702BAC" w14:textId="77777777" w:rsidTr="0033477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15126B7" w14:textId="77777777" w:rsidR="00D9003A" w:rsidRPr="00D9003A" w:rsidRDefault="00D9003A" w:rsidP="0033477D">
            <w:pPr>
              <w:rPr>
                <w:b/>
                <w:sz w:val="20"/>
              </w:rPr>
            </w:pPr>
            <w:r w:rsidRPr="00D9003A">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146E8EF" w14:textId="77777777" w:rsidR="00D9003A" w:rsidRPr="00D9003A" w:rsidRDefault="00D9003A" w:rsidP="0033477D">
            <w:pPr>
              <w:rPr>
                <w:sz w:val="20"/>
              </w:rPr>
            </w:pPr>
            <w:r w:rsidRPr="00D9003A">
              <w:rPr>
                <w:sz w:val="20"/>
              </w:rPr>
              <w:t>0 (276) 2233987</w:t>
            </w:r>
          </w:p>
        </w:tc>
        <w:tc>
          <w:tcPr>
            <w:tcW w:w="981" w:type="pct"/>
            <w:gridSpan w:val="2"/>
            <w:tcBorders>
              <w:top w:val="single" w:sz="8" w:space="0" w:color="000066"/>
              <w:left w:val="nil"/>
              <w:bottom w:val="nil"/>
              <w:right w:val="single" w:sz="8" w:space="0" w:color="000000"/>
            </w:tcBorders>
            <w:shd w:val="clear" w:color="auto" w:fill="auto"/>
            <w:noWrap/>
            <w:vAlign w:val="center"/>
          </w:tcPr>
          <w:p w14:paraId="48630A57" w14:textId="77777777" w:rsidR="00D9003A" w:rsidRPr="00D9003A" w:rsidRDefault="00D9003A" w:rsidP="0033477D">
            <w:pPr>
              <w:rPr>
                <w:b/>
                <w:sz w:val="20"/>
              </w:rPr>
            </w:pPr>
            <w:r w:rsidRPr="00D9003A">
              <w:rPr>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1A908CA4" w14:textId="77777777" w:rsidR="00D9003A" w:rsidRPr="00D9003A" w:rsidRDefault="00D9003A" w:rsidP="0033477D">
            <w:pPr>
              <w:rPr>
                <w:sz w:val="20"/>
              </w:rPr>
            </w:pPr>
            <w:r w:rsidRPr="00D9003A">
              <w:rPr>
                <w:sz w:val="20"/>
              </w:rPr>
              <w:t>0 (276)223 3165</w:t>
            </w:r>
          </w:p>
        </w:tc>
      </w:tr>
      <w:tr w:rsidR="00D9003A" w:rsidRPr="00D9003A" w14:paraId="045EBF36" w14:textId="77777777" w:rsidTr="0033477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84832E4" w14:textId="77777777" w:rsidR="00D9003A" w:rsidRPr="00D9003A" w:rsidRDefault="00D9003A" w:rsidP="0033477D">
            <w:pPr>
              <w:rPr>
                <w:b/>
                <w:sz w:val="20"/>
              </w:rPr>
            </w:pPr>
            <w:r w:rsidRPr="00D9003A">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4D4FA4B" w14:textId="77777777" w:rsidR="00D9003A" w:rsidRPr="00D9003A" w:rsidRDefault="00D16F24" w:rsidP="0033477D">
            <w:pPr>
              <w:rPr>
                <w:b/>
                <w:sz w:val="20"/>
              </w:rPr>
            </w:pPr>
            <w:hyperlink r:id="rId13" w:history="1">
              <w:r w:rsidR="00D9003A" w:rsidRPr="00D9003A">
                <w:rPr>
                  <w:rStyle w:val="Kpr"/>
                  <w:sz w:val="20"/>
                </w:rPr>
                <w:t>722845@meb.k12.tr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14:paraId="0992E232" w14:textId="77777777" w:rsidR="00D9003A" w:rsidRPr="00D9003A" w:rsidRDefault="00D9003A" w:rsidP="0033477D">
            <w:pPr>
              <w:rPr>
                <w:b/>
                <w:sz w:val="20"/>
              </w:rPr>
            </w:pPr>
            <w:r w:rsidRPr="00D9003A">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62FC4E8F" w14:textId="77777777" w:rsidR="00D9003A" w:rsidRPr="00D9003A" w:rsidRDefault="00D9003A" w:rsidP="0033477D">
            <w:pPr>
              <w:rPr>
                <w:sz w:val="20"/>
              </w:rPr>
            </w:pPr>
            <w:r w:rsidRPr="00D9003A">
              <w:rPr>
                <w:sz w:val="20"/>
              </w:rPr>
              <w:t>http://ganimeozadamio64.meb.k12.tr/</w:t>
            </w:r>
          </w:p>
        </w:tc>
      </w:tr>
      <w:tr w:rsidR="00D9003A" w:rsidRPr="00D9003A" w14:paraId="1048F14A" w14:textId="77777777" w:rsidTr="0033477D">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1DA2660" w14:textId="77777777" w:rsidR="00D9003A" w:rsidRPr="00D9003A" w:rsidRDefault="00D9003A" w:rsidP="0033477D">
            <w:pPr>
              <w:rPr>
                <w:b/>
                <w:sz w:val="20"/>
              </w:rPr>
            </w:pPr>
            <w:r w:rsidRPr="00D9003A">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8FF0DB5" w14:textId="77777777" w:rsidR="00D9003A" w:rsidRPr="00D9003A" w:rsidRDefault="00D9003A" w:rsidP="0033477D">
            <w:pPr>
              <w:rPr>
                <w:b/>
                <w:sz w:val="20"/>
              </w:rPr>
            </w:pPr>
            <w:r w:rsidRPr="00D9003A">
              <w:rPr>
                <w:b/>
                <w:sz w:val="20"/>
              </w:rPr>
              <w:t>722845</w:t>
            </w:r>
          </w:p>
        </w:tc>
        <w:tc>
          <w:tcPr>
            <w:tcW w:w="981" w:type="pct"/>
            <w:gridSpan w:val="2"/>
            <w:tcBorders>
              <w:top w:val="single" w:sz="8" w:space="0" w:color="000066"/>
              <w:left w:val="nil"/>
              <w:bottom w:val="nil"/>
              <w:right w:val="single" w:sz="8" w:space="0" w:color="000000"/>
            </w:tcBorders>
            <w:shd w:val="clear" w:color="auto" w:fill="auto"/>
            <w:noWrap/>
            <w:vAlign w:val="center"/>
          </w:tcPr>
          <w:p w14:paraId="1BBDDAFB" w14:textId="77777777" w:rsidR="00D9003A" w:rsidRPr="00D9003A" w:rsidRDefault="00D9003A" w:rsidP="0033477D">
            <w:pPr>
              <w:rPr>
                <w:sz w:val="20"/>
              </w:rPr>
            </w:pPr>
            <w:r w:rsidRPr="00D9003A">
              <w:rPr>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5D869D2F" w14:textId="77777777" w:rsidR="00D9003A" w:rsidRPr="00D9003A" w:rsidRDefault="00D9003A" w:rsidP="0033477D">
            <w:pPr>
              <w:rPr>
                <w:sz w:val="20"/>
              </w:rPr>
            </w:pPr>
            <w:r w:rsidRPr="00D9003A">
              <w:rPr>
                <w:sz w:val="20"/>
              </w:rPr>
              <w:t>Tam Gün</w:t>
            </w:r>
          </w:p>
        </w:tc>
      </w:tr>
      <w:tr w:rsidR="00D9003A" w:rsidRPr="00D9003A" w14:paraId="101D8C6B" w14:textId="77777777" w:rsidTr="0033477D">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95D55DC" w14:textId="77777777" w:rsidR="00D9003A" w:rsidRPr="00D9003A" w:rsidRDefault="00D9003A" w:rsidP="0033477D">
            <w:pPr>
              <w:rPr>
                <w:sz w:val="20"/>
              </w:rPr>
            </w:pPr>
            <w:r w:rsidRPr="00D9003A">
              <w:rPr>
                <w:b/>
                <w:sz w:val="20"/>
              </w:rPr>
              <w:t>Okulun Hizmete Giriş Tarihi : 24/12/1992</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6CB3B8AE" w14:textId="77777777" w:rsidR="00D9003A" w:rsidRPr="00D9003A" w:rsidRDefault="00D9003A" w:rsidP="0033477D">
            <w:pPr>
              <w:rPr>
                <w:b/>
                <w:sz w:val="20"/>
              </w:rPr>
            </w:pPr>
            <w:r w:rsidRPr="00D9003A">
              <w:rPr>
                <w:b/>
                <w:sz w:val="20"/>
              </w:rPr>
              <w:t xml:space="preserve">Toplam Çalışan </w:t>
            </w:r>
            <w:commentRangeStart w:id="24"/>
            <w:r w:rsidRPr="00D9003A">
              <w:rPr>
                <w:b/>
                <w:sz w:val="20"/>
              </w:rPr>
              <w:t>Sayısı</w:t>
            </w:r>
            <w:commentRangeEnd w:id="24"/>
            <w:r w:rsidRPr="00D9003A">
              <w:rPr>
                <w:rStyle w:val="AklamaBavurusu"/>
              </w:rPr>
              <w:commentReference w:id="24"/>
            </w:r>
            <w:r w:rsidRPr="00D9003A">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5C0CA4B" w14:textId="77777777" w:rsidR="00D9003A" w:rsidRPr="00D9003A" w:rsidRDefault="00EA736B" w:rsidP="0033477D">
            <w:pPr>
              <w:rPr>
                <w:sz w:val="20"/>
              </w:rPr>
            </w:pPr>
            <w:r>
              <w:rPr>
                <w:sz w:val="20"/>
              </w:rPr>
              <w:t>24</w:t>
            </w:r>
          </w:p>
        </w:tc>
      </w:tr>
      <w:tr w:rsidR="00D9003A" w:rsidRPr="00D9003A" w14:paraId="7B852C5E" w14:textId="77777777" w:rsidTr="0033477D">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8A0B14C" w14:textId="77777777" w:rsidR="00D9003A" w:rsidRPr="00D9003A" w:rsidRDefault="00D9003A" w:rsidP="0033477D">
            <w:pPr>
              <w:rPr>
                <w:b/>
                <w:sz w:val="20"/>
              </w:rPr>
            </w:pPr>
            <w:r w:rsidRPr="00D9003A">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BE94F1" w14:textId="77777777" w:rsidR="00D9003A" w:rsidRPr="00D9003A" w:rsidRDefault="00D9003A" w:rsidP="0033477D">
            <w:pPr>
              <w:rPr>
                <w:sz w:val="20"/>
              </w:rPr>
            </w:pPr>
            <w:r w:rsidRPr="00D9003A">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5649D58" w14:textId="77777777" w:rsidR="00D9003A" w:rsidRPr="00D9003A" w:rsidRDefault="00A3452D" w:rsidP="0033477D">
            <w:pPr>
              <w:rPr>
                <w:sz w:val="20"/>
              </w:rPr>
            </w:pPr>
            <w:r>
              <w:rPr>
                <w:sz w:val="20"/>
              </w:rPr>
              <w:t>137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FF510DD" w14:textId="77777777" w:rsidR="00D9003A" w:rsidRPr="00D9003A" w:rsidRDefault="00D9003A" w:rsidP="0033477D">
            <w:pPr>
              <w:rPr>
                <w:b/>
                <w:sz w:val="20"/>
              </w:rPr>
            </w:pPr>
            <w:r w:rsidRPr="00D9003A">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794A43C" w14:textId="77777777" w:rsidR="00D9003A" w:rsidRPr="00D9003A" w:rsidRDefault="00D9003A" w:rsidP="0033477D">
            <w:pPr>
              <w:rPr>
                <w:sz w:val="20"/>
              </w:rPr>
            </w:pPr>
            <w:r w:rsidRPr="00D9003A">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2C6D633F" w14:textId="77777777" w:rsidR="00D9003A" w:rsidRPr="00D9003A" w:rsidRDefault="00E23506" w:rsidP="0033477D">
            <w:pPr>
              <w:rPr>
                <w:sz w:val="20"/>
              </w:rPr>
            </w:pPr>
            <w:r>
              <w:rPr>
                <w:sz w:val="20"/>
              </w:rPr>
              <w:t>9</w:t>
            </w:r>
          </w:p>
        </w:tc>
      </w:tr>
      <w:tr w:rsidR="00D9003A" w:rsidRPr="00D9003A" w14:paraId="7A19B77B" w14:textId="77777777" w:rsidTr="0033477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F04131A" w14:textId="77777777" w:rsidR="00D9003A" w:rsidRPr="00D9003A" w:rsidRDefault="00D9003A" w:rsidP="0033477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A5D9727" w14:textId="77777777" w:rsidR="00D9003A" w:rsidRPr="00D9003A" w:rsidRDefault="00D9003A" w:rsidP="0033477D">
            <w:pPr>
              <w:rPr>
                <w:sz w:val="20"/>
              </w:rPr>
            </w:pPr>
            <w:r w:rsidRPr="00D9003A">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37C6A51" w14:textId="77777777" w:rsidR="00D9003A" w:rsidRPr="00D9003A" w:rsidRDefault="00A3452D" w:rsidP="0033477D">
            <w:pPr>
              <w:rPr>
                <w:sz w:val="20"/>
              </w:rPr>
            </w:pPr>
            <w:r>
              <w:rPr>
                <w:sz w:val="20"/>
              </w:rPr>
              <w:t>128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077347" w14:textId="77777777" w:rsidR="00D9003A" w:rsidRPr="00D9003A" w:rsidRDefault="00D9003A" w:rsidP="0033477D">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3DE3A11" w14:textId="77777777" w:rsidR="00D9003A" w:rsidRPr="00D9003A" w:rsidRDefault="00D9003A" w:rsidP="0033477D">
            <w:pPr>
              <w:rPr>
                <w:sz w:val="20"/>
              </w:rPr>
            </w:pPr>
            <w:r w:rsidRPr="00D9003A">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F667EC2" w14:textId="77777777" w:rsidR="00D9003A" w:rsidRPr="00D9003A" w:rsidRDefault="00E23506" w:rsidP="0033477D">
            <w:pPr>
              <w:rPr>
                <w:sz w:val="20"/>
              </w:rPr>
            </w:pPr>
            <w:r>
              <w:rPr>
                <w:sz w:val="20"/>
              </w:rPr>
              <w:t>6</w:t>
            </w:r>
          </w:p>
        </w:tc>
      </w:tr>
      <w:tr w:rsidR="00D9003A" w:rsidRPr="00D9003A" w14:paraId="5F79158A" w14:textId="77777777" w:rsidTr="0033477D">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7A0F62D" w14:textId="77777777" w:rsidR="00D9003A" w:rsidRPr="00D9003A" w:rsidRDefault="00D9003A" w:rsidP="0033477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10E602" w14:textId="77777777" w:rsidR="00D9003A" w:rsidRPr="00D9003A" w:rsidRDefault="00D9003A" w:rsidP="0033477D">
            <w:pPr>
              <w:rPr>
                <w:b/>
                <w:sz w:val="20"/>
              </w:rPr>
            </w:pPr>
            <w:r w:rsidRPr="00D9003A">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4547D0A" w14:textId="77777777" w:rsidR="00D9003A" w:rsidRPr="00D9003A" w:rsidRDefault="00A3452D" w:rsidP="0033477D">
            <w:pPr>
              <w:rPr>
                <w:sz w:val="20"/>
              </w:rPr>
            </w:pPr>
            <w:r>
              <w:rPr>
                <w:sz w:val="20"/>
              </w:rPr>
              <w:t>265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84DF02D" w14:textId="77777777" w:rsidR="00D9003A" w:rsidRPr="00D9003A" w:rsidRDefault="00D9003A" w:rsidP="0033477D">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103DED1" w14:textId="77777777" w:rsidR="00D9003A" w:rsidRPr="00D9003A" w:rsidRDefault="00D9003A" w:rsidP="0033477D">
            <w:pPr>
              <w:rPr>
                <w:b/>
                <w:sz w:val="20"/>
              </w:rPr>
            </w:pPr>
            <w:r w:rsidRPr="00D9003A">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5C87C40D" w14:textId="77777777" w:rsidR="00D9003A" w:rsidRPr="00D9003A" w:rsidRDefault="00D9003A" w:rsidP="0033477D">
            <w:pPr>
              <w:rPr>
                <w:sz w:val="20"/>
              </w:rPr>
            </w:pPr>
          </w:p>
        </w:tc>
      </w:tr>
      <w:tr w:rsidR="00D9003A" w:rsidRPr="00D9003A" w14:paraId="3E84681F" w14:textId="77777777" w:rsidTr="0033477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33C41C6" w14:textId="77777777" w:rsidR="00D9003A" w:rsidRPr="00D9003A" w:rsidRDefault="00D9003A" w:rsidP="0033477D">
            <w:pPr>
              <w:rPr>
                <w:b/>
                <w:sz w:val="20"/>
              </w:rPr>
            </w:pPr>
            <w:r w:rsidRPr="00D9003A">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9B41F52" w14:textId="4D6CF8C2" w:rsidR="00D9003A" w:rsidRPr="00D9003A" w:rsidRDefault="003A686E" w:rsidP="0033477D">
            <w:pPr>
              <w:rPr>
                <w:sz w:val="20"/>
              </w:rPr>
            </w:pPr>
            <w:r>
              <w:rPr>
                <w:sz w:val="20"/>
              </w:rPr>
              <w:t xml:space="preserve">: </w:t>
            </w:r>
            <w:r w:rsidR="00C34225">
              <w:rPr>
                <w:sz w:val="20"/>
              </w:rPr>
              <w:t xml:space="preserve">           </w:t>
            </w:r>
            <w:r>
              <w:rPr>
                <w:sz w:val="20"/>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E227731" w14:textId="77777777" w:rsidR="00D9003A" w:rsidRPr="00D9003A" w:rsidRDefault="00D9003A" w:rsidP="0033477D">
            <w:pPr>
              <w:rPr>
                <w:sz w:val="20"/>
              </w:rPr>
            </w:pPr>
            <w:r w:rsidRPr="00D9003A">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B434394" w14:textId="416F4776" w:rsidR="00D9003A" w:rsidRPr="00D9003A" w:rsidRDefault="00D9003A" w:rsidP="0033477D">
            <w:pPr>
              <w:rPr>
                <w:sz w:val="20"/>
              </w:rPr>
            </w:pPr>
            <w:r w:rsidRPr="00D9003A">
              <w:rPr>
                <w:sz w:val="20"/>
              </w:rPr>
              <w:t xml:space="preserve">: </w:t>
            </w:r>
            <w:r w:rsidR="00C34225">
              <w:rPr>
                <w:sz w:val="20"/>
              </w:rPr>
              <w:t xml:space="preserve">               </w:t>
            </w:r>
            <w:r w:rsidR="00E23506">
              <w:rPr>
                <w:sz w:val="20"/>
              </w:rPr>
              <w:t>19</w:t>
            </w:r>
          </w:p>
        </w:tc>
      </w:tr>
      <w:tr w:rsidR="00D9003A" w:rsidRPr="00D9003A" w14:paraId="06796F7E" w14:textId="77777777" w:rsidTr="0033477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89B418E" w14:textId="77777777" w:rsidR="00D9003A" w:rsidRPr="00D9003A" w:rsidRDefault="00D9003A" w:rsidP="0033477D">
            <w:pPr>
              <w:rPr>
                <w:b/>
                <w:sz w:val="20"/>
              </w:rPr>
            </w:pPr>
            <w:r w:rsidRPr="00D9003A">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72ECBAF" w14:textId="23CE2B92" w:rsidR="00D9003A" w:rsidRPr="00D9003A" w:rsidRDefault="003A686E" w:rsidP="0033477D">
            <w:pPr>
              <w:rPr>
                <w:sz w:val="20"/>
              </w:rPr>
            </w:pPr>
            <w:r>
              <w:rPr>
                <w:sz w:val="20"/>
              </w:rPr>
              <w:t xml:space="preserve">: </w:t>
            </w:r>
            <w:r w:rsidR="00C34225">
              <w:rPr>
                <w:sz w:val="20"/>
              </w:rPr>
              <w:t xml:space="preserve">           </w:t>
            </w:r>
            <w:r>
              <w:rPr>
                <w:sz w:val="20"/>
              </w:rPr>
              <w:t>18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948F661" w14:textId="77777777" w:rsidR="00D9003A" w:rsidRPr="00D9003A" w:rsidRDefault="00D9003A" w:rsidP="0033477D">
            <w:pPr>
              <w:rPr>
                <w:rFonts w:cs="Calibri"/>
                <w:b/>
                <w:bCs/>
                <w:color w:val="000000"/>
                <w:sz w:val="20"/>
                <w:szCs w:val="24"/>
              </w:rPr>
            </w:pPr>
            <w:r w:rsidRPr="00D9003A">
              <w:rPr>
                <w:rFonts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F20C02D" w14:textId="2AD520DC" w:rsidR="00D9003A" w:rsidRPr="00D9003A" w:rsidRDefault="00D9003A" w:rsidP="0033477D">
            <w:pPr>
              <w:rPr>
                <w:sz w:val="20"/>
              </w:rPr>
            </w:pPr>
            <w:r w:rsidRPr="00D9003A">
              <w:rPr>
                <w:sz w:val="20"/>
              </w:rPr>
              <w:t>:</w:t>
            </w:r>
            <w:r w:rsidR="00C34225">
              <w:rPr>
                <w:sz w:val="20"/>
              </w:rPr>
              <w:t xml:space="preserve">                  </w:t>
            </w:r>
            <w:r w:rsidRPr="00D9003A">
              <w:rPr>
                <w:sz w:val="20"/>
              </w:rPr>
              <w:t>0</w:t>
            </w:r>
          </w:p>
        </w:tc>
      </w:tr>
      <w:tr w:rsidR="00D9003A" w:rsidRPr="00D9003A" w14:paraId="0D512159" w14:textId="77777777" w:rsidTr="0033477D">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BB6F2E3" w14:textId="77777777" w:rsidR="00D9003A" w:rsidRPr="00D9003A" w:rsidRDefault="00D9003A" w:rsidP="0033477D">
            <w:pPr>
              <w:rPr>
                <w:b/>
                <w:sz w:val="20"/>
              </w:rPr>
            </w:pPr>
            <w:r w:rsidRPr="00D9003A">
              <w:rPr>
                <w:b/>
                <w:sz w:val="20"/>
              </w:rPr>
              <w:t>Öğrenci Başına Düşen Toplam Gider Miktarı</w:t>
            </w:r>
            <w:commentRangeStart w:id="25"/>
            <w:r w:rsidRPr="00D9003A">
              <w:rPr>
                <w:b/>
                <w:sz w:val="20"/>
              </w:rPr>
              <w:t>*</w:t>
            </w:r>
            <w:commentRangeEnd w:id="25"/>
            <w:r w:rsidRPr="00D9003A">
              <w:rPr>
                <w:rStyle w:val="AklamaBavurusu"/>
              </w:rPr>
              <w:commentReference w:id="25"/>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490DE8F" w14:textId="3CFC2517" w:rsidR="00D9003A" w:rsidRPr="00D9003A" w:rsidRDefault="00C34225" w:rsidP="0033477D">
            <w:pPr>
              <w:rPr>
                <w:sz w:val="20"/>
              </w:rPr>
            </w:pPr>
            <w:r>
              <w:rPr>
                <w:sz w:val="20"/>
              </w:rPr>
              <w:t xml:space="preserve">             </w:t>
            </w:r>
            <w:r w:rsidR="004452CA">
              <w:rPr>
                <w:sz w:val="20"/>
              </w:rPr>
              <w:t>127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4B6E399" w14:textId="77777777" w:rsidR="00D9003A" w:rsidRPr="00D9003A" w:rsidRDefault="00D9003A" w:rsidP="0033477D">
            <w:pPr>
              <w:rPr>
                <w:rFonts w:cs="Calibri"/>
                <w:b/>
                <w:bCs/>
                <w:color w:val="000000"/>
                <w:sz w:val="20"/>
                <w:szCs w:val="24"/>
              </w:rPr>
            </w:pPr>
            <w:r w:rsidRPr="00D9003A">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74641A4" w14:textId="7EFE7422" w:rsidR="00D9003A" w:rsidRPr="00D9003A" w:rsidRDefault="00C34225" w:rsidP="0033477D">
            <w:pPr>
              <w:rPr>
                <w:sz w:val="20"/>
              </w:rPr>
            </w:pPr>
            <w:r>
              <w:rPr>
                <w:sz w:val="20"/>
              </w:rPr>
              <w:t xml:space="preserve">                   </w:t>
            </w:r>
            <w:r w:rsidR="00D9003A" w:rsidRPr="00D9003A">
              <w:rPr>
                <w:sz w:val="20"/>
              </w:rPr>
              <w:t>10</w:t>
            </w:r>
          </w:p>
        </w:tc>
      </w:tr>
    </w:tbl>
    <w:p w14:paraId="7C7914F7" w14:textId="77777777" w:rsidR="00D9003A" w:rsidRPr="00D9003A" w:rsidRDefault="00D9003A" w:rsidP="00D9003A">
      <w:pPr>
        <w:rPr>
          <w:sz w:val="20"/>
        </w:rPr>
      </w:pPr>
    </w:p>
    <w:p w14:paraId="4C264C6E" w14:textId="77777777" w:rsidR="00D9003A" w:rsidRPr="00D9003A" w:rsidRDefault="00D9003A" w:rsidP="00D9003A"/>
    <w:p w14:paraId="744EE5CF" w14:textId="77777777" w:rsidR="00D9003A" w:rsidRPr="00D9003A" w:rsidRDefault="00D9003A" w:rsidP="00D9003A">
      <w:pPr>
        <w:pStyle w:val="Balk3"/>
      </w:pPr>
      <w:r w:rsidRPr="00D9003A">
        <w:t>Çalışan Bilgileri</w:t>
      </w:r>
    </w:p>
    <w:p w14:paraId="11D32BD7" w14:textId="77777777" w:rsidR="00D9003A" w:rsidRPr="00D9003A" w:rsidRDefault="00D9003A" w:rsidP="00D9003A">
      <w:pPr>
        <w:ind w:firstLine="708"/>
      </w:pPr>
      <w:r w:rsidRPr="00D9003A">
        <w:t>Okulumuzun çalışanlarına ilişkin bilgiler altta yer alan tabloda belirtilmiştir.</w:t>
      </w:r>
    </w:p>
    <w:p w14:paraId="6D459179" w14:textId="77777777" w:rsidR="00D9003A" w:rsidRPr="00D9003A" w:rsidRDefault="00D9003A" w:rsidP="00D9003A">
      <w:pPr>
        <w:rPr>
          <w:b/>
        </w:rPr>
      </w:pPr>
      <w:r w:rsidRPr="00D9003A">
        <w:rPr>
          <w:b/>
        </w:rPr>
        <w:t xml:space="preserve">Çalışan Bilgileri </w:t>
      </w:r>
      <w:commentRangeStart w:id="26"/>
      <w:r w:rsidRPr="00D9003A">
        <w:rPr>
          <w:b/>
        </w:rPr>
        <w:t>Tablosu</w:t>
      </w:r>
      <w:commentRangeEnd w:id="26"/>
      <w:r w:rsidRPr="00D9003A">
        <w:rPr>
          <w:rStyle w:val="AklamaBavurusu"/>
        </w:rPr>
        <w:commentReference w:id="26"/>
      </w:r>
      <w:r w:rsidRPr="00D9003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9003A" w:rsidRPr="00D9003A" w14:paraId="2A2158BF" w14:textId="77777777" w:rsidTr="0033477D">
        <w:tc>
          <w:tcPr>
            <w:tcW w:w="5304" w:type="dxa"/>
            <w:shd w:val="clear" w:color="auto" w:fill="auto"/>
          </w:tcPr>
          <w:p w14:paraId="20EABBE8" w14:textId="77777777" w:rsidR="00D9003A" w:rsidRPr="00D9003A" w:rsidRDefault="00D9003A" w:rsidP="0033477D">
            <w:pPr>
              <w:rPr>
                <w:b/>
              </w:rPr>
            </w:pPr>
            <w:r w:rsidRPr="00D9003A">
              <w:rPr>
                <w:b/>
              </w:rPr>
              <w:t>Unvan*</w:t>
            </w:r>
          </w:p>
        </w:tc>
        <w:tc>
          <w:tcPr>
            <w:tcW w:w="1768" w:type="dxa"/>
            <w:shd w:val="clear" w:color="auto" w:fill="auto"/>
          </w:tcPr>
          <w:p w14:paraId="68376AF3" w14:textId="77777777" w:rsidR="00D9003A" w:rsidRPr="00D9003A" w:rsidRDefault="00D9003A" w:rsidP="0033477D">
            <w:pPr>
              <w:rPr>
                <w:b/>
              </w:rPr>
            </w:pPr>
            <w:r w:rsidRPr="00D9003A">
              <w:rPr>
                <w:b/>
              </w:rPr>
              <w:t>Erkek</w:t>
            </w:r>
          </w:p>
        </w:tc>
        <w:tc>
          <w:tcPr>
            <w:tcW w:w="1768" w:type="dxa"/>
            <w:shd w:val="clear" w:color="auto" w:fill="auto"/>
          </w:tcPr>
          <w:p w14:paraId="310EEAE8" w14:textId="77777777" w:rsidR="00D9003A" w:rsidRPr="00D9003A" w:rsidRDefault="00D9003A" w:rsidP="0033477D">
            <w:pPr>
              <w:rPr>
                <w:b/>
              </w:rPr>
            </w:pPr>
            <w:r w:rsidRPr="00D9003A">
              <w:rPr>
                <w:b/>
              </w:rPr>
              <w:t>Kadın</w:t>
            </w:r>
          </w:p>
        </w:tc>
        <w:tc>
          <w:tcPr>
            <w:tcW w:w="1768" w:type="dxa"/>
            <w:shd w:val="clear" w:color="auto" w:fill="auto"/>
          </w:tcPr>
          <w:p w14:paraId="24569F13" w14:textId="77777777" w:rsidR="00D9003A" w:rsidRPr="00D9003A" w:rsidRDefault="00D9003A" w:rsidP="0033477D">
            <w:pPr>
              <w:rPr>
                <w:b/>
              </w:rPr>
            </w:pPr>
            <w:r w:rsidRPr="00D9003A">
              <w:rPr>
                <w:b/>
              </w:rPr>
              <w:t>Toplam</w:t>
            </w:r>
          </w:p>
        </w:tc>
      </w:tr>
      <w:tr w:rsidR="00D9003A" w:rsidRPr="00D9003A" w14:paraId="435D38FB" w14:textId="77777777" w:rsidTr="0033477D">
        <w:tc>
          <w:tcPr>
            <w:tcW w:w="5304" w:type="dxa"/>
            <w:shd w:val="clear" w:color="auto" w:fill="auto"/>
          </w:tcPr>
          <w:p w14:paraId="5C565DBE" w14:textId="77777777" w:rsidR="00D9003A" w:rsidRPr="00D9003A" w:rsidRDefault="00D9003A" w:rsidP="0033477D">
            <w:r w:rsidRPr="00D9003A">
              <w:t>Okul Müdürü ve Müdür Yardımcısı</w:t>
            </w:r>
          </w:p>
        </w:tc>
        <w:tc>
          <w:tcPr>
            <w:tcW w:w="1768" w:type="dxa"/>
            <w:shd w:val="clear" w:color="auto" w:fill="auto"/>
          </w:tcPr>
          <w:p w14:paraId="7857315D" w14:textId="77777777" w:rsidR="00D9003A" w:rsidRPr="00D9003A" w:rsidRDefault="00A17519" w:rsidP="004F345A">
            <w:pPr>
              <w:jc w:val="center"/>
              <w:rPr>
                <w:b/>
              </w:rPr>
            </w:pPr>
            <w:r>
              <w:rPr>
                <w:b/>
              </w:rPr>
              <w:t>1</w:t>
            </w:r>
          </w:p>
        </w:tc>
        <w:tc>
          <w:tcPr>
            <w:tcW w:w="1768" w:type="dxa"/>
            <w:shd w:val="clear" w:color="auto" w:fill="auto"/>
          </w:tcPr>
          <w:p w14:paraId="440DB9D7" w14:textId="77777777" w:rsidR="00D9003A" w:rsidRPr="00D9003A" w:rsidRDefault="00A17519" w:rsidP="004F345A">
            <w:pPr>
              <w:jc w:val="center"/>
              <w:rPr>
                <w:b/>
              </w:rPr>
            </w:pPr>
            <w:r>
              <w:rPr>
                <w:b/>
              </w:rPr>
              <w:t>1</w:t>
            </w:r>
          </w:p>
        </w:tc>
        <w:tc>
          <w:tcPr>
            <w:tcW w:w="1768" w:type="dxa"/>
            <w:shd w:val="clear" w:color="auto" w:fill="auto"/>
          </w:tcPr>
          <w:p w14:paraId="5D9F4D16" w14:textId="6272109C" w:rsidR="00D9003A" w:rsidRPr="00D9003A" w:rsidRDefault="00D9003A" w:rsidP="004F345A">
            <w:pPr>
              <w:jc w:val="center"/>
              <w:rPr>
                <w:b/>
              </w:rPr>
            </w:pPr>
            <w:r w:rsidRPr="00D9003A">
              <w:rPr>
                <w:b/>
              </w:rPr>
              <w:t>2</w:t>
            </w:r>
          </w:p>
        </w:tc>
      </w:tr>
      <w:tr w:rsidR="00D9003A" w:rsidRPr="00D9003A" w14:paraId="5A68026A" w14:textId="77777777" w:rsidTr="0033477D">
        <w:tc>
          <w:tcPr>
            <w:tcW w:w="5304" w:type="dxa"/>
            <w:shd w:val="clear" w:color="auto" w:fill="auto"/>
          </w:tcPr>
          <w:p w14:paraId="6A5FD5EA" w14:textId="77777777" w:rsidR="00D9003A" w:rsidRPr="00D9003A" w:rsidRDefault="00D9003A" w:rsidP="0033477D">
            <w:r w:rsidRPr="00D9003A">
              <w:t>Sınıf Öğretmeni</w:t>
            </w:r>
          </w:p>
        </w:tc>
        <w:tc>
          <w:tcPr>
            <w:tcW w:w="1768" w:type="dxa"/>
            <w:shd w:val="clear" w:color="auto" w:fill="auto"/>
          </w:tcPr>
          <w:p w14:paraId="799E5EF3" w14:textId="77777777" w:rsidR="00D9003A" w:rsidRPr="00D9003A" w:rsidRDefault="000B42C5" w:rsidP="004F345A">
            <w:pPr>
              <w:jc w:val="center"/>
              <w:rPr>
                <w:b/>
              </w:rPr>
            </w:pPr>
            <w:r>
              <w:rPr>
                <w:b/>
              </w:rPr>
              <w:t>6</w:t>
            </w:r>
          </w:p>
        </w:tc>
        <w:tc>
          <w:tcPr>
            <w:tcW w:w="1768" w:type="dxa"/>
            <w:shd w:val="clear" w:color="auto" w:fill="auto"/>
          </w:tcPr>
          <w:p w14:paraId="4BAD9487" w14:textId="77777777" w:rsidR="00D9003A" w:rsidRPr="00D9003A" w:rsidRDefault="000B42C5" w:rsidP="004F345A">
            <w:pPr>
              <w:jc w:val="center"/>
              <w:rPr>
                <w:b/>
              </w:rPr>
            </w:pPr>
            <w:r>
              <w:rPr>
                <w:b/>
              </w:rPr>
              <w:t>9</w:t>
            </w:r>
          </w:p>
        </w:tc>
        <w:tc>
          <w:tcPr>
            <w:tcW w:w="1768" w:type="dxa"/>
            <w:shd w:val="clear" w:color="auto" w:fill="auto"/>
          </w:tcPr>
          <w:p w14:paraId="5D27C972" w14:textId="77777777" w:rsidR="00D9003A" w:rsidRPr="00D9003A" w:rsidRDefault="000B42C5" w:rsidP="004F345A">
            <w:pPr>
              <w:jc w:val="center"/>
              <w:rPr>
                <w:b/>
              </w:rPr>
            </w:pPr>
            <w:r>
              <w:rPr>
                <w:b/>
              </w:rPr>
              <w:t>15</w:t>
            </w:r>
          </w:p>
        </w:tc>
      </w:tr>
      <w:tr w:rsidR="00D9003A" w:rsidRPr="00D9003A" w14:paraId="5FA9165E" w14:textId="77777777" w:rsidTr="0033477D">
        <w:tc>
          <w:tcPr>
            <w:tcW w:w="5304" w:type="dxa"/>
            <w:shd w:val="clear" w:color="auto" w:fill="auto"/>
          </w:tcPr>
          <w:p w14:paraId="63317AD7" w14:textId="77777777" w:rsidR="00D9003A" w:rsidRPr="00D9003A" w:rsidRDefault="00D9003A" w:rsidP="0033477D">
            <w:r w:rsidRPr="00D9003A">
              <w:t>Branş Öğretmeni</w:t>
            </w:r>
          </w:p>
        </w:tc>
        <w:tc>
          <w:tcPr>
            <w:tcW w:w="1768" w:type="dxa"/>
            <w:shd w:val="clear" w:color="auto" w:fill="auto"/>
          </w:tcPr>
          <w:p w14:paraId="7C427E3E" w14:textId="77777777" w:rsidR="00D9003A" w:rsidRPr="00D9003A" w:rsidRDefault="00753D36" w:rsidP="004F345A">
            <w:pPr>
              <w:jc w:val="center"/>
              <w:rPr>
                <w:b/>
              </w:rPr>
            </w:pPr>
            <w:r>
              <w:rPr>
                <w:b/>
              </w:rPr>
              <w:t>0</w:t>
            </w:r>
          </w:p>
        </w:tc>
        <w:tc>
          <w:tcPr>
            <w:tcW w:w="1768" w:type="dxa"/>
            <w:shd w:val="clear" w:color="auto" w:fill="auto"/>
          </w:tcPr>
          <w:p w14:paraId="1DF1FF32" w14:textId="4CF409E9" w:rsidR="00D9003A" w:rsidRPr="00D9003A" w:rsidRDefault="00D9003A" w:rsidP="004F345A">
            <w:pPr>
              <w:jc w:val="center"/>
              <w:rPr>
                <w:b/>
              </w:rPr>
            </w:pPr>
            <w:r w:rsidRPr="00D9003A">
              <w:rPr>
                <w:b/>
              </w:rPr>
              <w:t>0</w:t>
            </w:r>
          </w:p>
        </w:tc>
        <w:tc>
          <w:tcPr>
            <w:tcW w:w="1768" w:type="dxa"/>
            <w:shd w:val="clear" w:color="auto" w:fill="auto"/>
          </w:tcPr>
          <w:p w14:paraId="67D7DF94" w14:textId="77777777" w:rsidR="00D9003A" w:rsidRPr="00D9003A" w:rsidRDefault="00753D36" w:rsidP="004F345A">
            <w:pPr>
              <w:jc w:val="center"/>
              <w:rPr>
                <w:b/>
              </w:rPr>
            </w:pPr>
            <w:r>
              <w:rPr>
                <w:b/>
              </w:rPr>
              <w:t>0</w:t>
            </w:r>
          </w:p>
        </w:tc>
      </w:tr>
      <w:tr w:rsidR="00D9003A" w:rsidRPr="00D9003A" w14:paraId="64427697" w14:textId="77777777" w:rsidTr="0033477D">
        <w:tc>
          <w:tcPr>
            <w:tcW w:w="5304" w:type="dxa"/>
            <w:shd w:val="clear" w:color="auto" w:fill="auto"/>
          </w:tcPr>
          <w:p w14:paraId="74CBF9AC" w14:textId="77777777" w:rsidR="00D9003A" w:rsidRPr="00D9003A" w:rsidRDefault="00D9003A" w:rsidP="0033477D">
            <w:r w:rsidRPr="00D9003A">
              <w:t>Rehber Öğretmen</w:t>
            </w:r>
          </w:p>
        </w:tc>
        <w:tc>
          <w:tcPr>
            <w:tcW w:w="1768" w:type="dxa"/>
            <w:shd w:val="clear" w:color="auto" w:fill="auto"/>
          </w:tcPr>
          <w:p w14:paraId="50364068" w14:textId="77777777" w:rsidR="00D9003A" w:rsidRPr="00D9003A" w:rsidRDefault="004B6FB2" w:rsidP="004F345A">
            <w:pPr>
              <w:jc w:val="center"/>
              <w:rPr>
                <w:b/>
              </w:rPr>
            </w:pPr>
            <w:r>
              <w:rPr>
                <w:b/>
              </w:rPr>
              <w:t>0</w:t>
            </w:r>
          </w:p>
        </w:tc>
        <w:tc>
          <w:tcPr>
            <w:tcW w:w="1768" w:type="dxa"/>
            <w:shd w:val="clear" w:color="auto" w:fill="auto"/>
          </w:tcPr>
          <w:p w14:paraId="4C51B89C" w14:textId="492D164C" w:rsidR="00D9003A" w:rsidRPr="00D9003A" w:rsidRDefault="00D9003A" w:rsidP="004F345A">
            <w:pPr>
              <w:jc w:val="center"/>
              <w:rPr>
                <w:b/>
              </w:rPr>
            </w:pPr>
            <w:r w:rsidRPr="00D9003A">
              <w:rPr>
                <w:b/>
              </w:rPr>
              <w:t>0</w:t>
            </w:r>
          </w:p>
        </w:tc>
        <w:tc>
          <w:tcPr>
            <w:tcW w:w="1768" w:type="dxa"/>
            <w:shd w:val="clear" w:color="auto" w:fill="auto"/>
          </w:tcPr>
          <w:p w14:paraId="762428E9" w14:textId="77777777" w:rsidR="00D9003A" w:rsidRPr="00D9003A" w:rsidRDefault="004B6FB2" w:rsidP="004F345A">
            <w:pPr>
              <w:jc w:val="center"/>
              <w:rPr>
                <w:b/>
              </w:rPr>
            </w:pPr>
            <w:r>
              <w:rPr>
                <w:b/>
              </w:rPr>
              <w:t>0</w:t>
            </w:r>
          </w:p>
        </w:tc>
      </w:tr>
      <w:tr w:rsidR="00D9003A" w:rsidRPr="00D9003A" w14:paraId="4E4F8C97" w14:textId="77777777" w:rsidTr="0033477D">
        <w:tc>
          <w:tcPr>
            <w:tcW w:w="5304" w:type="dxa"/>
            <w:shd w:val="clear" w:color="auto" w:fill="auto"/>
          </w:tcPr>
          <w:p w14:paraId="64CC7A1C" w14:textId="77777777" w:rsidR="00D9003A" w:rsidRPr="00D9003A" w:rsidRDefault="00D9003A" w:rsidP="0033477D">
            <w:r w:rsidRPr="00D9003A">
              <w:t>İdari Personel</w:t>
            </w:r>
          </w:p>
        </w:tc>
        <w:tc>
          <w:tcPr>
            <w:tcW w:w="1768" w:type="dxa"/>
            <w:shd w:val="clear" w:color="auto" w:fill="auto"/>
          </w:tcPr>
          <w:p w14:paraId="13757CA9" w14:textId="61BD359A" w:rsidR="00D9003A" w:rsidRPr="00D9003A" w:rsidRDefault="00D9003A" w:rsidP="004F345A">
            <w:pPr>
              <w:jc w:val="center"/>
              <w:rPr>
                <w:b/>
              </w:rPr>
            </w:pPr>
            <w:r w:rsidRPr="00D9003A">
              <w:rPr>
                <w:b/>
              </w:rPr>
              <w:t>1</w:t>
            </w:r>
          </w:p>
        </w:tc>
        <w:tc>
          <w:tcPr>
            <w:tcW w:w="1768" w:type="dxa"/>
            <w:shd w:val="clear" w:color="auto" w:fill="auto"/>
          </w:tcPr>
          <w:p w14:paraId="1D3C15DF" w14:textId="5296A47D" w:rsidR="00D9003A" w:rsidRPr="00D9003A" w:rsidRDefault="00720DD7" w:rsidP="004F345A">
            <w:pPr>
              <w:jc w:val="center"/>
              <w:rPr>
                <w:b/>
              </w:rPr>
            </w:pPr>
            <w:r>
              <w:rPr>
                <w:b/>
              </w:rPr>
              <w:t>0</w:t>
            </w:r>
          </w:p>
        </w:tc>
        <w:tc>
          <w:tcPr>
            <w:tcW w:w="1768" w:type="dxa"/>
            <w:shd w:val="clear" w:color="auto" w:fill="auto"/>
          </w:tcPr>
          <w:p w14:paraId="251FC183" w14:textId="14E52170" w:rsidR="00D9003A" w:rsidRPr="00D9003A" w:rsidRDefault="00720DD7" w:rsidP="004F345A">
            <w:pPr>
              <w:jc w:val="center"/>
              <w:rPr>
                <w:b/>
              </w:rPr>
            </w:pPr>
            <w:r>
              <w:rPr>
                <w:b/>
              </w:rPr>
              <w:t>1</w:t>
            </w:r>
          </w:p>
        </w:tc>
      </w:tr>
      <w:tr w:rsidR="00D9003A" w:rsidRPr="00D9003A" w14:paraId="2AA38FA0" w14:textId="77777777" w:rsidTr="0033477D">
        <w:tc>
          <w:tcPr>
            <w:tcW w:w="5304" w:type="dxa"/>
            <w:shd w:val="clear" w:color="auto" w:fill="auto"/>
          </w:tcPr>
          <w:p w14:paraId="5CD15A11" w14:textId="77777777" w:rsidR="00D9003A" w:rsidRPr="00D9003A" w:rsidRDefault="00D9003A" w:rsidP="0033477D">
            <w:r w:rsidRPr="00D9003A">
              <w:t>Yardımcı Personel</w:t>
            </w:r>
          </w:p>
        </w:tc>
        <w:tc>
          <w:tcPr>
            <w:tcW w:w="1768" w:type="dxa"/>
            <w:shd w:val="clear" w:color="auto" w:fill="auto"/>
          </w:tcPr>
          <w:p w14:paraId="66791684" w14:textId="77777777" w:rsidR="00D9003A" w:rsidRPr="00D9003A" w:rsidRDefault="000B42C5" w:rsidP="004F345A">
            <w:pPr>
              <w:jc w:val="center"/>
              <w:rPr>
                <w:b/>
              </w:rPr>
            </w:pPr>
            <w:r>
              <w:rPr>
                <w:b/>
              </w:rPr>
              <w:t>3</w:t>
            </w:r>
          </w:p>
        </w:tc>
        <w:tc>
          <w:tcPr>
            <w:tcW w:w="1768" w:type="dxa"/>
            <w:shd w:val="clear" w:color="auto" w:fill="auto"/>
          </w:tcPr>
          <w:p w14:paraId="4E61A5B6" w14:textId="104CFB87" w:rsidR="00D9003A" w:rsidRPr="00D9003A" w:rsidRDefault="00720DD7" w:rsidP="004F345A">
            <w:pPr>
              <w:jc w:val="center"/>
              <w:rPr>
                <w:b/>
              </w:rPr>
            </w:pPr>
            <w:r>
              <w:rPr>
                <w:b/>
              </w:rPr>
              <w:t>0</w:t>
            </w:r>
          </w:p>
        </w:tc>
        <w:tc>
          <w:tcPr>
            <w:tcW w:w="1768" w:type="dxa"/>
            <w:shd w:val="clear" w:color="auto" w:fill="auto"/>
          </w:tcPr>
          <w:p w14:paraId="131F1634" w14:textId="43C03FBC" w:rsidR="00D9003A" w:rsidRPr="00D9003A" w:rsidRDefault="00720DD7" w:rsidP="004F345A">
            <w:pPr>
              <w:jc w:val="center"/>
              <w:rPr>
                <w:b/>
              </w:rPr>
            </w:pPr>
            <w:r>
              <w:rPr>
                <w:b/>
              </w:rPr>
              <w:t>3</w:t>
            </w:r>
          </w:p>
        </w:tc>
      </w:tr>
      <w:tr w:rsidR="00D9003A" w:rsidRPr="00D9003A" w14:paraId="7A984AFB" w14:textId="77777777" w:rsidTr="0033477D">
        <w:tc>
          <w:tcPr>
            <w:tcW w:w="5304" w:type="dxa"/>
            <w:shd w:val="clear" w:color="auto" w:fill="auto"/>
          </w:tcPr>
          <w:p w14:paraId="5FC9B295" w14:textId="77777777" w:rsidR="00D9003A" w:rsidRPr="00D9003A" w:rsidRDefault="00D9003A" w:rsidP="0033477D">
            <w:r w:rsidRPr="00D9003A">
              <w:t>Güvenlik Personeli</w:t>
            </w:r>
          </w:p>
        </w:tc>
        <w:tc>
          <w:tcPr>
            <w:tcW w:w="1768" w:type="dxa"/>
            <w:shd w:val="clear" w:color="auto" w:fill="auto"/>
          </w:tcPr>
          <w:p w14:paraId="57D4E694" w14:textId="77777777" w:rsidR="00D9003A" w:rsidRPr="00D9003A" w:rsidRDefault="00A17519" w:rsidP="004F345A">
            <w:pPr>
              <w:jc w:val="center"/>
              <w:rPr>
                <w:b/>
              </w:rPr>
            </w:pPr>
            <w:r>
              <w:rPr>
                <w:b/>
              </w:rPr>
              <w:t>0</w:t>
            </w:r>
          </w:p>
        </w:tc>
        <w:tc>
          <w:tcPr>
            <w:tcW w:w="1768" w:type="dxa"/>
            <w:shd w:val="clear" w:color="auto" w:fill="auto"/>
          </w:tcPr>
          <w:p w14:paraId="1D9E9D8D" w14:textId="77777777" w:rsidR="00D9003A" w:rsidRPr="00D9003A" w:rsidRDefault="004B6FB2" w:rsidP="004F345A">
            <w:pPr>
              <w:jc w:val="center"/>
              <w:rPr>
                <w:b/>
              </w:rPr>
            </w:pPr>
            <w:r>
              <w:rPr>
                <w:b/>
              </w:rPr>
              <w:t>0</w:t>
            </w:r>
          </w:p>
        </w:tc>
        <w:tc>
          <w:tcPr>
            <w:tcW w:w="1768" w:type="dxa"/>
            <w:shd w:val="clear" w:color="auto" w:fill="auto"/>
          </w:tcPr>
          <w:p w14:paraId="690EDF45" w14:textId="77777777" w:rsidR="00D9003A" w:rsidRPr="00D9003A" w:rsidRDefault="004B6FB2" w:rsidP="004F345A">
            <w:pPr>
              <w:jc w:val="center"/>
              <w:rPr>
                <w:b/>
              </w:rPr>
            </w:pPr>
            <w:r>
              <w:rPr>
                <w:b/>
              </w:rPr>
              <w:t>0</w:t>
            </w:r>
          </w:p>
        </w:tc>
      </w:tr>
      <w:tr w:rsidR="00D9003A" w:rsidRPr="00D9003A" w14:paraId="73B3825F" w14:textId="77777777" w:rsidTr="0033477D">
        <w:tc>
          <w:tcPr>
            <w:tcW w:w="5304" w:type="dxa"/>
            <w:shd w:val="clear" w:color="auto" w:fill="auto"/>
          </w:tcPr>
          <w:p w14:paraId="3F81751F" w14:textId="77777777" w:rsidR="00D9003A" w:rsidRPr="00D9003A" w:rsidRDefault="00D9003A" w:rsidP="0033477D">
            <w:pPr>
              <w:jc w:val="right"/>
              <w:rPr>
                <w:b/>
              </w:rPr>
            </w:pPr>
            <w:r w:rsidRPr="00D9003A">
              <w:rPr>
                <w:b/>
              </w:rPr>
              <w:t>Toplam Çalışan Sayıları</w:t>
            </w:r>
          </w:p>
        </w:tc>
        <w:tc>
          <w:tcPr>
            <w:tcW w:w="1768" w:type="dxa"/>
            <w:shd w:val="clear" w:color="auto" w:fill="auto"/>
          </w:tcPr>
          <w:p w14:paraId="6476FC81" w14:textId="2FB987C1" w:rsidR="00D9003A" w:rsidRPr="00D9003A" w:rsidRDefault="00D26265" w:rsidP="004F345A">
            <w:pPr>
              <w:jc w:val="center"/>
              <w:rPr>
                <w:b/>
              </w:rPr>
            </w:pPr>
            <w:r>
              <w:rPr>
                <w:b/>
              </w:rPr>
              <w:t>1</w:t>
            </w:r>
            <w:r w:rsidR="00720DD7">
              <w:rPr>
                <w:b/>
              </w:rPr>
              <w:t>1</w:t>
            </w:r>
          </w:p>
        </w:tc>
        <w:tc>
          <w:tcPr>
            <w:tcW w:w="1768" w:type="dxa"/>
            <w:shd w:val="clear" w:color="auto" w:fill="auto"/>
          </w:tcPr>
          <w:p w14:paraId="43C1BD53" w14:textId="05AE8F59" w:rsidR="00D9003A" w:rsidRPr="00D9003A" w:rsidRDefault="00D9003A" w:rsidP="004F345A">
            <w:pPr>
              <w:jc w:val="center"/>
              <w:rPr>
                <w:b/>
              </w:rPr>
            </w:pPr>
            <w:r w:rsidRPr="00D9003A">
              <w:rPr>
                <w:b/>
              </w:rPr>
              <w:t>1</w:t>
            </w:r>
            <w:r w:rsidR="00720DD7">
              <w:rPr>
                <w:b/>
              </w:rPr>
              <w:t>0</w:t>
            </w:r>
          </w:p>
        </w:tc>
        <w:tc>
          <w:tcPr>
            <w:tcW w:w="1768" w:type="dxa"/>
            <w:shd w:val="clear" w:color="auto" w:fill="auto"/>
          </w:tcPr>
          <w:p w14:paraId="7A88F888" w14:textId="56ACAD7A" w:rsidR="00D9003A" w:rsidRPr="00D9003A" w:rsidRDefault="00D9003A" w:rsidP="004F345A">
            <w:pPr>
              <w:jc w:val="center"/>
              <w:rPr>
                <w:b/>
              </w:rPr>
            </w:pPr>
            <w:r w:rsidRPr="00D9003A">
              <w:rPr>
                <w:b/>
              </w:rPr>
              <w:t>2</w:t>
            </w:r>
            <w:r w:rsidR="00720DD7">
              <w:rPr>
                <w:b/>
              </w:rPr>
              <w:t>1</w:t>
            </w:r>
          </w:p>
        </w:tc>
      </w:tr>
    </w:tbl>
    <w:p w14:paraId="489D7836" w14:textId="77777777" w:rsidR="00D9003A" w:rsidRPr="00D9003A" w:rsidRDefault="00D9003A" w:rsidP="00D9003A">
      <w:pPr>
        <w:rPr>
          <w:b/>
        </w:rPr>
      </w:pPr>
    </w:p>
    <w:p w14:paraId="5C1999A4" w14:textId="77777777" w:rsidR="00D9003A" w:rsidRDefault="00D9003A" w:rsidP="00D9003A">
      <w:pPr>
        <w:tabs>
          <w:tab w:val="left" w:pos="426"/>
        </w:tabs>
        <w:spacing w:after="0"/>
        <w:jc w:val="both"/>
        <w:rPr>
          <w:rFonts w:cs="Calibri"/>
          <w:b/>
          <w:szCs w:val="24"/>
        </w:rPr>
      </w:pPr>
    </w:p>
    <w:p w14:paraId="2F903305" w14:textId="77777777" w:rsidR="00720DD7" w:rsidRPr="00D9003A" w:rsidRDefault="00720DD7" w:rsidP="00D9003A">
      <w:pPr>
        <w:tabs>
          <w:tab w:val="left" w:pos="426"/>
        </w:tabs>
        <w:spacing w:after="0"/>
        <w:jc w:val="both"/>
        <w:rPr>
          <w:rFonts w:cs="Calibri"/>
          <w:b/>
          <w:szCs w:val="24"/>
        </w:rPr>
      </w:pPr>
    </w:p>
    <w:p w14:paraId="5D28033D" w14:textId="77777777" w:rsidR="00D9003A" w:rsidRPr="00D9003A" w:rsidRDefault="00D9003A" w:rsidP="00D9003A">
      <w:pPr>
        <w:pStyle w:val="Balk3"/>
      </w:pPr>
      <w:r w:rsidRPr="00D9003A">
        <w:lastRenderedPageBreak/>
        <w:t>Okulumuz Bina ve Alanları</w:t>
      </w:r>
    </w:p>
    <w:p w14:paraId="6311331E" w14:textId="77777777" w:rsidR="00D9003A" w:rsidRPr="00D9003A" w:rsidRDefault="00D9003A" w:rsidP="00D9003A">
      <w:pPr>
        <w:tabs>
          <w:tab w:val="left" w:pos="426"/>
        </w:tabs>
        <w:spacing w:after="0"/>
        <w:jc w:val="both"/>
        <w:rPr>
          <w:rFonts w:cs="Calibri"/>
          <w:b/>
          <w:szCs w:val="24"/>
        </w:rPr>
      </w:pPr>
      <w:r w:rsidRPr="00D9003A">
        <w:tab/>
        <w:t>Okulumuzun binası ile açık ve kapalı alanlarına ilişkin temel bilgiler altta yer almaktadır.</w:t>
      </w:r>
    </w:p>
    <w:p w14:paraId="25E2FEAF" w14:textId="77777777" w:rsidR="00D9003A" w:rsidRPr="00D9003A" w:rsidRDefault="00D9003A" w:rsidP="00D9003A">
      <w:pPr>
        <w:tabs>
          <w:tab w:val="left" w:pos="426"/>
        </w:tabs>
        <w:spacing w:after="0"/>
        <w:jc w:val="both"/>
        <w:rPr>
          <w:rFonts w:cs="Calibri"/>
          <w:b/>
          <w:szCs w:val="24"/>
        </w:rPr>
      </w:pPr>
    </w:p>
    <w:p w14:paraId="105151EC" w14:textId="77777777" w:rsidR="00D9003A" w:rsidRPr="00D9003A" w:rsidRDefault="00D9003A" w:rsidP="00D9003A">
      <w:pPr>
        <w:tabs>
          <w:tab w:val="left" w:pos="426"/>
        </w:tabs>
        <w:spacing w:after="0"/>
        <w:jc w:val="both"/>
        <w:rPr>
          <w:rFonts w:cs="Calibri"/>
          <w:b/>
          <w:szCs w:val="24"/>
        </w:rPr>
      </w:pPr>
      <w:r w:rsidRPr="00D9003A">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8"/>
        <w:gridCol w:w="1555"/>
        <w:gridCol w:w="3425"/>
        <w:gridCol w:w="935"/>
        <w:gridCol w:w="776"/>
      </w:tblGrid>
      <w:tr w:rsidR="00D9003A" w:rsidRPr="00D9003A" w14:paraId="1E6F717F" w14:textId="77777777" w:rsidTr="0033477D">
        <w:tc>
          <w:tcPr>
            <w:tcW w:w="3259" w:type="pct"/>
            <w:gridSpan w:val="2"/>
            <w:shd w:val="clear" w:color="auto" w:fill="auto"/>
          </w:tcPr>
          <w:p w14:paraId="1AC0961D" w14:textId="77777777" w:rsidR="00D9003A" w:rsidRPr="00D9003A" w:rsidRDefault="00D9003A" w:rsidP="0033477D">
            <w:pPr>
              <w:tabs>
                <w:tab w:val="left" w:pos="426"/>
              </w:tabs>
              <w:spacing w:after="0"/>
              <w:jc w:val="both"/>
              <w:rPr>
                <w:rFonts w:cs="Calibri"/>
                <w:b/>
                <w:szCs w:val="24"/>
              </w:rPr>
            </w:pPr>
            <w:r w:rsidRPr="00D9003A">
              <w:rPr>
                <w:rFonts w:cs="Calibri"/>
                <w:b/>
                <w:bCs/>
                <w:color w:val="000000"/>
                <w:szCs w:val="24"/>
              </w:rPr>
              <w:t>Okul Bölümleri</w:t>
            </w:r>
            <w:commentRangeStart w:id="27"/>
            <w:r w:rsidRPr="00D9003A">
              <w:rPr>
                <w:rFonts w:cs="Calibri"/>
                <w:b/>
                <w:bCs/>
                <w:color w:val="000000"/>
                <w:szCs w:val="24"/>
              </w:rPr>
              <w:t xml:space="preserve"> *</w:t>
            </w:r>
            <w:commentRangeEnd w:id="27"/>
            <w:r w:rsidRPr="00D9003A">
              <w:rPr>
                <w:rStyle w:val="AklamaBavurusu"/>
              </w:rPr>
              <w:commentReference w:id="27"/>
            </w:r>
          </w:p>
        </w:tc>
        <w:tc>
          <w:tcPr>
            <w:tcW w:w="1161" w:type="pct"/>
            <w:shd w:val="clear" w:color="auto" w:fill="auto"/>
          </w:tcPr>
          <w:p w14:paraId="694BA608" w14:textId="77777777" w:rsidR="00D9003A" w:rsidRPr="00D9003A" w:rsidRDefault="00D9003A" w:rsidP="0033477D">
            <w:pPr>
              <w:tabs>
                <w:tab w:val="left" w:pos="426"/>
              </w:tabs>
              <w:spacing w:after="0"/>
              <w:jc w:val="both"/>
              <w:rPr>
                <w:rFonts w:cs="Calibri"/>
                <w:b/>
                <w:szCs w:val="24"/>
              </w:rPr>
            </w:pPr>
            <w:r w:rsidRPr="00D9003A">
              <w:rPr>
                <w:rFonts w:cs="Calibri"/>
                <w:b/>
                <w:szCs w:val="24"/>
              </w:rPr>
              <w:t>Özel Alanlar</w:t>
            </w:r>
          </w:p>
        </w:tc>
        <w:tc>
          <w:tcPr>
            <w:tcW w:w="317" w:type="pct"/>
            <w:shd w:val="clear" w:color="auto" w:fill="auto"/>
          </w:tcPr>
          <w:p w14:paraId="162D7666" w14:textId="77777777" w:rsidR="00D9003A" w:rsidRPr="00D9003A" w:rsidRDefault="00D9003A" w:rsidP="0033477D">
            <w:pPr>
              <w:tabs>
                <w:tab w:val="left" w:pos="426"/>
              </w:tabs>
              <w:spacing w:after="0"/>
              <w:jc w:val="both"/>
              <w:rPr>
                <w:rFonts w:cs="Calibri"/>
                <w:b/>
                <w:szCs w:val="24"/>
              </w:rPr>
            </w:pPr>
            <w:r w:rsidRPr="00D9003A">
              <w:rPr>
                <w:rFonts w:cs="Calibri"/>
                <w:b/>
                <w:szCs w:val="24"/>
              </w:rPr>
              <w:t>Var</w:t>
            </w:r>
          </w:p>
        </w:tc>
        <w:tc>
          <w:tcPr>
            <w:tcW w:w="263" w:type="pct"/>
            <w:shd w:val="clear" w:color="auto" w:fill="auto"/>
          </w:tcPr>
          <w:p w14:paraId="6923D356" w14:textId="77777777" w:rsidR="00D9003A" w:rsidRPr="00D9003A" w:rsidRDefault="00D9003A" w:rsidP="0033477D">
            <w:pPr>
              <w:tabs>
                <w:tab w:val="left" w:pos="426"/>
              </w:tabs>
              <w:spacing w:after="0"/>
              <w:jc w:val="both"/>
              <w:rPr>
                <w:rFonts w:cs="Calibri"/>
                <w:b/>
                <w:szCs w:val="24"/>
              </w:rPr>
            </w:pPr>
            <w:r w:rsidRPr="00D9003A">
              <w:rPr>
                <w:rFonts w:cs="Calibri"/>
                <w:b/>
                <w:szCs w:val="24"/>
              </w:rPr>
              <w:t>Yok</w:t>
            </w:r>
          </w:p>
        </w:tc>
      </w:tr>
      <w:tr w:rsidR="00D9003A" w:rsidRPr="00D9003A" w14:paraId="70703A04" w14:textId="77777777" w:rsidTr="0033477D">
        <w:tc>
          <w:tcPr>
            <w:tcW w:w="2732" w:type="pct"/>
            <w:shd w:val="clear" w:color="auto" w:fill="auto"/>
          </w:tcPr>
          <w:p w14:paraId="3461D427"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Okul Kat Sayısı</w:t>
            </w:r>
          </w:p>
        </w:tc>
        <w:tc>
          <w:tcPr>
            <w:tcW w:w="527" w:type="pct"/>
            <w:shd w:val="clear" w:color="auto" w:fill="auto"/>
          </w:tcPr>
          <w:p w14:paraId="2814ACCB" w14:textId="77777777" w:rsidR="00D9003A" w:rsidRPr="00D9003A" w:rsidRDefault="00D9003A" w:rsidP="00562B4D">
            <w:pPr>
              <w:tabs>
                <w:tab w:val="left" w:pos="426"/>
              </w:tabs>
              <w:spacing w:after="0"/>
              <w:jc w:val="center"/>
              <w:rPr>
                <w:rFonts w:cs="Calibri"/>
                <w:b/>
                <w:szCs w:val="24"/>
              </w:rPr>
            </w:pPr>
            <w:r w:rsidRPr="00D9003A">
              <w:rPr>
                <w:rFonts w:cs="Calibri"/>
                <w:b/>
                <w:szCs w:val="24"/>
              </w:rPr>
              <w:t>2</w:t>
            </w:r>
          </w:p>
        </w:tc>
        <w:tc>
          <w:tcPr>
            <w:tcW w:w="1161" w:type="pct"/>
            <w:shd w:val="clear" w:color="auto" w:fill="auto"/>
          </w:tcPr>
          <w:p w14:paraId="3C35AC4E" w14:textId="77777777" w:rsidR="00D9003A" w:rsidRPr="00D9003A" w:rsidRDefault="00D9003A" w:rsidP="0033477D">
            <w:pPr>
              <w:tabs>
                <w:tab w:val="left" w:pos="426"/>
              </w:tabs>
              <w:spacing w:after="0"/>
              <w:jc w:val="both"/>
              <w:rPr>
                <w:rFonts w:cs="Calibri"/>
                <w:szCs w:val="24"/>
              </w:rPr>
            </w:pPr>
            <w:r w:rsidRPr="00D9003A">
              <w:rPr>
                <w:rFonts w:cs="Calibri"/>
                <w:szCs w:val="24"/>
              </w:rPr>
              <w:t>Çok Amaçlı Salon</w:t>
            </w:r>
          </w:p>
        </w:tc>
        <w:tc>
          <w:tcPr>
            <w:tcW w:w="317" w:type="pct"/>
            <w:shd w:val="clear" w:color="auto" w:fill="auto"/>
          </w:tcPr>
          <w:p w14:paraId="72200DE4"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52C1D0B3" w14:textId="77777777" w:rsidR="00D9003A" w:rsidRPr="00D9003A" w:rsidRDefault="001719B0" w:rsidP="003A60FA">
            <w:pPr>
              <w:tabs>
                <w:tab w:val="left" w:pos="426"/>
              </w:tabs>
              <w:spacing w:after="0"/>
              <w:jc w:val="center"/>
              <w:rPr>
                <w:rFonts w:cs="Calibri"/>
                <w:b/>
                <w:szCs w:val="24"/>
              </w:rPr>
            </w:pPr>
            <w:r>
              <w:rPr>
                <w:rFonts w:cs="Calibri"/>
                <w:b/>
                <w:szCs w:val="24"/>
              </w:rPr>
              <w:t>x</w:t>
            </w:r>
          </w:p>
        </w:tc>
      </w:tr>
      <w:tr w:rsidR="00D9003A" w:rsidRPr="00D9003A" w14:paraId="1A7ED40F" w14:textId="77777777" w:rsidTr="0033477D">
        <w:tc>
          <w:tcPr>
            <w:tcW w:w="2732" w:type="pct"/>
            <w:shd w:val="clear" w:color="auto" w:fill="auto"/>
          </w:tcPr>
          <w:p w14:paraId="1C6EA73D"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Derslik Sayısı</w:t>
            </w:r>
          </w:p>
        </w:tc>
        <w:tc>
          <w:tcPr>
            <w:tcW w:w="527" w:type="pct"/>
            <w:shd w:val="clear" w:color="auto" w:fill="auto"/>
          </w:tcPr>
          <w:p w14:paraId="5C128555" w14:textId="77777777" w:rsidR="00D9003A" w:rsidRPr="00D9003A" w:rsidRDefault="00D9003A" w:rsidP="00562B4D">
            <w:pPr>
              <w:tabs>
                <w:tab w:val="left" w:pos="426"/>
              </w:tabs>
              <w:spacing w:after="0"/>
              <w:jc w:val="center"/>
              <w:rPr>
                <w:rFonts w:cs="Calibri"/>
                <w:b/>
                <w:szCs w:val="24"/>
              </w:rPr>
            </w:pPr>
            <w:r w:rsidRPr="00D9003A">
              <w:rPr>
                <w:rFonts w:cs="Calibri"/>
                <w:b/>
                <w:szCs w:val="24"/>
              </w:rPr>
              <w:t>13</w:t>
            </w:r>
          </w:p>
        </w:tc>
        <w:tc>
          <w:tcPr>
            <w:tcW w:w="1161" w:type="pct"/>
            <w:shd w:val="clear" w:color="auto" w:fill="auto"/>
          </w:tcPr>
          <w:p w14:paraId="4D91F43B"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Çok Amaçlı Saha</w:t>
            </w:r>
          </w:p>
        </w:tc>
        <w:tc>
          <w:tcPr>
            <w:tcW w:w="317" w:type="pct"/>
            <w:shd w:val="clear" w:color="auto" w:fill="auto"/>
          </w:tcPr>
          <w:p w14:paraId="735359EA"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5FAD6815"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4B3C1CEA" w14:textId="77777777" w:rsidTr="0033477D">
        <w:tc>
          <w:tcPr>
            <w:tcW w:w="2732" w:type="pct"/>
            <w:shd w:val="clear" w:color="auto" w:fill="auto"/>
          </w:tcPr>
          <w:p w14:paraId="0E9A028B"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 xml:space="preserve">Derslik Alanları </w:t>
            </w:r>
            <w:r w:rsidRPr="00D9003A">
              <w:rPr>
                <w:rFonts w:cs="Calibri"/>
                <w:bCs/>
                <w:color w:val="000000"/>
                <w:sz w:val="20"/>
                <w:szCs w:val="24"/>
              </w:rPr>
              <w:t>(m2)</w:t>
            </w:r>
          </w:p>
        </w:tc>
        <w:tc>
          <w:tcPr>
            <w:tcW w:w="527" w:type="pct"/>
            <w:shd w:val="clear" w:color="auto" w:fill="auto"/>
          </w:tcPr>
          <w:p w14:paraId="45603FB9" w14:textId="77777777" w:rsidR="00D9003A" w:rsidRPr="00D9003A" w:rsidRDefault="00D9003A" w:rsidP="00562B4D">
            <w:pPr>
              <w:tabs>
                <w:tab w:val="left" w:pos="426"/>
              </w:tabs>
              <w:spacing w:after="0"/>
              <w:jc w:val="center"/>
              <w:rPr>
                <w:rFonts w:cs="Calibri"/>
                <w:b/>
                <w:szCs w:val="24"/>
              </w:rPr>
            </w:pPr>
            <w:r w:rsidRPr="00D9003A">
              <w:rPr>
                <w:rFonts w:cs="Calibri"/>
                <w:b/>
                <w:szCs w:val="24"/>
              </w:rPr>
              <w:t>594</w:t>
            </w:r>
          </w:p>
        </w:tc>
        <w:tc>
          <w:tcPr>
            <w:tcW w:w="1161" w:type="pct"/>
            <w:shd w:val="clear" w:color="auto" w:fill="auto"/>
          </w:tcPr>
          <w:p w14:paraId="18798303"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Kütüphane</w:t>
            </w:r>
          </w:p>
        </w:tc>
        <w:tc>
          <w:tcPr>
            <w:tcW w:w="317" w:type="pct"/>
            <w:shd w:val="clear" w:color="auto" w:fill="auto"/>
          </w:tcPr>
          <w:p w14:paraId="08A3C5A9"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c>
          <w:tcPr>
            <w:tcW w:w="263" w:type="pct"/>
            <w:shd w:val="clear" w:color="auto" w:fill="auto"/>
          </w:tcPr>
          <w:p w14:paraId="0DE2A762" w14:textId="77777777" w:rsidR="00D9003A" w:rsidRPr="00D9003A" w:rsidRDefault="00D9003A" w:rsidP="003A60FA">
            <w:pPr>
              <w:tabs>
                <w:tab w:val="left" w:pos="426"/>
              </w:tabs>
              <w:spacing w:after="0"/>
              <w:jc w:val="center"/>
              <w:rPr>
                <w:rFonts w:cs="Calibri"/>
                <w:b/>
                <w:szCs w:val="24"/>
              </w:rPr>
            </w:pPr>
          </w:p>
        </w:tc>
      </w:tr>
      <w:tr w:rsidR="00D9003A" w:rsidRPr="00D9003A" w14:paraId="1F1E1A91" w14:textId="77777777" w:rsidTr="0033477D">
        <w:tc>
          <w:tcPr>
            <w:tcW w:w="2732" w:type="pct"/>
            <w:shd w:val="clear" w:color="auto" w:fill="auto"/>
          </w:tcPr>
          <w:p w14:paraId="5C2E0D54"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Kullanılan Derslik Sayısı</w:t>
            </w:r>
          </w:p>
        </w:tc>
        <w:tc>
          <w:tcPr>
            <w:tcW w:w="527" w:type="pct"/>
            <w:shd w:val="clear" w:color="auto" w:fill="auto"/>
          </w:tcPr>
          <w:p w14:paraId="6DC244ED" w14:textId="77777777" w:rsidR="00D9003A" w:rsidRPr="00D9003A" w:rsidRDefault="00D9003A" w:rsidP="00562B4D">
            <w:pPr>
              <w:tabs>
                <w:tab w:val="left" w:pos="426"/>
              </w:tabs>
              <w:spacing w:after="0"/>
              <w:jc w:val="center"/>
              <w:rPr>
                <w:rFonts w:cs="Calibri"/>
                <w:b/>
                <w:szCs w:val="24"/>
              </w:rPr>
            </w:pPr>
            <w:r w:rsidRPr="00D9003A">
              <w:rPr>
                <w:rFonts w:cs="Calibri"/>
                <w:b/>
                <w:szCs w:val="24"/>
              </w:rPr>
              <w:t>13</w:t>
            </w:r>
          </w:p>
        </w:tc>
        <w:tc>
          <w:tcPr>
            <w:tcW w:w="1161" w:type="pct"/>
            <w:shd w:val="clear" w:color="auto" w:fill="auto"/>
          </w:tcPr>
          <w:p w14:paraId="50DB2A23"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Fen Laboratuvarı</w:t>
            </w:r>
          </w:p>
        </w:tc>
        <w:tc>
          <w:tcPr>
            <w:tcW w:w="317" w:type="pct"/>
            <w:shd w:val="clear" w:color="auto" w:fill="auto"/>
          </w:tcPr>
          <w:p w14:paraId="02EC6C3E"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43012CBD"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26BB9C4C" w14:textId="77777777" w:rsidTr="0033477D">
        <w:tc>
          <w:tcPr>
            <w:tcW w:w="2732" w:type="pct"/>
            <w:shd w:val="clear" w:color="auto" w:fill="auto"/>
          </w:tcPr>
          <w:p w14:paraId="60EDF73A"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Şube Sayısı</w:t>
            </w:r>
          </w:p>
        </w:tc>
        <w:tc>
          <w:tcPr>
            <w:tcW w:w="527" w:type="pct"/>
            <w:shd w:val="clear" w:color="auto" w:fill="auto"/>
          </w:tcPr>
          <w:p w14:paraId="24326202" w14:textId="77777777" w:rsidR="00D9003A" w:rsidRPr="00D9003A" w:rsidRDefault="00D9003A" w:rsidP="00562B4D">
            <w:pPr>
              <w:tabs>
                <w:tab w:val="left" w:pos="426"/>
              </w:tabs>
              <w:spacing w:after="0"/>
              <w:jc w:val="center"/>
              <w:rPr>
                <w:rFonts w:cs="Calibri"/>
                <w:b/>
                <w:szCs w:val="24"/>
              </w:rPr>
            </w:pPr>
            <w:r w:rsidRPr="00D9003A">
              <w:rPr>
                <w:rFonts w:cs="Calibri"/>
                <w:b/>
                <w:szCs w:val="24"/>
              </w:rPr>
              <w:t>14</w:t>
            </w:r>
          </w:p>
        </w:tc>
        <w:tc>
          <w:tcPr>
            <w:tcW w:w="1161" w:type="pct"/>
            <w:shd w:val="clear" w:color="auto" w:fill="auto"/>
          </w:tcPr>
          <w:p w14:paraId="3BE6BCD2"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Bilgisayar Laboratuvarı</w:t>
            </w:r>
          </w:p>
        </w:tc>
        <w:tc>
          <w:tcPr>
            <w:tcW w:w="317" w:type="pct"/>
            <w:shd w:val="clear" w:color="auto" w:fill="auto"/>
          </w:tcPr>
          <w:p w14:paraId="1DE692D1"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319B1D31"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6B2D83B4" w14:textId="77777777" w:rsidTr="0033477D">
        <w:tc>
          <w:tcPr>
            <w:tcW w:w="2732" w:type="pct"/>
            <w:shd w:val="clear" w:color="auto" w:fill="auto"/>
          </w:tcPr>
          <w:p w14:paraId="0667CBA1"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 xml:space="preserve">İdari Odaların Alanı </w:t>
            </w:r>
            <w:r w:rsidRPr="00D9003A">
              <w:rPr>
                <w:rFonts w:cs="Calibri"/>
                <w:bCs/>
                <w:color w:val="000000"/>
                <w:sz w:val="20"/>
                <w:szCs w:val="24"/>
              </w:rPr>
              <w:t>(m2)</w:t>
            </w:r>
          </w:p>
        </w:tc>
        <w:tc>
          <w:tcPr>
            <w:tcW w:w="527" w:type="pct"/>
            <w:shd w:val="clear" w:color="auto" w:fill="auto"/>
          </w:tcPr>
          <w:p w14:paraId="56FBA5EB" w14:textId="77777777" w:rsidR="00D9003A" w:rsidRPr="00D9003A" w:rsidRDefault="00D9003A" w:rsidP="00562B4D">
            <w:pPr>
              <w:tabs>
                <w:tab w:val="left" w:pos="426"/>
              </w:tabs>
              <w:spacing w:after="0"/>
              <w:jc w:val="center"/>
              <w:rPr>
                <w:rFonts w:cs="Calibri"/>
                <w:b/>
                <w:szCs w:val="24"/>
              </w:rPr>
            </w:pPr>
            <w:r w:rsidRPr="00D9003A">
              <w:rPr>
                <w:rFonts w:cs="Calibri"/>
                <w:b/>
                <w:szCs w:val="24"/>
              </w:rPr>
              <w:t>52</w:t>
            </w:r>
          </w:p>
        </w:tc>
        <w:tc>
          <w:tcPr>
            <w:tcW w:w="1161" w:type="pct"/>
            <w:shd w:val="clear" w:color="auto" w:fill="auto"/>
          </w:tcPr>
          <w:p w14:paraId="0F191EB0" w14:textId="77777777" w:rsidR="00D9003A" w:rsidRPr="00D9003A" w:rsidRDefault="00D9003A" w:rsidP="0033477D">
            <w:pPr>
              <w:tabs>
                <w:tab w:val="left" w:pos="426"/>
              </w:tabs>
              <w:spacing w:after="0"/>
              <w:jc w:val="both"/>
              <w:rPr>
                <w:rFonts w:cs="Calibri"/>
                <w:szCs w:val="24"/>
              </w:rPr>
            </w:pPr>
            <w:r w:rsidRPr="00D9003A">
              <w:rPr>
                <w:rFonts w:cs="Calibri"/>
                <w:bCs/>
                <w:color w:val="000000"/>
                <w:szCs w:val="24"/>
              </w:rPr>
              <w:t>İş Atölyesi</w:t>
            </w:r>
          </w:p>
        </w:tc>
        <w:tc>
          <w:tcPr>
            <w:tcW w:w="317" w:type="pct"/>
            <w:shd w:val="clear" w:color="auto" w:fill="auto"/>
          </w:tcPr>
          <w:p w14:paraId="51BAF225"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0BE855BA"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6E5AD511" w14:textId="77777777" w:rsidTr="0033477D">
        <w:tc>
          <w:tcPr>
            <w:tcW w:w="2732" w:type="pct"/>
            <w:shd w:val="clear" w:color="auto" w:fill="auto"/>
          </w:tcPr>
          <w:p w14:paraId="4C228700"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Öğretmenler Odası </w:t>
            </w:r>
            <w:r w:rsidRPr="00D9003A">
              <w:rPr>
                <w:rFonts w:cs="Calibri"/>
                <w:bCs/>
                <w:color w:val="000000"/>
                <w:sz w:val="20"/>
                <w:szCs w:val="24"/>
              </w:rPr>
              <w:t>(m2)</w:t>
            </w:r>
          </w:p>
        </w:tc>
        <w:tc>
          <w:tcPr>
            <w:tcW w:w="527" w:type="pct"/>
            <w:shd w:val="clear" w:color="auto" w:fill="auto"/>
          </w:tcPr>
          <w:p w14:paraId="63A1F984" w14:textId="77777777" w:rsidR="00D9003A" w:rsidRPr="00D9003A" w:rsidRDefault="00D9003A" w:rsidP="00562B4D">
            <w:pPr>
              <w:tabs>
                <w:tab w:val="left" w:pos="426"/>
              </w:tabs>
              <w:spacing w:after="0"/>
              <w:jc w:val="center"/>
              <w:rPr>
                <w:rFonts w:cs="Calibri"/>
                <w:b/>
                <w:szCs w:val="24"/>
              </w:rPr>
            </w:pPr>
            <w:r w:rsidRPr="00D9003A">
              <w:rPr>
                <w:rFonts w:cs="Calibri"/>
                <w:b/>
                <w:szCs w:val="24"/>
              </w:rPr>
              <w:t>20</w:t>
            </w:r>
          </w:p>
        </w:tc>
        <w:tc>
          <w:tcPr>
            <w:tcW w:w="1161" w:type="pct"/>
            <w:shd w:val="clear" w:color="auto" w:fill="auto"/>
          </w:tcPr>
          <w:p w14:paraId="57EE3A15" w14:textId="77777777" w:rsidR="00D9003A" w:rsidRPr="00D9003A" w:rsidRDefault="00D9003A" w:rsidP="0033477D">
            <w:pPr>
              <w:tabs>
                <w:tab w:val="left" w:pos="426"/>
              </w:tabs>
              <w:spacing w:after="0"/>
              <w:jc w:val="both"/>
              <w:rPr>
                <w:rFonts w:cs="Calibri"/>
                <w:szCs w:val="24"/>
              </w:rPr>
            </w:pPr>
            <w:r w:rsidRPr="00D9003A">
              <w:rPr>
                <w:rFonts w:cs="Calibri"/>
                <w:szCs w:val="24"/>
              </w:rPr>
              <w:t>Beceri Atölyesi</w:t>
            </w:r>
          </w:p>
        </w:tc>
        <w:tc>
          <w:tcPr>
            <w:tcW w:w="317" w:type="pct"/>
            <w:shd w:val="clear" w:color="auto" w:fill="auto"/>
          </w:tcPr>
          <w:p w14:paraId="69371E81"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029A23C4"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33C94F5E" w14:textId="77777777" w:rsidTr="0033477D">
        <w:tc>
          <w:tcPr>
            <w:tcW w:w="2732" w:type="pct"/>
            <w:shd w:val="clear" w:color="auto" w:fill="auto"/>
          </w:tcPr>
          <w:p w14:paraId="2DACD63B"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Okul Oturum Alanı </w:t>
            </w:r>
            <w:r w:rsidRPr="00D9003A">
              <w:rPr>
                <w:rFonts w:cs="Calibri"/>
                <w:bCs/>
                <w:color w:val="000000"/>
                <w:sz w:val="20"/>
                <w:szCs w:val="24"/>
              </w:rPr>
              <w:t>(m2)</w:t>
            </w:r>
          </w:p>
        </w:tc>
        <w:tc>
          <w:tcPr>
            <w:tcW w:w="527" w:type="pct"/>
            <w:shd w:val="clear" w:color="auto" w:fill="auto"/>
          </w:tcPr>
          <w:p w14:paraId="5AA352F3" w14:textId="77777777" w:rsidR="00D9003A" w:rsidRPr="00D9003A" w:rsidRDefault="00D9003A" w:rsidP="00562B4D">
            <w:pPr>
              <w:tabs>
                <w:tab w:val="left" w:pos="426"/>
              </w:tabs>
              <w:spacing w:after="0"/>
              <w:jc w:val="center"/>
              <w:rPr>
                <w:rFonts w:cs="Calibri"/>
                <w:b/>
                <w:szCs w:val="24"/>
              </w:rPr>
            </w:pPr>
            <w:r w:rsidRPr="00D9003A">
              <w:rPr>
                <w:rFonts w:cs="Calibri"/>
                <w:b/>
                <w:szCs w:val="24"/>
              </w:rPr>
              <w:t>922</w:t>
            </w:r>
          </w:p>
        </w:tc>
        <w:tc>
          <w:tcPr>
            <w:tcW w:w="1161" w:type="pct"/>
            <w:shd w:val="clear" w:color="auto" w:fill="auto"/>
          </w:tcPr>
          <w:p w14:paraId="46B212FD" w14:textId="77777777" w:rsidR="00D9003A" w:rsidRPr="00D9003A" w:rsidRDefault="00D9003A" w:rsidP="0033477D">
            <w:pPr>
              <w:tabs>
                <w:tab w:val="left" w:pos="426"/>
              </w:tabs>
              <w:spacing w:after="0"/>
              <w:jc w:val="both"/>
              <w:rPr>
                <w:rFonts w:cs="Calibri"/>
                <w:szCs w:val="24"/>
              </w:rPr>
            </w:pPr>
            <w:r w:rsidRPr="00D9003A">
              <w:rPr>
                <w:rFonts w:cs="Calibri"/>
                <w:szCs w:val="24"/>
              </w:rPr>
              <w:t>Pansiyon</w:t>
            </w:r>
          </w:p>
        </w:tc>
        <w:tc>
          <w:tcPr>
            <w:tcW w:w="317" w:type="pct"/>
            <w:shd w:val="clear" w:color="auto" w:fill="auto"/>
          </w:tcPr>
          <w:p w14:paraId="388F3E2A"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6A50AB52" w14:textId="77777777" w:rsidR="00D9003A" w:rsidRPr="00D9003A" w:rsidRDefault="00D9003A" w:rsidP="003A60FA">
            <w:pPr>
              <w:tabs>
                <w:tab w:val="left" w:pos="426"/>
              </w:tabs>
              <w:spacing w:after="0"/>
              <w:jc w:val="center"/>
              <w:rPr>
                <w:rFonts w:cs="Calibri"/>
                <w:b/>
                <w:szCs w:val="24"/>
              </w:rPr>
            </w:pPr>
            <w:r w:rsidRPr="00D9003A">
              <w:rPr>
                <w:rFonts w:cs="Calibri"/>
                <w:b/>
                <w:szCs w:val="24"/>
              </w:rPr>
              <w:t>X</w:t>
            </w:r>
          </w:p>
        </w:tc>
      </w:tr>
      <w:tr w:rsidR="00D9003A" w:rsidRPr="00D9003A" w14:paraId="6609F439" w14:textId="77777777" w:rsidTr="0033477D">
        <w:tc>
          <w:tcPr>
            <w:tcW w:w="2732" w:type="pct"/>
            <w:shd w:val="clear" w:color="auto" w:fill="auto"/>
          </w:tcPr>
          <w:p w14:paraId="4CF6962D"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Okul Bahçesi </w:t>
            </w:r>
            <w:r w:rsidRPr="00D9003A">
              <w:rPr>
                <w:rFonts w:cs="Calibri"/>
                <w:bCs/>
                <w:color w:val="000000"/>
                <w:sz w:val="20"/>
                <w:szCs w:val="24"/>
              </w:rPr>
              <w:t>(Açık Alan)(m2)</w:t>
            </w:r>
          </w:p>
        </w:tc>
        <w:tc>
          <w:tcPr>
            <w:tcW w:w="527" w:type="pct"/>
            <w:shd w:val="clear" w:color="auto" w:fill="auto"/>
          </w:tcPr>
          <w:p w14:paraId="2AEC0BB3" w14:textId="77777777" w:rsidR="00D9003A" w:rsidRPr="00D9003A" w:rsidRDefault="00D9003A" w:rsidP="00562B4D">
            <w:pPr>
              <w:tabs>
                <w:tab w:val="left" w:pos="426"/>
              </w:tabs>
              <w:spacing w:after="0"/>
              <w:jc w:val="center"/>
              <w:rPr>
                <w:rFonts w:cs="Calibri"/>
                <w:b/>
                <w:szCs w:val="24"/>
              </w:rPr>
            </w:pPr>
            <w:r w:rsidRPr="00D9003A">
              <w:rPr>
                <w:rFonts w:cs="Calibri"/>
                <w:b/>
                <w:szCs w:val="24"/>
              </w:rPr>
              <w:t>2304</w:t>
            </w:r>
          </w:p>
        </w:tc>
        <w:tc>
          <w:tcPr>
            <w:tcW w:w="1161" w:type="pct"/>
            <w:shd w:val="clear" w:color="auto" w:fill="auto"/>
          </w:tcPr>
          <w:p w14:paraId="3C899337"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04E17FDF"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59F34E26" w14:textId="77777777" w:rsidR="00D9003A" w:rsidRPr="00D9003A" w:rsidRDefault="00D9003A" w:rsidP="003A60FA">
            <w:pPr>
              <w:tabs>
                <w:tab w:val="left" w:pos="426"/>
              </w:tabs>
              <w:spacing w:after="0"/>
              <w:jc w:val="center"/>
              <w:rPr>
                <w:rFonts w:cs="Calibri"/>
                <w:b/>
                <w:szCs w:val="24"/>
              </w:rPr>
            </w:pPr>
          </w:p>
        </w:tc>
      </w:tr>
      <w:tr w:rsidR="00D9003A" w:rsidRPr="00D9003A" w14:paraId="1CF6278A" w14:textId="77777777" w:rsidTr="0033477D">
        <w:tc>
          <w:tcPr>
            <w:tcW w:w="2732" w:type="pct"/>
            <w:shd w:val="clear" w:color="auto" w:fill="auto"/>
          </w:tcPr>
          <w:p w14:paraId="26EB288B"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Okul Kapalı Alan </w:t>
            </w:r>
            <w:r w:rsidRPr="00D9003A">
              <w:rPr>
                <w:rFonts w:cs="Calibri"/>
                <w:bCs/>
                <w:color w:val="000000"/>
                <w:sz w:val="20"/>
                <w:szCs w:val="24"/>
              </w:rPr>
              <w:t>(m2)</w:t>
            </w:r>
          </w:p>
        </w:tc>
        <w:tc>
          <w:tcPr>
            <w:tcW w:w="527" w:type="pct"/>
            <w:shd w:val="clear" w:color="auto" w:fill="auto"/>
          </w:tcPr>
          <w:p w14:paraId="267F1D50" w14:textId="77777777" w:rsidR="00D9003A" w:rsidRPr="00D9003A" w:rsidRDefault="00D9003A" w:rsidP="00562B4D">
            <w:pPr>
              <w:tabs>
                <w:tab w:val="left" w:pos="426"/>
              </w:tabs>
              <w:spacing w:after="0"/>
              <w:jc w:val="center"/>
              <w:rPr>
                <w:rFonts w:cs="Calibri"/>
                <w:b/>
                <w:szCs w:val="24"/>
              </w:rPr>
            </w:pPr>
            <w:r w:rsidRPr="00D9003A">
              <w:rPr>
                <w:rFonts w:cs="Calibri"/>
                <w:b/>
                <w:szCs w:val="24"/>
              </w:rPr>
              <w:t>2767</w:t>
            </w:r>
          </w:p>
        </w:tc>
        <w:tc>
          <w:tcPr>
            <w:tcW w:w="1161" w:type="pct"/>
            <w:shd w:val="clear" w:color="auto" w:fill="auto"/>
          </w:tcPr>
          <w:p w14:paraId="75943E1B"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531F8CEA"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7C6DD7A1" w14:textId="77777777" w:rsidR="00D9003A" w:rsidRPr="00D9003A" w:rsidRDefault="00D9003A" w:rsidP="003A60FA">
            <w:pPr>
              <w:tabs>
                <w:tab w:val="left" w:pos="426"/>
              </w:tabs>
              <w:spacing w:after="0"/>
              <w:jc w:val="center"/>
              <w:rPr>
                <w:rFonts w:cs="Calibri"/>
                <w:b/>
                <w:szCs w:val="24"/>
              </w:rPr>
            </w:pPr>
          </w:p>
        </w:tc>
      </w:tr>
      <w:tr w:rsidR="00D9003A" w:rsidRPr="00D9003A" w14:paraId="4998B2AF" w14:textId="77777777" w:rsidTr="0033477D">
        <w:tc>
          <w:tcPr>
            <w:tcW w:w="2732" w:type="pct"/>
            <w:shd w:val="clear" w:color="auto" w:fill="auto"/>
          </w:tcPr>
          <w:p w14:paraId="2A5789EA"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Sanatsal, bilimsel ve sportif amaçlı toplam alan </w:t>
            </w:r>
            <w:r w:rsidRPr="00D9003A">
              <w:rPr>
                <w:rFonts w:cs="Calibri"/>
                <w:bCs/>
                <w:color w:val="000000"/>
                <w:sz w:val="20"/>
                <w:szCs w:val="20"/>
              </w:rPr>
              <w:t>(m</w:t>
            </w:r>
            <w:r w:rsidRPr="00D9003A">
              <w:rPr>
                <w:rFonts w:cs="Calibri"/>
                <w:bCs/>
                <w:color w:val="000000"/>
                <w:sz w:val="20"/>
                <w:szCs w:val="20"/>
                <w:vertAlign w:val="superscript"/>
              </w:rPr>
              <w:t>2</w:t>
            </w:r>
            <w:r w:rsidRPr="00D9003A">
              <w:rPr>
                <w:rFonts w:cs="Calibri"/>
                <w:bCs/>
                <w:color w:val="000000"/>
                <w:sz w:val="20"/>
                <w:szCs w:val="24"/>
              </w:rPr>
              <w:t>)</w:t>
            </w:r>
          </w:p>
        </w:tc>
        <w:tc>
          <w:tcPr>
            <w:tcW w:w="527" w:type="pct"/>
            <w:shd w:val="clear" w:color="auto" w:fill="auto"/>
          </w:tcPr>
          <w:p w14:paraId="7B5292FF" w14:textId="77777777" w:rsidR="00D9003A" w:rsidRPr="00D9003A" w:rsidRDefault="00D9003A" w:rsidP="00562B4D">
            <w:pPr>
              <w:tabs>
                <w:tab w:val="left" w:pos="426"/>
              </w:tabs>
              <w:spacing w:after="0"/>
              <w:jc w:val="center"/>
              <w:rPr>
                <w:rFonts w:cs="Calibri"/>
                <w:b/>
                <w:szCs w:val="24"/>
              </w:rPr>
            </w:pPr>
            <w:r w:rsidRPr="00D9003A">
              <w:rPr>
                <w:rFonts w:cs="Calibri"/>
                <w:b/>
                <w:szCs w:val="24"/>
              </w:rPr>
              <w:t>3226</w:t>
            </w:r>
          </w:p>
        </w:tc>
        <w:tc>
          <w:tcPr>
            <w:tcW w:w="1161" w:type="pct"/>
            <w:shd w:val="clear" w:color="auto" w:fill="auto"/>
          </w:tcPr>
          <w:p w14:paraId="29DE3B4C"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4D95936C"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7E4574A4" w14:textId="77777777" w:rsidR="00D9003A" w:rsidRPr="00D9003A" w:rsidRDefault="00D9003A" w:rsidP="003A60FA">
            <w:pPr>
              <w:tabs>
                <w:tab w:val="left" w:pos="426"/>
              </w:tabs>
              <w:spacing w:after="0"/>
              <w:jc w:val="center"/>
              <w:rPr>
                <w:rFonts w:cs="Calibri"/>
                <w:b/>
                <w:szCs w:val="24"/>
              </w:rPr>
            </w:pPr>
          </w:p>
        </w:tc>
      </w:tr>
      <w:tr w:rsidR="00D9003A" w:rsidRPr="00D9003A" w14:paraId="214E8F7D" w14:textId="77777777" w:rsidTr="0033477D">
        <w:tc>
          <w:tcPr>
            <w:tcW w:w="2732" w:type="pct"/>
            <w:shd w:val="clear" w:color="auto" w:fill="auto"/>
          </w:tcPr>
          <w:p w14:paraId="020BCE34"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 xml:space="preserve">Kantin </w:t>
            </w:r>
            <w:r w:rsidRPr="00D9003A">
              <w:rPr>
                <w:rFonts w:cs="Calibri"/>
                <w:bCs/>
                <w:color w:val="000000"/>
                <w:sz w:val="20"/>
                <w:szCs w:val="24"/>
              </w:rPr>
              <w:t>(m2)</w:t>
            </w:r>
          </w:p>
        </w:tc>
        <w:tc>
          <w:tcPr>
            <w:tcW w:w="527" w:type="pct"/>
            <w:shd w:val="clear" w:color="auto" w:fill="auto"/>
          </w:tcPr>
          <w:p w14:paraId="19F24037" w14:textId="77777777" w:rsidR="00D9003A" w:rsidRPr="00D9003A" w:rsidRDefault="00D9003A" w:rsidP="00562B4D">
            <w:pPr>
              <w:tabs>
                <w:tab w:val="left" w:pos="426"/>
              </w:tabs>
              <w:spacing w:after="0"/>
              <w:jc w:val="center"/>
              <w:rPr>
                <w:rFonts w:cs="Calibri"/>
                <w:b/>
                <w:szCs w:val="24"/>
              </w:rPr>
            </w:pPr>
            <w:r w:rsidRPr="00D9003A">
              <w:rPr>
                <w:rFonts w:cs="Calibri"/>
                <w:b/>
                <w:szCs w:val="24"/>
              </w:rPr>
              <w:t>Yok</w:t>
            </w:r>
          </w:p>
        </w:tc>
        <w:tc>
          <w:tcPr>
            <w:tcW w:w="1161" w:type="pct"/>
            <w:shd w:val="clear" w:color="auto" w:fill="auto"/>
          </w:tcPr>
          <w:p w14:paraId="7D962E9C"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05870319"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278E8344" w14:textId="77777777" w:rsidR="00D9003A" w:rsidRPr="00D9003A" w:rsidRDefault="00D9003A" w:rsidP="003A60FA">
            <w:pPr>
              <w:tabs>
                <w:tab w:val="left" w:pos="426"/>
              </w:tabs>
              <w:spacing w:after="0"/>
              <w:jc w:val="center"/>
              <w:rPr>
                <w:rFonts w:cs="Calibri"/>
                <w:b/>
                <w:szCs w:val="24"/>
              </w:rPr>
            </w:pPr>
          </w:p>
        </w:tc>
      </w:tr>
      <w:tr w:rsidR="00D9003A" w:rsidRPr="00D9003A" w14:paraId="10B9235C" w14:textId="77777777" w:rsidTr="0033477D">
        <w:tc>
          <w:tcPr>
            <w:tcW w:w="2732" w:type="pct"/>
            <w:shd w:val="clear" w:color="auto" w:fill="auto"/>
          </w:tcPr>
          <w:p w14:paraId="5DE36255" w14:textId="77777777" w:rsidR="00D9003A" w:rsidRPr="00D9003A" w:rsidRDefault="00D9003A" w:rsidP="0033477D">
            <w:pPr>
              <w:tabs>
                <w:tab w:val="left" w:pos="426"/>
              </w:tabs>
              <w:spacing w:after="0"/>
              <w:jc w:val="both"/>
              <w:rPr>
                <w:rFonts w:cs="Calibri"/>
                <w:bCs/>
                <w:color w:val="000000"/>
                <w:szCs w:val="24"/>
              </w:rPr>
            </w:pPr>
            <w:r w:rsidRPr="00D9003A">
              <w:rPr>
                <w:rFonts w:cs="Calibri"/>
                <w:bCs/>
                <w:color w:val="000000"/>
                <w:szCs w:val="24"/>
              </w:rPr>
              <w:t>Tuvalet Sayısı</w:t>
            </w:r>
          </w:p>
        </w:tc>
        <w:tc>
          <w:tcPr>
            <w:tcW w:w="527" w:type="pct"/>
            <w:shd w:val="clear" w:color="auto" w:fill="auto"/>
          </w:tcPr>
          <w:p w14:paraId="7740525C" w14:textId="77777777" w:rsidR="00D9003A" w:rsidRPr="00D9003A" w:rsidRDefault="001719B0" w:rsidP="00562B4D">
            <w:pPr>
              <w:tabs>
                <w:tab w:val="left" w:pos="426"/>
              </w:tabs>
              <w:spacing w:after="0"/>
              <w:jc w:val="center"/>
              <w:rPr>
                <w:rFonts w:cs="Calibri"/>
                <w:b/>
                <w:szCs w:val="24"/>
              </w:rPr>
            </w:pPr>
            <w:r>
              <w:rPr>
                <w:rFonts w:cs="Calibri"/>
                <w:b/>
                <w:szCs w:val="24"/>
              </w:rPr>
              <w:t>5</w:t>
            </w:r>
          </w:p>
        </w:tc>
        <w:tc>
          <w:tcPr>
            <w:tcW w:w="1161" w:type="pct"/>
            <w:shd w:val="clear" w:color="auto" w:fill="auto"/>
          </w:tcPr>
          <w:p w14:paraId="79A47A72"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35FA5E54"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61017A2E" w14:textId="77777777" w:rsidR="00D9003A" w:rsidRPr="00D9003A" w:rsidRDefault="00D9003A" w:rsidP="003A60FA">
            <w:pPr>
              <w:tabs>
                <w:tab w:val="left" w:pos="426"/>
              </w:tabs>
              <w:spacing w:after="0"/>
              <w:jc w:val="center"/>
              <w:rPr>
                <w:rFonts w:cs="Calibri"/>
                <w:b/>
                <w:szCs w:val="24"/>
              </w:rPr>
            </w:pPr>
          </w:p>
        </w:tc>
      </w:tr>
      <w:tr w:rsidR="00D9003A" w:rsidRPr="00D9003A" w14:paraId="4DF19CC9" w14:textId="77777777" w:rsidTr="0033477D">
        <w:tc>
          <w:tcPr>
            <w:tcW w:w="2732" w:type="pct"/>
            <w:shd w:val="clear" w:color="auto" w:fill="auto"/>
          </w:tcPr>
          <w:p w14:paraId="298E426F" w14:textId="77777777" w:rsidR="00D9003A" w:rsidRPr="00D9003A" w:rsidRDefault="00D9003A" w:rsidP="0033477D">
            <w:pPr>
              <w:tabs>
                <w:tab w:val="left" w:pos="426"/>
              </w:tabs>
              <w:spacing w:after="0"/>
              <w:jc w:val="both"/>
              <w:rPr>
                <w:rFonts w:cs="Calibri"/>
                <w:b/>
                <w:bCs/>
                <w:color w:val="000000"/>
                <w:szCs w:val="24"/>
              </w:rPr>
            </w:pPr>
            <w:r w:rsidRPr="00D9003A">
              <w:rPr>
                <w:rFonts w:cs="Calibri"/>
                <w:b/>
                <w:bCs/>
                <w:color w:val="000000"/>
                <w:szCs w:val="24"/>
              </w:rPr>
              <w:t>Diğer (………….)</w:t>
            </w:r>
          </w:p>
        </w:tc>
        <w:tc>
          <w:tcPr>
            <w:tcW w:w="527" w:type="pct"/>
            <w:shd w:val="clear" w:color="auto" w:fill="auto"/>
          </w:tcPr>
          <w:p w14:paraId="51977723" w14:textId="77777777" w:rsidR="00D9003A" w:rsidRPr="00D9003A" w:rsidRDefault="00D9003A" w:rsidP="00562B4D">
            <w:pPr>
              <w:tabs>
                <w:tab w:val="left" w:pos="426"/>
              </w:tabs>
              <w:spacing w:after="0"/>
              <w:jc w:val="center"/>
              <w:rPr>
                <w:rFonts w:cs="Calibri"/>
                <w:b/>
                <w:szCs w:val="24"/>
              </w:rPr>
            </w:pPr>
          </w:p>
        </w:tc>
        <w:tc>
          <w:tcPr>
            <w:tcW w:w="1161" w:type="pct"/>
            <w:shd w:val="clear" w:color="auto" w:fill="auto"/>
          </w:tcPr>
          <w:p w14:paraId="3AC25940" w14:textId="77777777" w:rsidR="00D9003A" w:rsidRPr="00D9003A" w:rsidRDefault="00D9003A" w:rsidP="0033477D">
            <w:pPr>
              <w:tabs>
                <w:tab w:val="left" w:pos="426"/>
              </w:tabs>
              <w:spacing w:after="0"/>
              <w:jc w:val="both"/>
              <w:rPr>
                <w:rFonts w:cs="Calibri"/>
                <w:szCs w:val="24"/>
              </w:rPr>
            </w:pPr>
          </w:p>
        </w:tc>
        <w:tc>
          <w:tcPr>
            <w:tcW w:w="317" w:type="pct"/>
            <w:shd w:val="clear" w:color="auto" w:fill="auto"/>
          </w:tcPr>
          <w:p w14:paraId="4CE6B66E" w14:textId="77777777" w:rsidR="00D9003A" w:rsidRPr="00D9003A" w:rsidRDefault="00D9003A" w:rsidP="003A60FA">
            <w:pPr>
              <w:tabs>
                <w:tab w:val="left" w:pos="426"/>
              </w:tabs>
              <w:spacing w:after="0"/>
              <w:jc w:val="center"/>
              <w:rPr>
                <w:rFonts w:cs="Calibri"/>
                <w:b/>
                <w:szCs w:val="24"/>
              </w:rPr>
            </w:pPr>
          </w:p>
        </w:tc>
        <w:tc>
          <w:tcPr>
            <w:tcW w:w="263" w:type="pct"/>
            <w:shd w:val="clear" w:color="auto" w:fill="auto"/>
          </w:tcPr>
          <w:p w14:paraId="49F16D0E" w14:textId="77777777" w:rsidR="00D9003A" w:rsidRPr="00D9003A" w:rsidRDefault="00D9003A" w:rsidP="003A60FA">
            <w:pPr>
              <w:tabs>
                <w:tab w:val="left" w:pos="426"/>
              </w:tabs>
              <w:spacing w:after="0"/>
              <w:jc w:val="center"/>
              <w:rPr>
                <w:rFonts w:cs="Calibri"/>
                <w:b/>
                <w:szCs w:val="24"/>
              </w:rPr>
            </w:pPr>
          </w:p>
        </w:tc>
      </w:tr>
    </w:tbl>
    <w:p w14:paraId="491897AC" w14:textId="77777777" w:rsidR="00D9003A" w:rsidRPr="00D9003A" w:rsidRDefault="00D9003A" w:rsidP="00D9003A">
      <w:pPr>
        <w:tabs>
          <w:tab w:val="left" w:pos="426"/>
        </w:tabs>
        <w:spacing w:after="0"/>
        <w:jc w:val="both"/>
        <w:rPr>
          <w:rFonts w:cs="Calibri"/>
          <w:b/>
          <w:szCs w:val="24"/>
        </w:rPr>
      </w:pPr>
    </w:p>
    <w:p w14:paraId="4F7F745B" w14:textId="77777777" w:rsidR="00D9003A" w:rsidRPr="00D9003A" w:rsidRDefault="00D9003A" w:rsidP="00D9003A">
      <w:pPr>
        <w:pStyle w:val="Balk3"/>
      </w:pPr>
    </w:p>
    <w:p w14:paraId="679F9CD9" w14:textId="77777777" w:rsidR="0026345A" w:rsidRDefault="0026345A" w:rsidP="00D9003A">
      <w:pPr>
        <w:pStyle w:val="Balk3"/>
      </w:pPr>
    </w:p>
    <w:p w14:paraId="71513035" w14:textId="77777777" w:rsidR="0026345A" w:rsidRDefault="0026345A" w:rsidP="00D9003A">
      <w:pPr>
        <w:pStyle w:val="Balk3"/>
      </w:pPr>
    </w:p>
    <w:p w14:paraId="52B3595D" w14:textId="77777777" w:rsidR="00D9003A" w:rsidRPr="00D9003A" w:rsidRDefault="00D9003A" w:rsidP="00D9003A">
      <w:pPr>
        <w:pStyle w:val="Balk3"/>
      </w:pPr>
      <w:r w:rsidRPr="00D9003A">
        <w:t>Sınıf ve Öğrenci Bilgileri</w:t>
      </w:r>
    </w:p>
    <w:p w14:paraId="45782538" w14:textId="77777777" w:rsidR="00D9003A" w:rsidRPr="00D9003A" w:rsidRDefault="00D9003A" w:rsidP="00D9003A">
      <w:pPr>
        <w:tabs>
          <w:tab w:val="left" w:pos="426"/>
        </w:tabs>
        <w:spacing w:after="0"/>
        <w:jc w:val="both"/>
        <w:rPr>
          <w:szCs w:val="24"/>
        </w:rPr>
      </w:pPr>
      <w:r w:rsidRPr="00D9003A">
        <w:rPr>
          <w:szCs w:val="24"/>
        </w:rPr>
        <w:tab/>
        <w:t>Okulumuzda yer alan sınıfların öğrenci sayıları alttaki tabloda verilmiştir.</w:t>
      </w:r>
    </w:p>
    <w:p w14:paraId="2D38A66B" w14:textId="77777777" w:rsidR="00D9003A" w:rsidRPr="00D9003A" w:rsidRDefault="00D9003A" w:rsidP="00D9003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9003A" w:rsidRPr="00D9003A" w14:paraId="68A05300" w14:textId="77777777" w:rsidTr="0033477D">
        <w:tc>
          <w:tcPr>
            <w:tcW w:w="1768" w:type="dxa"/>
            <w:shd w:val="clear" w:color="auto" w:fill="auto"/>
          </w:tcPr>
          <w:p w14:paraId="71551EE0" w14:textId="77777777" w:rsidR="00D9003A" w:rsidRPr="00D9003A" w:rsidRDefault="00D9003A" w:rsidP="0033477D">
            <w:pPr>
              <w:tabs>
                <w:tab w:val="left" w:pos="426"/>
              </w:tabs>
              <w:spacing w:after="0"/>
              <w:jc w:val="both"/>
              <w:rPr>
                <w:b/>
                <w:szCs w:val="24"/>
              </w:rPr>
            </w:pPr>
            <w:r w:rsidRPr="00D9003A">
              <w:rPr>
                <w:b/>
                <w:szCs w:val="24"/>
              </w:rPr>
              <w:t>SINIFI</w:t>
            </w:r>
          </w:p>
        </w:tc>
        <w:tc>
          <w:tcPr>
            <w:tcW w:w="892" w:type="dxa"/>
            <w:shd w:val="clear" w:color="auto" w:fill="auto"/>
          </w:tcPr>
          <w:p w14:paraId="698E6691" w14:textId="77777777" w:rsidR="00D9003A" w:rsidRPr="00D9003A" w:rsidRDefault="00D9003A" w:rsidP="0033477D">
            <w:pPr>
              <w:tabs>
                <w:tab w:val="left" w:pos="426"/>
              </w:tabs>
              <w:spacing w:after="0"/>
              <w:jc w:val="both"/>
              <w:rPr>
                <w:szCs w:val="24"/>
              </w:rPr>
            </w:pPr>
            <w:r w:rsidRPr="00D9003A">
              <w:rPr>
                <w:szCs w:val="24"/>
              </w:rPr>
              <w:t>Kız</w:t>
            </w:r>
          </w:p>
        </w:tc>
        <w:tc>
          <w:tcPr>
            <w:tcW w:w="992" w:type="dxa"/>
            <w:shd w:val="clear" w:color="auto" w:fill="auto"/>
          </w:tcPr>
          <w:p w14:paraId="1701B7CC" w14:textId="77777777" w:rsidR="00D9003A" w:rsidRPr="00D9003A" w:rsidRDefault="00D9003A" w:rsidP="0033477D">
            <w:pPr>
              <w:tabs>
                <w:tab w:val="left" w:pos="426"/>
              </w:tabs>
              <w:spacing w:after="0"/>
              <w:jc w:val="both"/>
              <w:rPr>
                <w:szCs w:val="24"/>
              </w:rPr>
            </w:pPr>
            <w:r w:rsidRPr="00D9003A">
              <w:rPr>
                <w:szCs w:val="24"/>
              </w:rPr>
              <w:t>Erkek</w:t>
            </w:r>
          </w:p>
        </w:tc>
        <w:tc>
          <w:tcPr>
            <w:tcW w:w="1418" w:type="dxa"/>
            <w:tcBorders>
              <w:right w:val="single" w:sz="12" w:space="0" w:color="auto"/>
            </w:tcBorders>
            <w:shd w:val="clear" w:color="auto" w:fill="auto"/>
          </w:tcPr>
          <w:p w14:paraId="37F4CEE6" w14:textId="77777777" w:rsidR="00D9003A" w:rsidRPr="00D9003A" w:rsidRDefault="00D9003A" w:rsidP="0033477D">
            <w:pPr>
              <w:tabs>
                <w:tab w:val="left" w:pos="426"/>
              </w:tabs>
              <w:spacing w:after="0"/>
              <w:jc w:val="both"/>
              <w:rPr>
                <w:b/>
                <w:szCs w:val="24"/>
              </w:rPr>
            </w:pPr>
            <w:r w:rsidRPr="00D9003A">
              <w:rPr>
                <w:b/>
                <w:szCs w:val="24"/>
              </w:rPr>
              <w:t>Toplam</w:t>
            </w:r>
          </w:p>
        </w:tc>
        <w:tc>
          <w:tcPr>
            <w:tcW w:w="1701" w:type="dxa"/>
            <w:tcBorders>
              <w:left w:val="single" w:sz="12" w:space="0" w:color="auto"/>
              <w:bottom w:val="single" w:sz="6" w:space="0" w:color="auto"/>
            </w:tcBorders>
            <w:shd w:val="clear" w:color="auto" w:fill="auto"/>
          </w:tcPr>
          <w:p w14:paraId="45B21376" w14:textId="77777777" w:rsidR="00D9003A" w:rsidRPr="00D9003A" w:rsidRDefault="00D9003A" w:rsidP="0033477D">
            <w:pPr>
              <w:tabs>
                <w:tab w:val="left" w:pos="426"/>
              </w:tabs>
              <w:spacing w:after="0"/>
              <w:jc w:val="both"/>
              <w:rPr>
                <w:b/>
                <w:szCs w:val="24"/>
              </w:rPr>
            </w:pPr>
            <w:r w:rsidRPr="00D9003A">
              <w:rPr>
                <w:b/>
                <w:szCs w:val="24"/>
              </w:rPr>
              <w:t>SINIFI</w:t>
            </w:r>
          </w:p>
        </w:tc>
        <w:tc>
          <w:tcPr>
            <w:tcW w:w="992" w:type="dxa"/>
            <w:tcBorders>
              <w:bottom w:val="single" w:sz="6" w:space="0" w:color="auto"/>
            </w:tcBorders>
            <w:shd w:val="clear" w:color="auto" w:fill="auto"/>
          </w:tcPr>
          <w:p w14:paraId="5BA181C3" w14:textId="77777777" w:rsidR="00D9003A" w:rsidRPr="00D9003A" w:rsidRDefault="00D9003A" w:rsidP="0033477D">
            <w:pPr>
              <w:tabs>
                <w:tab w:val="left" w:pos="426"/>
              </w:tabs>
              <w:spacing w:after="0"/>
              <w:jc w:val="both"/>
              <w:rPr>
                <w:szCs w:val="24"/>
              </w:rPr>
            </w:pPr>
            <w:r w:rsidRPr="00D9003A">
              <w:rPr>
                <w:szCs w:val="24"/>
              </w:rPr>
              <w:t>Kız</w:t>
            </w:r>
          </w:p>
        </w:tc>
        <w:tc>
          <w:tcPr>
            <w:tcW w:w="1276" w:type="dxa"/>
            <w:tcBorders>
              <w:bottom w:val="single" w:sz="6" w:space="0" w:color="auto"/>
            </w:tcBorders>
            <w:shd w:val="clear" w:color="auto" w:fill="auto"/>
          </w:tcPr>
          <w:p w14:paraId="5DFC0542" w14:textId="77777777" w:rsidR="00D9003A" w:rsidRPr="00D9003A" w:rsidRDefault="00D9003A" w:rsidP="0033477D">
            <w:pPr>
              <w:tabs>
                <w:tab w:val="left" w:pos="426"/>
              </w:tabs>
              <w:spacing w:after="0"/>
              <w:jc w:val="both"/>
              <w:rPr>
                <w:szCs w:val="24"/>
              </w:rPr>
            </w:pPr>
            <w:r w:rsidRPr="00D9003A">
              <w:rPr>
                <w:szCs w:val="24"/>
              </w:rPr>
              <w:t>Erkek</w:t>
            </w:r>
          </w:p>
        </w:tc>
        <w:tc>
          <w:tcPr>
            <w:tcW w:w="1559" w:type="dxa"/>
            <w:tcBorders>
              <w:bottom w:val="single" w:sz="6" w:space="0" w:color="auto"/>
            </w:tcBorders>
            <w:shd w:val="clear" w:color="auto" w:fill="auto"/>
          </w:tcPr>
          <w:p w14:paraId="286292A4" w14:textId="77777777" w:rsidR="00D9003A" w:rsidRPr="00D9003A" w:rsidRDefault="00D9003A" w:rsidP="0033477D">
            <w:pPr>
              <w:tabs>
                <w:tab w:val="left" w:pos="426"/>
              </w:tabs>
              <w:spacing w:after="0"/>
              <w:jc w:val="both"/>
              <w:rPr>
                <w:b/>
                <w:szCs w:val="24"/>
              </w:rPr>
            </w:pPr>
            <w:r w:rsidRPr="00D9003A">
              <w:rPr>
                <w:b/>
                <w:szCs w:val="24"/>
              </w:rPr>
              <w:t>Toplam</w:t>
            </w:r>
          </w:p>
        </w:tc>
      </w:tr>
      <w:tr w:rsidR="00D9003A" w:rsidRPr="00D9003A" w14:paraId="0393D43F" w14:textId="77777777" w:rsidTr="0033477D">
        <w:tc>
          <w:tcPr>
            <w:tcW w:w="1768" w:type="dxa"/>
            <w:shd w:val="clear" w:color="auto" w:fill="auto"/>
          </w:tcPr>
          <w:p w14:paraId="699D1465" w14:textId="005A6782" w:rsidR="00D9003A" w:rsidRPr="00D9003A" w:rsidRDefault="00EE534B" w:rsidP="0033477D">
            <w:pPr>
              <w:tabs>
                <w:tab w:val="left" w:pos="426"/>
              </w:tabs>
              <w:spacing w:after="0"/>
              <w:jc w:val="both"/>
              <w:rPr>
                <w:szCs w:val="24"/>
              </w:rPr>
            </w:pPr>
            <w:r>
              <w:rPr>
                <w:szCs w:val="24"/>
              </w:rPr>
              <w:t xml:space="preserve">     </w:t>
            </w:r>
            <w:r w:rsidR="00D9003A" w:rsidRPr="00D9003A">
              <w:rPr>
                <w:szCs w:val="24"/>
              </w:rPr>
              <w:t>Anasınıfı</w:t>
            </w:r>
          </w:p>
        </w:tc>
        <w:tc>
          <w:tcPr>
            <w:tcW w:w="892" w:type="dxa"/>
            <w:shd w:val="clear" w:color="auto" w:fill="auto"/>
          </w:tcPr>
          <w:p w14:paraId="4A244806" w14:textId="77777777" w:rsidR="00D9003A" w:rsidRPr="00D9003A" w:rsidRDefault="00F8078D" w:rsidP="003A60FA">
            <w:pPr>
              <w:tabs>
                <w:tab w:val="left" w:pos="426"/>
              </w:tabs>
              <w:spacing w:after="0"/>
              <w:jc w:val="center"/>
              <w:rPr>
                <w:szCs w:val="24"/>
              </w:rPr>
            </w:pPr>
            <w:r>
              <w:rPr>
                <w:szCs w:val="24"/>
              </w:rPr>
              <w:t>15</w:t>
            </w:r>
          </w:p>
        </w:tc>
        <w:tc>
          <w:tcPr>
            <w:tcW w:w="992" w:type="dxa"/>
            <w:shd w:val="clear" w:color="auto" w:fill="auto"/>
          </w:tcPr>
          <w:p w14:paraId="6CEBE625" w14:textId="77777777" w:rsidR="00D9003A" w:rsidRPr="00D9003A" w:rsidRDefault="00F8078D" w:rsidP="003A60FA">
            <w:pPr>
              <w:tabs>
                <w:tab w:val="left" w:pos="426"/>
              </w:tabs>
              <w:spacing w:after="0"/>
              <w:jc w:val="center"/>
              <w:rPr>
                <w:szCs w:val="24"/>
              </w:rPr>
            </w:pPr>
            <w:r>
              <w:rPr>
                <w:szCs w:val="24"/>
              </w:rPr>
              <w:t>19</w:t>
            </w:r>
          </w:p>
        </w:tc>
        <w:tc>
          <w:tcPr>
            <w:tcW w:w="1418" w:type="dxa"/>
            <w:tcBorders>
              <w:right w:val="single" w:sz="12" w:space="0" w:color="auto"/>
            </w:tcBorders>
            <w:shd w:val="clear" w:color="auto" w:fill="auto"/>
          </w:tcPr>
          <w:p w14:paraId="30E8FCB9" w14:textId="77777777" w:rsidR="00D9003A" w:rsidRPr="00D9003A" w:rsidRDefault="00F8078D" w:rsidP="003A60FA">
            <w:pPr>
              <w:tabs>
                <w:tab w:val="left" w:pos="426"/>
              </w:tabs>
              <w:spacing w:after="0"/>
              <w:jc w:val="center"/>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534129B"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BAB67F"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AF81F72"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DB352D" w14:textId="77777777" w:rsidR="00D9003A" w:rsidRPr="00D9003A" w:rsidRDefault="00D9003A" w:rsidP="0033477D">
            <w:pPr>
              <w:tabs>
                <w:tab w:val="left" w:pos="426"/>
              </w:tabs>
              <w:spacing w:after="0"/>
              <w:jc w:val="both"/>
              <w:rPr>
                <w:szCs w:val="24"/>
              </w:rPr>
            </w:pPr>
          </w:p>
        </w:tc>
      </w:tr>
      <w:tr w:rsidR="00D9003A" w:rsidRPr="00D9003A" w14:paraId="60A9381F" w14:textId="77777777" w:rsidTr="0033477D">
        <w:tc>
          <w:tcPr>
            <w:tcW w:w="1768" w:type="dxa"/>
            <w:shd w:val="clear" w:color="auto" w:fill="auto"/>
          </w:tcPr>
          <w:p w14:paraId="594220A5" w14:textId="77777777" w:rsidR="00D9003A" w:rsidRPr="00D9003A" w:rsidRDefault="00D9003A" w:rsidP="0033477D">
            <w:pPr>
              <w:numPr>
                <w:ilvl w:val="0"/>
                <w:numId w:val="3"/>
              </w:numPr>
              <w:tabs>
                <w:tab w:val="left" w:pos="426"/>
              </w:tabs>
              <w:spacing w:after="0"/>
              <w:jc w:val="both"/>
              <w:rPr>
                <w:szCs w:val="24"/>
              </w:rPr>
            </w:pPr>
            <w:r w:rsidRPr="00D9003A">
              <w:rPr>
                <w:szCs w:val="24"/>
              </w:rPr>
              <w:t>Sınıf</w:t>
            </w:r>
          </w:p>
        </w:tc>
        <w:tc>
          <w:tcPr>
            <w:tcW w:w="892" w:type="dxa"/>
            <w:shd w:val="clear" w:color="auto" w:fill="auto"/>
          </w:tcPr>
          <w:p w14:paraId="58EB36C7" w14:textId="77777777" w:rsidR="00D9003A" w:rsidRPr="00D9003A" w:rsidRDefault="00F8078D" w:rsidP="003A60FA">
            <w:pPr>
              <w:tabs>
                <w:tab w:val="left" w:pos="426"/>
              </w:tabs>
              <w:spacing w:after="0"/>
              <w:jc w:val="center"/>
              <w:rPr>
                <w:szCs w:val="24"/>
              </w:rPr>
            </w:pPr>
            <w:r>
              <w:rPr>
                <w:szCs w:val="24"/>
              </w:rPr>
              <w:t>36</w:t>
            </w:r>
          </w:p>
        </w:tc>
        <w:tc>
          <w:tcPr>
            <w:tcW w:w="992" w:type="dxa"/>
            <w:shd w:val="clear" w:color="auto" w:fill="auto"/>
          </w:tcPr>
          <w:p w14:paraId="52A14C27" w14:textId="77777777" w:rsidR="00D9003A" w:rsidRPr="00D9003A" w:rsidRDefault="00F8078D" w:rsidP="003A60FA">
            <w:pPr>
              <w:tabs>
                <w:tab w:val="left" w:pos="426"/>
              </w:tabs>
              <w:spacing w:after="0"/>
              <w:jc w:val="center"/>
              <w:rPr>
                <w:szCs w:val="24"/>
              </w:rPr>
            </w:pPr>
            <w:r>
              <w:rPr>
                <w:szCs w:val="24"/>
              </w:rPr>
              <w:t>35</w:t>
            </w:r>
          </w:p>
        </w:tc>
        <w:tc>
          <w:tcPr>
            <w:tcW w:w="1418" w:type="dxa"/>
            <w:tcBorders>
              <w:right w:val="single" w:sz="12" w:space="0" w:color="auto"/>
            </w:tcBorders>
            <w:shd w:val="clear" w:color="auto" w:fill="auto"/>
          </w:tcPr>
          <w:p w14:paraId="10F36889" w14:textId="77777777" w:rsidR="00D9003A" w:rsidRPr="00D9003A" w:rsidRDefault="00F8078D" w:rsidP="003A60FA">
            <w:pPr>
              <w:tabs>
                <w:tab w:val="left" w:pos="426"/>
              </w:tabs>
              <w:spacing w:after="0"/>
              <w:jc w:val="center"/>
              <w:rPr>
                <w:szCs w:val="24"/>
              </w:rPr>
            </w:pPr>
            <w:r>
              <w:rPr>
                <w:szCs w:val="24"/>
              </w:rPr>
              <w:t>71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4FE069D"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050B3BE"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0C396B"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039CF4" w14:textId="77777777" w:rsidR="00D9003A" w:rsidRPr="00D9003A" w:rsidRDefault="00D9003A" w:rsidP="0033477D">
            <w:pPr>
              <w:tabs>
                <w:tab w:val="left" w:pos="426"/>
              </w:tabs>
              <w:spacing w:after="0"/>
              <w:jc w:val="both"/>
              <w:rPr>
                <w:szCs w:val="24"/>
              </w:rPr>
            </w:pPr>
          </w:p>
        </w:tc>
      </w:tr>
      <w:tr w:rsidR="00D9003A" w:rsidRPr="00D9003A" w14:paraId="6111F831" w14:textId="77777777" w:rsidTr="0033477D">
        <w:tc>
          <w:tcPr>
            <w:tcW w:w="1768" w:type="dxa"/>
            <w:shd w:val="clear" w:color="auto" w:fill="auto"/>
          </w:tcPr>
          <w:p w14:paraId="56DAE449" w14:textId="77777777" w:rsidR="00D9003A" w:rsidRPr="00D9003A" w:rsidRDefault="00D9003A" w:rsidP="0033477D">
            <w:pPr>
              <w:numPr>
                <w:ilvl w:val="0"/>
                <w:numId w:val="3"/>
              </w:numPr>
              <w:tabs>
                <w:tab w:val="left" w:pos="426"/>
              </w:tabs>
              <w:spacing w:after="0"/>
              <w:jc w:val="both"/>
              <w:rPr>
                <w:szCs w:val="24"/>
              </w:rPr>
            </w:pPr>
            <w:r w:rsidRPr="00D9003A">
              <w:rPr>
                <w:szCs w:val="24"/>
              </w:rPr>
              <w:t>Sınıf</w:t>
            </w:r>
          </w:p>
        </w:tc>
        <w:tc>
          <w:tcPr>
            <w:tcW w:w="892" w:type="dxa"/>
            <w:shd w:val="clear" w:color="auto" w:fill="auto"/>
          </w:tcPr>
          <w:p w14:paraId="2674BB5C" w14:textId="77777777" w:rsidR="00D9003A" w:rsidRPr="00D9003A" w:rsidRDefault="00F8078D" w:rsidP="003A60FA">
            <w:pPr>
              <w:tabs>
                <w:tab w:val="left" w:pos="426"/>
              </w:tabs>
              <w:spacing w:after="0"/>
              <w:jc w:val="center"/>
              <w:rPr>
                <w:szCs w:val="24"/>
              </w:rPr>
            </w:pPr>
            <w:r>
              <w:rPr>
                <w:szCs w:val="24"/>
              </w:rPr>
              <w:t>33</w:t>
            </w:r>
          </w:p>
        </w:tc>
        <w:tc>
          <w:tcPr>
            <w:tcW w:w="992" w:type="dxa"/>
            <w:shd w:val="clear" w:color="auto" w:fill="auto"/>
          </w:tcPr>
          <w:p w14:paraId="67446F0B" w14:textId="77777777" w:rsidR="00D9003A" w:rsidRPr="00D9003A" w:rsidRDefault="00A3609F" w:rsidP="003A60FA">
            <w:pPr>
              <w:tabs>
                <w:tab w:val="left" w:pos="426"/>
              </w:tabs>
              <w:spacing w:after="0"/>
              <w:jc w:val="center"/>
              <w:rPr>
                <w:szCs w:val="24"/>
              </w:rPr>
            </w:pPr>
            <w:r>
              <w:rPr>
                <w:szCs w:val="24"/>
              </w:rPr>
              <w:t>25</w:t>
            </w:r>
          </w:p>
        </w:tc>
        <w:tc>
          <w:tcPr>
            <w:tcW w:w="1418" w:type="dxa"/>
            <w:tcBorders>
              <w:right w:val="single" w:sz="12" w:space="0" w:color="auto"/>
            </w:tcBorders>
            <w:shd w:val="clear" w:color="auto" w:fill="auto"/>
          </w:tcPr>
          <w:p w14:paraId="4764E2CB" w14:textId="77777777" w:rsidR="00D9003A" w:rsidRPr="00D9003A" w:rsidRDefault="00F8078D" w:rsidP="003A60FA">
            <w:pPr>
              <w:tabs>
                <w:tab w:val="left" w:pos="426"/>
              </w:tabs>
              <w:spacing w:after="0"/>
              <w:jc w:val="center"/>
              <w:rPr>
                <w:szCs w:val="24"/>
              </w:rPr>
            </w:pPr>
            <w:r>
              <w:rPr>
                <w:szCs w:val="24"/>
              </w:rPr>
              <w:t>58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45D71DF"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E62F9D"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CBD44F9"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40BBB01" w14:textId="77777777" w:rsidR="00D9003A" w:rsidRPr="00D9003A" w:rsidRDefault="00D9003A" w:rsidP="0033477D">
            <w:pPr>
              <w:tabs>
                <w:tab w:val="left" w:pos="426"/>
              </w:tabs>
              <w:spacing w:after="0"/>
              <w:jc w:val="both"/>
              <w:rPr>
                <w:szCs w:val="24"/>
              </w:rPr>
            </w:pPr>
          </w:p>
        </w:tc>
      </w:tr>
      <w:tr w:rsidR="00D9003A" w:rsidRPr="00D9003A" w14:paraId="4B2ADA31" w14:textId="77777777" w:rsidTr="0033477D">
        <w:tc>
          <w:tcPr>
            <w:tcW w:w="1768" w:type="dxa"/>
            <w:shd w:val="clear" w:color="auto" w:fill="auto"/>
          </w:tcPr>
          <w:p w14:paraId="096B600C" w14:textId="77777777" w:rsidR="00D9003A" w:rsidRPr="00D9003A" w:rsidRDefault="00D9003A" w:rsidP="0033477D">
            <w:pPr>
              <w:numPr>
                <w:ilvl w:val="0"/>
                <w:numId w:val="3"/>
              </w:numPr>
              <w:tabs>
                <w:tab w:val="left" w:pos="426"/>
              </w:tabs>
              <w:spacing w:after="0"/>
              <w:jc w:val="both"/>
              <w:rPr>
                <w:szCs w:val="24"/>
              </w:rPr>
            </w:pPr>
            <w:r w:rsidRPr="00D9003A">
              <w:rPr>
                <w:szCs w:val="24"/>
              </w:rPr>
              <w:t>Sınıf</w:t>
            </w:r>
          </w:p>
        </w:tc>
        <w:tc>
          <w:tcPr>
            <w:tcW w:w="892" w:type="dxa"/>
            <w:shd w:val="clear" w:color="auto" w:fill="auto"/>
          </w:tcPr>
          <w:p w14:paraId="77506394" w14:textId="77777777" w:rsidR="00D9003A" w:rsidRPr="00D9003A" w:rsidRDefault="00F8078D" w:rsidP="003A60FA">
            <w:pPr>
              <w:tabs>
                <w:tab w:val="left" w:pos="426"/>
              </w:tabs>
              <w:spacing w:after="0"/>
              <w:jc w:val="center"/>
              <w:rPr>
                <w:szCs w:val="24"/>
              </w:rPr>
            </w:pPr>
            <w:r>
              <w:rPr>
                <w:szCs w:val="24"/>
              </w:rPr>
              <w:t>27</w:t>
            </w:r>
          </w:p>
        </w:tc>
        <w:tc>
          <w:tcPr>
            <w:tcW w:w="992" w:type="dxa"/>
            <w:shd w:val="clear" w:color="auto" w:fill="auto"/>
          </w:tcPr>
          <w:p w14:paraId="62091FF2" w14:textId="77777777" w:rsidR="00D9003A" w:rsidRPr="00D9003A" w:rsidRDefault="00F8078D" w:rsidP="003A60FA">
            <w:pPr>
              <w:tabs>
                <w:tab w:val="left" w:pos="426"/>
              </w:tabs>
              <w:spacing w:after="0"/>
              <w:jc w:val="center"/>
              <w:rPr>
                <w:szCs w:val="24"/>
              </w:rPr>
            </w:pPr>
            <w:r>
              <w:rPr>
                <w:szCs w:val="24"/>
              </w:rPr>
              <w:t>27</w:t>
            </w:r>
          </w:p>
        </w:tc>
        <w:tc>
          <w:tcPr>
            <w:tcW w:w="1418" w:type="dxa"/>
            <w:tcBorders>
              <w:right w:val="single" w:sz="12" w:space="0" w:color="auto"/>
            </w:tcBorders>
            <w:shd w:val="clear" w:color="auto" w:fill="auto"/>
          </w:tcPr>
          <w:p w14:paraId="131B786F" w14:textId="77777777" w:rsidR="00D9003A" w:rsidRPr="00D9003A" w:rsidRDefault="00F8078D" w:rsidP="003A60FA">
            <w:pPr>
              <w:tabs>
                <w:tab w:val="left" w:pos="426"/>
              </w:tabs>
              <w:spacing w:after="0"/>
              <w:jc w:val="center"/>
              <w:rPr>
                <w:szCs w:val="24"/>
              </w:rPr>
            </w:pPr>
            <w:r>
              <w:rPr>
                <w:szCs w:val="24"/>
              </w:rPr>
              <w:t>57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FE7F4EC"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0ABB6DC"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692E771"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C5CBDD" w14:textId="77777777" w:rsidR="00D9003A" w:rsidRPr="00D9003A" w:rsidRDefault="00D9003A" w:rsidP="0033477D">
            <w:pPr>
              <w:tabs>
                <w:tab w:val="left" w:pos="426"/>
              </w:tabs>
              <w:spacing w:after="0"/>
              <w:jc w:val="both"/>
              <w:rPr>
                <w:szCs w:val="24"/>
              </w:rPr>
            </w:pPr>
          </w:p>
        </w:tc>
      </w:tr>
      <w:tr w:rsidR="00D9003A" w:rsidRPr="00D9003A" w14:paraId="3B437397" w14:textId="77777777" w:rsidTr="0033477D">
        <w:tc>
          <w:tcPr>
            <w:tcW w:w="1768" w:type="dxa"/>
            <w:shd w:val="clear" w:color="auto" w:fill="auto"/>
          </w:tcPr>
          <w:p w14:paraId="46015BD9" w14:textId="77777777" w:rsidR="00D9003A" w:rsidRPr="00D9003A" w:rsidRDefault="00D9003A" w:rsidP="0033477D">
            <w:pPr>
              <w:numPr>
                <w:ilvl w:val="0"/>
                <w:numId w:val="3"/>
              </w:numPr>
              <w:tabs>
                <w:tab w:val="left" w:pos="426"/>
              </w:tabs>
              <w:spacing w:after="0"/>
              <w:jc w:val="both"/>
              <w:rPr>
                <w:szCs w:val="24"/>
              </w:rPr>
            </w:pPr>
            <w:r w:rsidRPr="00D9003A">
              <w:rPr>
                <w:szCs w:val="24"/>
              </w:rPr>
              <w:t>Sınıf</w:t>
            </w:r>
          </w:p>
        </w:tc>
        <w:tc>
          <w:tcPr>
            <w:tcW w:w="892" w:type="dxa"/>
            <w:shd w:val="clear" w:color="auto" w:fill="auto"/>
          </w:tcPr>
          <w:p w14:paraId="3D2D69B3" w14:textId="77777777" w:rsidR="00D9003A" w:rsidRPr="00D9003A" w:rsidRDefault="00F8078D" w:rsidP="003A60FA">
            <w:pPr>
              <w:tabs>
                <w:tab w:val="left" w:pos="426"/>
              </w:tabs>
              <w:spacing w:after="0"/>
              <w:jc w:val="center"/>
              <w:rPr>
                <w:szCs w:val="24"/>
              </w:rPr>
            </w:pPr>
            <w:r>
              <w:rPr>
                <w:szCs w:val="24"/>
              </w:rPr>
              <w:t>26</w:t>
            </w:r>
          </w:p>
        </w:tc>
        <w:tc>
          <w:tcPr>
            <w:tcW w:w="992" w:type="dxa"/>
            <w:shd w:val="clear" w:color="auto" w:fill="auto"/>
          </w:tcPr>
          <w:p w14:paraId="123CD803" w14:textId="77777777" w:rsidR="00D9003A" w:rsidRPr="00D9003A" w:rsidRDefault="00FB06F1" w:rsidP="003A60FA">
            <w:pPr>
              <w:tabs>
                <w:tab w:val="left" w:pos="426"/>
              </w:tabs>
              <w:spacing w:after="0"/>
              <w:jc w:val="center"/>
              <w:rPr>
                <w:szCs w:val="24"/>
              </w:rPr>
            </w:pPr>
            <w:r>
              <w:rPr>
                <w:szCs w:val="24"/>
              </w:rPr>
              <w:t>22</w:t>
            </w:r>
          </w:p>
        </w:tc>
        <w:tc>
          <w:tcPr>
            <w:tcW w:w="1418" w:type="dxa"/>
            <w:tcBorders>
              <w:right w:val="single" w:sz="12" w:space="0" w:color="auto"/>
            </w:tcBorders>
            <w:shd w:val="clear" w:color="auto" w:fill="auto"/>
          </w:tcPr>
          <w:p w14:paraId="4337B8B7" w14:textId="77777777" w:rsidR="00D9003A" w:rsidRPr="00D9003A" w:rsidRDefault="00F8078D" w:rsidP="003A60FA">
            <w:pPr>
              <w:tabs>
                <w:tab w:val="left" w:pos="426"/>
              </w:tabs>
              <w:spacing w:after="0"/>
              <w:jc w:val="center"/>
              <w:rPr>
                <w:szCs w:val="24"/>
              </w:rPr>
            </w:pPr>
            <w:r>
              <w:rPr>
                <w:szCs w:val="24"/>
              </w:rPr>
              <w:t>48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BB62536"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5BE7591"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6B0F333"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D6EB5DC" w14:textId="77777777" w:rsidR="00D9003A" w:rsidRPr="00D9003A" w:rsidRDefault="00D9003A" w:rsidP="0033477D">
            <w:pPr>
              <w:tabs>
                <w:tab w:val="left" w:pos="426"/>
              </w:tabs>
              <w:spacing w:after="0"/>
              <w:jc w:val="both"/>
              <w:rPr>
                <w:szCs w:val="24"/>
              </w:rPr>
            </w:pPr>
          </w:p>
        </w:tc>
      </w:tr>
      <w:tr w:rsidR="00D9003A" w:rsidRPr="00D9003A" w14:paraId="38976A4A" w14:textId="77777777" w:rsidTr="0033477D">
        <w:tc>
          <w:tcPr>
            <w:tcW w:w="1768" w:type="dxa"/>
            <w:shd w:val="clear" w:color="auto" w:fill="auto"/>
          </w:tcPr>
          <w:p w14:paraId="25B64A50" w14:textId="77777777" w:rsidR="00D9003A" w:rsidRPr="00D9003A" w:rsidRDefault="00D9003A" w:rsidP="0033477D">
            <w:pPr>
              <w:tabs>
                <w:tab w:val="left" w:pos="426"/>
              </w:tabs>
              <w:spacing w:after="0"/>
              <w:jc w:val="both"/>
              <w:rPr>
                <w:szCs w:val="24"/>
              </w:rPr>
            </w:pPr>
          </w:p>
        </w:tc>
        <w:tc>
          <w:tcPr>
            <w:tcW w:w="892" w:type="dxa"/>
            <w:shd w:val="clear" w:color="auto" w:fill="auto"/>
          </w:tcPr>
          <w:p w14:paraId="5D4DAC76" w14:textId="77777777" w:rsidR="00D9003A" w:rsidRPr="00D9003A" w:rsidRDefault="00D9003A" w:rsidP="0033477D">
            <w:pPr>
              <w:tabs>
                <w:tab w:val="left" w:pos="426"/>
              </w:tabs>
              <w:spacing w:after="0"/>
              <w:jc w:val="both"/>
              <w:rPr>
                <w:szCs w:val="24"/>
              </w:rPr>
            </w:pPr>
          </w:p>
        </w:tc>
        <w:tc>
          <w:tcPr>
            <w:tcW w:w="992" w:type="dxa"/>
            <w:shd w:val="clear" w:color="auto" w:fill="auto"/>
          </w:tcPr>
          <w:p w14:paraId="07DE1D10" w14:textId="77777777" w:rsidR="00D9003A" w:rsidRPr="00D9003A" w:rsidRDefault="00D9003A" w:rsidP="0033477D">
            <w:pPr>
              <w:tabs>
                <w:tab w:val="left" w:pos="426"/>
              </w:tabs>
              <w:spacing w:after="0"/>
              <w:jc w:val="both"/>
              <w:rPr>
                <w:szCs w:val="24"/>
              </w:rPr>
            </w:pPr>
          </w:p>
        </w:tc>
        <w:tc>
          <w:tcPr>
            <w:tcW w:w="1418" w:type="dxa"/>
            <w:tcBorders>
              <w:right w:val="single" w:sz="12" w:space="0" w:color="auto"/>
            </w:tcBorders>
            <w:shd w:val="clear" w:color="auto" w:fill="auto"/>
          </w:tcPr>
          <w:p w14:paraId="6F0D9B64" w14:textId="77777777" w:rsidR="00D9003A" w:rsidRPr="00D9003A" w:rsidRDefault="00D9003A" w:rsidP="0033477D">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80F4E73"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E418D2E"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D22435"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FC3E0E5" w14:textId="77777777" w:rsidR="00D9003A" w:rsidRPr="00D9003A" w:rsidRDefault="00D9003A" w:rsidP="0033477D">
            <w:pPr>
              <w:tabs>
                <w:tab w:val="left" w:pos="426"/>
              </w:tabs>
              <w:spacing w:after="0"/>
              <w:jc w:val="both"/>
              <w:rPr>
                <w:szCs w:val="24"/>
              </w:rPr>
            </w:pPr>
          </w:p>
        </w:tc>
      </w:tr>
      <w:tr w:rsidR="00D9003A" w:rsidRPr="00D9003A" w14:paraId="1BCDEBFB" w14:textId="77777777" w:rsidTr="0033477D">
        <w:tc>
          <w:tcPr>
            <w:tcW w:w="1768" w:type="dxa"/>
            <w:shd w:val="clear" w:color="auto" w:fill="auto"/>
          </w:tcPr>
          <w:p w14:paraId="23D55C18" w14:textId="77777777" w:rsidR="00D9003A" w:rsidRPr="00D9003A" w:rsidRDefault="00D9003A" w:rsidP="0033477D">
            <w:pPr>
              <w:tabs>
                <w:tab w:val="left" w:pos="426"/>
              </w:tabs>
              <w:spacing w:after="0"/>
              <w:jc w:val="both"/>
              <w:rPr>
                <w:szCs w:val="24"/>
              </w:rPr>
            </w:pPr>
          </w:p>
        </w:tc>
        <w:tc>
          <w:tcPr>
            <w:tcW w:w="892" w:type="dxa"/>
            <w:shd w:val="clear" w:color="auto" w:fill="auto"/>
          </w:tcPr>
          <w:p w14:paraId="4B3ADBEF" w14:textId="77777777" w:rsidR="00D9003A" w:rsidRPr="00D9003A" w:rsidRDefault="00D9003A" w:rsidP="0033477D">
            <w:pPr>
              <w:tabs>
                <w:tab w:val="left" w:pos="426"/>
              </w:tabs>
              <w:spacing w:after="0"/>
              <w:jc w:val="both"/>
              <w:rPr>
                <w:szCs w:val="24"/>
              </w:rPr>
            </w:pPr>
          </w:p>
        </w:tc>
        <w:tc>
          <w:tcPr>
            <w:tcW w:w="992" w:type="dxa"/>
            <w:shd w:val="clear" w:color="auto" w:fill="auto"/>
          </w:tcPr>
          <w:p w14:paraId="2C144A26" w14:textId="77777777" w:rsidR="00D9003A" w:rsidRPr="00D9003A" w:rsidRDefault="00D9003A" w:rsidP="0033477D">
            <w:pPr>
              <w:tabs>
                <w:tab w:val="left" w:pos="426"/>
              </w:tabs>
              <w:spacing w:after="0"/>
              <w:jc w:val="both"/>
              <w:rPr>
                <w:szCs w:val="24"/>
              </w:rPr>
            </w:pPr>
          </w:p>
        </w:tc>
        <w:tc>
          <w:tcPr>
            <w:tcW w:w="1418" w:type="dxa"/>
            <w:tcBorders>
              <w:right w:val="single" w:sz="12" w:space="0" w:color="auto"/>
            </w:tcBorders>
            <w:shd w:val="clear" w:color="auto" w:fill="auto"/>
          </w:tcPr>
          <w:p w14:paraId="216D63FB" w14:textId="77777777" w:rsidR="00D9003A" w:rsidRPr="00D9003A" w:rsidRDefault="00D9003A" w:rsidP="0033477D">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CA1554B" w14:textId="77777777" w:rsidR="00D9003A" w:rsidRPr="00D9003A" w:rsidRDefault="00D9003A" w:rsidP="0033477D">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4521887" w14:textId="77777777" w:rsidR="00D9003A" w:rsidRPr="00D9003A" w:rsidRDefault="00D9003A" w:rsidP="0033477D">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C83DDAA" w14:textId="77777777" w:rsidR="00D9003A" w:rsidRPr="00D9003A" w:rsidRDefault="00D9003A" w:rsidP="0033477D">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9DBAECF" w14:textId="77777777" w:rsidR="00D9003A" w:rsidRPr="00D9003A" w:rsidRDefault="00D9003A" w:rsidP="0033477D">
            <w:pPr>
              <w:tabs>
                <w:tab w:val="left" w:pos="426"/>
              </w:tabs>
              <w:spacing w:after="0"/>
              <w:jc w:val="both"/>
              <w:rPr>
                <w:szCs w:val="24"/>
              </w:rPr>
            </w:pPr>
          </w:p>
        </w:tc>
      </w:tr>
    </w:tbl>
    <w:p w14:paraId="45E2B92D" w14:textId="77777777" w:rsidR="00D9003A" w:rsidRPr="00D9003A" w:rsidRDefault="00D9003A" w:rsidP="00D9003A">
      <w:pPr>
        <w:tabs>
          <w:tab w:val="left" w:pos="426"/>
        </w:tabs>
        <w:spacing w:after="0"/>
        <w:jc w:val="both"/>
        <w:rPr>
          <w:szCs w:val="24"/>
        </w:rPr>
      </w:pPr>
      <w:r w:rsidRPr="00D9003A">
        <w:rPr>
          <w:szCs w:val="24"/>
        </w:rPr>
        <w:t>*Sınıf sayısına göre istenildiği kadar satır eklenebilir.</w:t>
      </w:r>
    </w:p>
    <w:p w14:paraId="25E6C7A5" w14:textId="77777777" w:rsidR="00D9003A" w:rsidRPr="00D9003A" w:rsidRDefault="00D9003A" w:rsidP="00D9003A">
      <w:pPr>
        <w:tabs>
          <w:tab w:val="left" w:pos="426"/>
        </w:tabs>
        <w:spacing w:after="0"/>
        <w:jc w:val="both"/>
        <w:rPr>
          <w:szCs w:val="24"/>
        </w:rPr>
      </w:pPr>
    </w:p>
    <w:p w14:paraId="2185C5AE" w14:textId="1089D244" w:rsidR="00D9003A" w:rsidRDefault="00D9003A" w:rsidP="00D9003A">
      <w:pPr>
        <w:pStyle w:val="Balk3"/>
      </w:pPr>
    </w:p>
    <w:p w14:paraId="12543B38" w14:textId="1468C010" w:rsidR="00562B4D" w:rsidRDefault="00562B4D" w:rsidP="00562B4D"/>
    <w:p w14:paraId="23FD7BA7" w14:textId="77777777" w:rsidR="00D9003A" w:rsidRPr="00D9003A" w:rsidRDefault="00D9003A" w:rsidP="00D9003A">
      <w:pPr>
        <w:pStyle w:val="Balk3"/>
      </w:pPr>
      <w:r w:rsidRPr="00D9003A">
        <w:lastRenderedPageBreak/>
        <w:t>Donanım ve Teknolojik Kaynaklarımız</w:t>
      </w:r>
    </w:p>
    <w:p w14:paraId="4E7D8E88" w14:textId="77777777" w:rsidR="00D9003A" w:rsidRPr="00D9003A" w:rsidRDefault="00D9003A" w:rsidP="00D9003A">
      <w:pPr>
        <w:ind w:firstLine="708"/>
      </w:pPr>
      <w:r w:rsidRPr="00D9003A">
        <w:t>Teknolojik kaynaklar başta olmak üzere okulumuzda bulunan çalışır durumdaki donanım malzemesine ilişkin bilgiye alttaki tabloda yer verilmiştir.</w:t>
      </w:r>
    </w:p>
    <w:p w14:paraId="2BC7D35E" w14:textId="77777777" w:rsidR="00D9003A" w:rsidRPr="00D9003A" w:rsidRDefault="00D9003A" w:rsidP="00D9003A">
      <w:pPr>
        <w:rPr>
          <w:b/>
        </w:rPr>
      </w:pPr>
      <w:r w:rsidRPr="00D9003A">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D9003A" w:rsidRPr="00D9003A" w14:paraId="4CBA4912" w14:textId="77777777" w:rsidTr="0033477D">
        <w:tc>
          <w:tcPr>
            <w:tcW w:w="4714" w:type="dxa"/>
            <w:shd w:val="clear" w:color="auto" w:fill="auto"/>
          </w:tcPr>
          <w:p w14:paraId="2C048681" w14:textId="77777777" w:rsidR="00D9003A" w:rsidRPr="00D9003A" w:rsidRDefault="00D9003A" w:rsidP="0033477D">
            <w:r w:rsidRPr="00D9003A">
              <w:t>Akıllı Tahta Sayısı</w:t>
            </w:r>
          </w:p>
        </w:tc>
        <w:tc>
          <w:tcPr>
            <w:tcW w:w="2357" w:type="dxa"/>
            <w:shd w:val="clear" w:color="auto" w:fill="auto"/>
          </w:tcPr>
          <w:p w14:paraId="44A8D609" w14:textId="77777777" w:rsidR="00D9003A" w:rsidRPr="00D9003A" w:rsidRDefault="006E2CF2" w:rsidP="003A60FA">
            <w:pPr>
              <w:jc w:val="center"/>
            </w:pPr>
            <w:r>
              <w:t>12</w:t>
            </w:r>
          </w:p>
        </w:tc>
        <w:tc>
          <w:tcPr>
            <w:tcW w:w="4715" w:type="dxa"/>
            <w:shd w:val="clear" w:color="auto" w:fill="auto"/>
          </w:tcPr>
          <w:p w14:paraId="1C27E293" w14:textId="77777777" w:rsidR="00D9003A" w:rsidRPr="00D9003A" w:rsidRDefault="00D9003A" w:rsidP="0033477D">
            <w:r w:rsidRPr="00D9003A">
              <w:t>TV Sayısı</w:t>
            </w:r>
          </w:p>
        </w:tc>
        <w:tc>
          <w:tcPr>
            <w:tcW w:w="2358" w:type="dxa"/>
            <w:shd w:val="clear" w:color="auto" w:fill="auto"/>
          </w:tcPr>
          <w:p w14:paraId="412BE9EF" w14:textId="5C81B9B6" w:rsidR="00D9003A" w:rsidRPr="00D9003A" w:rsidRDefault="00A92530" w:rsidP="003A60FA">
            <w:pPr>
              <w:jc w:val="center"/>
            </w:pPr>
            <w:r>
              <w:t>5</w:t>
            </w:r>
          </w:p>
        </w:tc>
      </w:tr>
      <w:tr w:rsidR="00D9003A" w:rsidRPr="00D9003A" w14:paraId="24BD8D9F" w14:textId="77777777" w:rsidTr="0033477D">
        <w:tc>
          <w:tcPr>
            <w:tcW w:w="4714" w:type="dxa"/>
            <w:shd w:val="clear" w:color="auto" w:fill="auto"/>
          </w:tcPr>
          <w:p w14:paraId="219209D0" w14:textId="77777777" w:rsidR="00D9003A" w:rsidRPr="00D9003A" w:rsidRDefault="00D9003A" w:rsidP="0033477D">
            <w:r w:rsidRPr="00D9003A">
              <w:t>Masaüstü Bilgisayar Sayısı</w:t>
            </w:r>
          </w:p>
        </w:tc>
        <w:tc>
          <w:tcPr>
            <w:tcW w:w="2357" w:type="dxa"/>
            <w:shd w:val="clear" w:color="auto" w:fill="auto"/>
          </w:tcPr>
          <w:p w14:paraId="7A8F34F8" w14:textId="77777777" w:rsidR="00D9003A" w:rsidRPr="00D9003A" w:rsidRDefault="003A60FA" w:rsidP="003A60FA">
            <w:pPr>
              <w:jc w:val="center"/>
            </w:pPr>
            <w:r>
              <w:t>6</w:t>
            </w:r>
          </w:p>
        </w:tc>
        <w:tc>
          <w:tcPr>
            <w:tcW w:w="4715" w:type="dxa"/>
            <w:shd w:val="clear" w:color="auto" w:fill="auto"/>
          </w:tcPr>
          <w:p w14:paraId="62F00813" w14:textId="77777777" w:rsidR="00D9003A" w:rsidRPr="00D9003A" w:rsidRDefault="00D9003A" w:rsidP="0033477D">
            <w:r w:rsidRPr="00D9003A">
              <w:t>Yazıcı Sayısı</w:t>
            </w:r>
          </w:p>
        </w:tc>
        <w:tc>
          <w:tcPr>
            <w:tcW w:w="2358" w:type="dxa"/>
            <w:shd w:val="clear" w:color="auto" w:fill="auto"/>
          </w:tcPr>
          <w:p w14:paraId="2D72B604" w14:textId="77777777" w:rsidR="00D9003A" w:rsidRPr="00D9003A" w:rsidRDefault="00D9003A" w:rsidP="003A60FA">
            <w:pPr>
              <w:jc w:val="center"/>
            </w:pPr>
            <w:r w:rsidRPr="00D9003A">
              <w:t>5</w:t>
            </w:r>
          </w:p>
        </w:tc>
      </w:tr>
      <w:tr w:rsidR="00D9003A" w:rsidRPr="00D9003A" w14:paraId="07F5BD07" w14:textId="77777777" w:rsidTr="0033477D">
        <w:tc>
          <w:tcPr>
            <w:tcW w:w="4714" w:type="dxa"/>
            <w:shd w:val="clear" w:color="auto" w:fill="auto"/>
          </w:tcPr>
          <w:p w14:paraId="16EEE242" w14:textId="77777777" w:rsidR="00D9003A" w:rsidRPr="00D9003A" w:rsidRDefault="00D9003A" w:rsidP="0033477D">
            <w:r w:rsidRPr="00D9003A">
              <w:t>Taşınabilir Bilgisayar Sayısı</w:t>
            </w:r>
          </w:p>
        </w:tc>
        <w:tc>
          <w:tcPr>
            <w:tcW w:w="2357" w:type="dxa"/>
            <w:shd w:val="clear" w:color="auto" w:fill="auto"/>
          </w:tcPr>
          <w:p w14:paraId="656ABB1E" w14:textId="77777777" w:rsidR="00D9003A" w:rsidRPr="00D9003A" w:rsidRDefault="00D9003A" w:rsidP="003A60FA">
            <w:pPr>
              <w:jc w:val="center"/>
            </w:pPr>
            <w:r w:rsidRPr="00D9003A">
              <w:t>2</w:t>
            </w:r>
          </w:p>
        </w:tc>
        <w:tc>
          <w:tcPr>
            <w:tcW w:w="4715" w:type="dxa"/>
            <w:shd w:val="clear" w:color="auto" w:fill="auto"/>
          </w:tcPr>
          <w:p w14:paraId="4A995021" w14:textId="77777777" w:rsidR="00D9003A" w:rsidRPr="00D9003A" w:rsidRDefault="00D9003A" w:rsidP="0033477D">
            <w:r w:rsidRPr="00D9003A">
              <w:t>Fotokopi Makinası Sayısı</w:t>
            </w:r>
          </w:p>
        </w:tc>
        <w:tc>
          <w:tcPr>
            <w:tcW w:w="2358" w:type="dxa"/>
            <w:shd w:val="clear" w:color="auto" w:fill="auto"/>
          </w:tcPr>
          <w:p w14:paraId="76A3E0D8" w14:textId="77777777" w:rsidR="00D9003A" w:rsidRPr="00D9003A" w:rsidRDefault="00D9003A" w:rsidP="003A60FA">
            <w:pPr>
              <w:jc w:val="center"/>
            </w:pPr>
            <w:r w:rsidRPr="00D9003A">
              <w:t>2</w:t>
            </w:r>
          </w:p>
        </w:tc>
      </w:tr>
      <w:tr w:rsidR="00D9003A" w:rsidRPr="00D9003A" w14:paraId="46A2E1AB" w14:textId="77777777" w:rsidTr="0033477D">
        <w:tc>
          <w:tcPr>
            <w:tcW w:w="4714" w:type="dxa"/>
            <w:shd w:val="clear" w:color="auto" w:fill="auto"/>
          </w:tcPr>
          <w:p w14:paraId="79616113" w14:textId="77777777" w:rsidR="00D9003A" w:rsidRPr="00D9003A" w:rsidRDefault="00D9003A" w:rsidP="0033477D">
            <w:r w:rsidRPr="00D9003A">
              <w:t>Projeksiyon Sayısı</w:t>
            </w:r>
          </w:p>
        </w:tc>
        <w:tc>
          <w:tcPr>
            <w:tcW w:w="2357" w:type="dxa"/>
            <w:shd w:val="clear" w:color="auto" w:fill="auto"/>
          </w:tcPr>
          <w:p w14:paraId="27D60433" w14:textId="77777777" w:rsidR="00D9003A" w:rsidRPr="00D9003A" w:rsidRDefault="003A60FA" w:rsidP="003A60FA">
            <w:pPr>
              <w:jc w:val="center"/>
            </w:pPr>
            <w:r>
              <w:t>1</w:t>
            </w:r>
          </w:p>
        </w:tc>
        <w:tc>
          <w:tcPr>
            <w:tcW w:w="4715" w:type="dxa"/>
            <w:shd w:val="clear" w:color="auto" w:fill="auto"/>
          </w:tcPr>
          <w:p w14:paraId="586BDA63" w14:textId="77777777" w:rsidR="00D9003A" w:rsidRPr="00D9003A" w:rsidRDefault="00D9003A" w:rsidP="0033477D">
            <w:r w:rsidRPr="00D9003A">
              <w:t>İnternet Bağlantı Hızı</w:t>
            </w:r>
          </w:p>
        </w:tc>
        <w:tc>
          <w:tcPr>
            <w:tcW w:w="2358" w:type="dxa"/>
            <w:shd w:val="clear" w:color="auto" w:fill="auto"/>
          </w:tcPr>
          <w:p w14:paraId="3CA5FB35" w14:textId="77777777" w:rsidR="00D9003A" w:rsidRPr="00D9003A" w:rsidRDefault="003A60FA" w:rsidP="003A60FA">
            <w:pPr>
              <w:jc w:val="center"/>
            </w:pPr>
            <w:r>
              <w:t>50</w:t>
            </w:r>
            <w:r w:rsidR="00D9003A" w:rsidRPr="00D9003A">
              <w:t xml:space="preserve"> mbps</w:t>
            </w:r>
          </w:p>
        </w:tc>
      </w:tr>
      <w:tr w:rsidR="00D9003A" w:rsidRPr="00D9003A" w14:paraId="4244539D" w14:textId="77777777" w:rsidTr="0033477D">
        <w:tc>
          <w:tcPr>
            <w:tcW w:w="4714" w:type="dxa"/>
            <w:shd w:val="clear" w:color="auto" w:fill="auto"/>
          </w:tcPr>
          <w:p w14:paraId="71B8268C" w14:textId="77777777" w:rsidR="00D9003A" w:rsidRPr="00D9003A" w:rsidRDefault="00D9003A" w:rsidP="0033477D"/>
        </w:tc>
        <w:tc>
          <w:tcPr>
            <w:tcW w:w="2357" w:type="dxa"/>
            <w:shd w:val="clear" w:color="auto" w:fill="auto"/>
          </w:tcPr>
          <w:p w14:paraId="40ABC95D" w14:textId="77777777" w:rsidR="00D9003A" w:rsidRPr="00D9003A" w:rsidRDefault="00D9003A" w:rsidP="0033477D"/>
        </w:tc>
        <w:tc>
          <w:tcPr>
            <w:tcW w:w="4715" w:type="dxa"/>
            <w:shd w:val="clear" w:color="auto" w:fill="auto"/>
          </w:tcPr>
          <w:p w14:paraId="1958BC0B" w14:textId="77777777" w:rsidR="00D9003A" w:rsidRPr="00D9003A" w:rsidRDefault="00D9003A" w:rsidP="0033477D"/>
        </w:tc>
        <w:tc>
          <w:tcPr>
            <w:tcW w:w="2358" w:type="dxa"/>
            <w:shd w:val="clear" w:color="auto" w:fill="auto"/>
          </w:tcPr>
          <w:p w14:paraId="7C32C1DE" w14:textId="77777777" w:rsidR="00D9003A" w:rsidRPr="00D9003A" w:rsidRDefault="00D9003A" w:rsidP="0033477D"/>
        </w:tc>
      </w:tr>
    </w:tbl>
    <w:p w14:paraId="52489283" w14:textId="77777777" w:rsidR="00D9003A" w:rsidRPr="00D9003A" w:rsidRDefault="00D9003A" w:rsidP="00D9003A"/>
    <w:p w14:paraId="45299BAF" w14:textId="77777777" w:rsidR="00D9003A" w:rsidRPr="00D9003A" w:rsidRDefault="00D9003A" w:rsidP="00D9003A">
      <w:pPr>
        <w:pStyle w:val="Balk3"/>
      </w:pPr>
      <w:r w:rsidRPr="00D9003A">
        <w:t>Gelir ve Gider Bilgisi</w:t>
      </w:r>
    </w:p>
    <w:p w14:paraId="68465839" w14:textId="77777777" w:rsidR="00D9003A" w:rsidRPr="00D9003A" w:rsidRDefault="00D9003A" w:rsidP="00D9003A">
      <w:pPr>
        <w:ind w:firstLine="708"/>
      </w:pPr>
      <w:r w:rsidRPr="00D9003A">
        <w:t>Okulumuzun genel bütçe ödenekleri, okul aile birliği gelirleri ve diğer katkılarda dâhil olmak üzere gelir ve giderlerine ilişkin son iki yıl gerçekleşme bilgileri alttaki tabloda verilmiştir.</w:t>
      </w:r>
    </w:p>
    <w:p w14:paraId="6DB35FC4" w14:textId="77777777" w:rsidR="00D9003A" w:rsidRPr="00D9003A" w:rsidRDefault="00D9003A" w:rsidP="00D900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D9003A" w:rsidRPr="00D9003A" w14:paraId="5CC9C7C0" w14:textId="77777777" w:rsidTr="0033477D">
        <w:tc>
          <w:tcPr>
            <w:tcW w:w="2357" w:type="dxa"/>
            <w:shd w:val="clear" w:color="auto" w:fill="auto"/>
          </w:tcPr>
          <w:p w14:paraId="156DD2F9" w14:textId="77777777" w:rsidR="00D9003A" w:rsidRPr="00D9003A" w:rsidRDefault="00D9003A" w:rsidP="0033477D">
            <w:pPr>
              <w:rPr>
                <w:b/>
              </w:rPr>
            </w:pPr>
            <w:r w:rsidRPr="00D9003A">
              <w:rPr>
                <w:b/>
              </w:rPr>
              <w:t>Yıllar</w:t>
            </w:r>
          </w:p>
        </w:tc>
        <w:tc>
          <w:tcPr>
            <w:tcW w:w="2357" w:type="dxa"/>
            <w:shd w:val="clear" w:color="auto" w:fill="auto"/>
          </w:tcPr>
          <w:p w14:paraId="31435C2C" w14:textId="77777777" w:rsidR="00D9003A" w:rsidRPr="00D9003A" w:rsidRDefault="00D9003A" w:rsidP="0033477D">
            <w:pPr>
              <w:rPr>
                <w:b/>
              </w:rPr>
            </w:pPr>
            <w:r w:rsidRPr="00D9003A">
              <w:rPr>
                <w:b/>
              </w:rPr>
              <w:t>Gelir Miktarı</w:t>
            </w:r>
          </w:p>
        </w:tc>
        <w:tc>
          <w:tcPr>
            <w:tcW w:w="2357" w:type="dxa"/>
            <w:shd w:val="clear" w:color="auto" w:fill="auto"/>
          </w:tcPr>
          <w:p w14:paraId="0033C2EE" w14:textId="77777777" w:rsidR="00D9003A" w:rsidRPr="00D9003A" w:rsidRDefault="00D9003A" w:rsidP="0033477D">
            <w:pPr>
              <w:rPr>
                <w:b/>
              </w:rPr>
            </w:pPr>
            <w:r w:rsidRPr="00D9003A">
              <w:rPr>
                <w:b/>
              </w:rPr>
              <w:t>Gider Miktarı</w:t>
            </w:r>
          </w:p>
        </w:tc>
      </w:tr>
      <w:tr w:rsidR="00D9003A" w:rsidRPr="00D9003A" w14:paraId="2A18DCF1" w14:textId="77777777" w:rsidTr="0033477D">
        <w:tc>
          <w:tcPr>
            <w:tcW w:w="2357" w:type="dxa"/>
            <w:shd w:val="clear" w:color="auto" w:fill="auto"/>
          </w:tcPr>
          <w:p w14:paraId="4400FFCC" w14:textId="77777777" w:rsidR="00D9003A" w:rsidRPr="00D9003A" w:rsidRDefault="00FE40A2" w:rsidP="0033477D">
            <w:r>
              <w:t>2021</w:t>
            </w:r>
          </w:p>
        </w:tc>
        <w:tc>
          <w:tcPr>
            <w:tcW w:w="2357" w:type="dxa"/>
            <w:shd w:val="clear" w:color="auto" w:fill="auto"/>
          </w:tcPr>
          <w:p w14:paraId="7561FE50" w14:textId="77777777" w:rsidR="00D9003A" w:rsidRPr="00D9003A" w:rsidRDefault="00FE40A2" w:rsidP="0033477D">
            <w:r>
              <w:t>5</w:t>
            </w:r>
            <w:r w:rsidR="00045DB1">
              <w:t>.</w:t>
            </w:r>
            <w:r>
              <w:t>703.14</w:t>
            </w:r>
          </w:p>
        </w:tc>
        <w:tc>
          <w:tcPr>
            <w:tcW w:w="2357" w:type="dxa"/>
            <w:shd w:val="clear" w:color="auto" w:fill="auto"/>
          </w:tcPr>
          <w:p w14:paraId="4B662EA9" w14:textId="77777777" w:rsidR="00D9003A" w:rsidRPr="00D9003A" w:rsidRDefault="00FE40A2" w:rsidP="0033477D">
            <w:r>
              <w:t>11</w:t>
            </w:r>
            <w:r w:rsidR="00045DB1">
              <w:t>.</w:t>
            </w:r>
            <w:r>
              <w:t>227.46</w:t>
            </w:r>
          </w:p>
        </w:tc>
      </w:tr>
      <w:tr w:rsidR="00D9003A" w:rsidRPr="00D9003A" w14:paraId="7ACC4BAF" w14:textId="77777777" w:rsidTr="0033477D">
        <w:tc>
          <w:tcPr>
            <w:tcW w:w="2357" w:type="dxa"/>
            <w:shd w:val="clear" w:color="auto" w:fill="auto"/>
          </w:tcPr>
          <w:p w14:paraId="16E0D156" w14:textId="77777777" w:rsidR="00D9003A" w:rsidRPr="00D9003A" w:rsidRDefault="00FE40A2" w:rsidP="0033477D">
            <w:r>
              <w:t>2022</w:t>
            </w:r>
          </w:p>
        </w:tc>
        <w:tc>
          <w:tcPr>
            <w:tcW w:w="2357" w:type="dxa"/>
            <w:shd w:val="clear" w:color="auto" w:fill="auto"/>
          </w:tcPr>
          <w:p w14:paraId="49CB842B" w14:textId="77777777" w:rsidR="00D9003A" w:rsidRPr="00D9003A" w:rsidRDefault="00FE40A2" w:rsidP="0033477D">
            <w:r>
              <w:t>3</w:t>
            </w:r>
            <w:r w:rsidR="00045DB1">
              <w:t>.</w:t>
            </w:r>
            <w:r>
              <w:t>1385</w:t>
            </w:r>
          </w:p>
        </w:tc>
        <w:tc>
          <w:tcPr>
            <w:tcW w:w="2357" w:type="dxa"/>
            <w:shd w:val="clear" w:color="auto" w:fill="auto"/>
          </w:tcPr>
          <w:p w14:paraId="1F9A3ABE" w14:textId="77777777" w:rsidR="00D9003A" w:rsidRPr="00D9003A" w:rsidRDefault="00FE40A2" w:rsidP="00FE40A2">
            <w:r>
              <w:t>9</w:t>
            </w:r>
            <w:r w:rsidR="00045DB1">
              <w:t>.</w:t>
            </w:r>
            <w:r>
              <w:t>774.5</w:t>
            </w:r>
          </w:p>
        </w:tc>
      </w:tr>
      <w:tr w:rsidR="00D9003A" w:rsidRPr="00D9003A" w14:paraId="0959BA13" w14:textId="77777777" w:rsidTr="0033477D">
        <w:tc>
          <w:tcPr>
            <w:tcW w:w="2357" w:type="dxa"/>
            <w:shd w:val="clear" w:color="auto" w:fill="auto"/>
          </w:tcPr>
          <w:p w14:paraId="0A806F6A" w14:textId="77777777" w:rsidR="00D9003A" w:rsidRPr="00D9003A" w:rsidRDefault="00FE40A2" w:rsidP="0033477D">
            <w:r>
              <w:t>2023</w:t>
            </w:r>
          </w:p>
        </w:tc>
        <w:tc>
          <w:tcPr>
            <w:tcW w:w="2357" w:type="dxa"/>
            <w:shd w:val="clear" w:color="auto" w:fill="auto"/>
          </w:tcPr>
          <w:p w14:paraId="7C3EEC47" w14:textId="77777777" w:rsidR="00D9003A" w:rsidRPr="00D9003A" w:rsidRDefault="00FE40A2" w:rsidP="0033477D">
            <w:r>
              <w:t>38</w:t>
            </w:r>
            <w:r w:rsidR="00045DB1">
              <w:t>.</w:t>
            </w:r>
            <w:r>
              <w:t>317.04</w:t>
            </w:r>
            <w:r w:rsidR="00D9003A" w:rsidRPr="00D9003A">
              <w:t xml:space="preserve"> TL</w:t>
            </w:r>
          </w:p>
        </w:tc>
        <w:tc>
          <w:tcPr>
            <w:tcW w:w="2357" w:type="dxa"/>
            <w:shd w:val="clear" w:color="auto" w:fill="auto"/>
          </w:tcPr>
          <w:p w14:paraId="14FB5788" w14:textId="77777777" w:rsidR="00D9003A" w:rsidRPr="00D9003A" w:rsidRDefault="00FE40A2" w:rsidP="0033477D">
            <w:r>
              <w:t>33</w:t>
            </w:r>
            <w:r w:rsidR="00045DB1">
              <w:t>.</w:t>
            </w:r>
            <w:r>
              <w:t>759.35</w:t>
            </w:r>
          </w:p>
        </w:tc>
      </w:tr>
    </w:tbl>
    <w:p w14:paraId="4FECEA79" w14:textId="77777777" w:rsidR="00D9003A" w:rsidRPr="00D9003A" w:rsidRDefault="00D9003A" w:rsidP="0026345A">
      <w:pPr>
        <w:spacing w:after="0"/>
        <w:ind w:left="426"/>
        <w:jc w:val="both"/>
      </w:pPr>
      <w:r w:rsidRPr="00D9003A">
        <w:rPr>
          <w:szCs w:val="24"/>
        </w:rPr>
        <w:br w:type="page"/>
      </w:r>
      <w:bookmarkStart w:id="28" w:name="_Toc531097536"/>
      <w:bookmarkStart w:id="29" w:name="_Toc416085140"/>
      <w:r w:rsidRPr="00D9003A">
        <w:lastRenderedPageBreak/>
        <w:t>PAYDAŞ ANALİZİ</w:t>
      </w:r>
      <w:bookmarkEnd w:id="28"/>
    </w:p>
    <w:p w14:paraId="4EEBF63A" w14:textId="77777777" w:rsidR="00D9003A" w:rsidRPr="00D9003A" w:rsidRDefault="00D9003A" w:rsidP="00D9003A">
      <w:pPr>
        <w:ind w:firstLine="708"/>
        <w:jc w:val="both"/>
      </w:pPr>
      <w:r w:rsidRPr="00D9003A">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D51F9D8" w14:textId="77777777" w:rsidR="00D9003A" w:rsidRPr="00D9003A" w:rsidRDefault="00D9003A" w:rsidP="00D9003A">
      <w:pPr>
        <w:jc w:val="both"/>
      </w:pPr>
      <w:r w:rsidRPr="00D9003A">
        <w:rPr>
          <w:noProof/>
          <w:szCs w:val="24"/>
        </w:rPr>
        <w:drawing>
          <wp:inline distT="0" distB="0" distL="0" distR="0" wp14:anchorId="0AAA9920" wp14:editId="4DC10E08">
            <wp:extent cx="3924300" cy="2571750"/>
            <wp:effectExtent l="0" t="38100" r="0" b="19050"/>
            <wp:docPr id="39" name="Diyagram 3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CEAA716" w14:textId="77777777" w:rsidR="00D9003A" w:rsidRPr="00D9003A" w:rsidRDefault="00D9003A" w:rsidP="00D9003A">
      <w:pPr>
        <w:jc w:val="both"/>
      </w:pPr>
    </w:p>
    <w:p w14:paraId="3118EC1B" w14:textId="77777777" w:rsidR="00D9003A" w:rsidRPr="00D9003A" w:rsidRDefault="00D9003A" w:rsidP="00D9003A">
      <w:pPr>
        <w:jc w:val="both"/>
      </w:pPr>
      <w:r w:rsidRPr="00D9003A">
        <w:t xml:space="preserve">Paydaş anketlerine ilişkin ortaya çıkan temel sonuçlara altta yer </w:t>
      </w:r>
      <w:commentRangeStart w:id="30"/>
      <w:r w:rsidRPr="00D9003A">
        <w:t>verilmiştir</w:t>
      </w:r>
      <w:commentRangeEnd w:id="30"/>
      <w:r w:rsidRPr="00D9003A">
        <w:rPr>
          <w:rStyle w:val="AklamaBavurusu"/>
        </w:rPr>
        <w:commentReference w:id="30"/>
      </w:r>
      <w:r w:rsidRPr="00D9003A">
        <w:t xml:space="preserve"> * : </w:t>
      </w:r>
    </w:p>
    <w:p w14:paraId="24269DFA" w14:textId="77777777" w:rsidR="00D9003A" w:rsidRPr="00D9003A" w:rsidRDefault="00D9003A" w:rsidP="00D9003A">
      <w:pPr>
        <w:pStyle w:val="Balk3"/>
        <w:rPr>
          <w:b/>
        </w:rPr>
      </w:pPr>
      <w:r w:rsidRPr="00D9003A">
        <w:rPr>
          <w:b/>
        </w:rPr>
        <w:t>Öğrenci Anketi Sonuçları:</w:t>
      </w:r>
    </w:p>
    <w:p w14:paraId="7887554F" w14:textId="77777777" w:rsidR="00D9003A" w:rsidRPr="00D9003A" w:rsidRDefault="00D9003A" w:rsidP="00D9003A">
      <w:pPr>
        <w:pStyle w:val="Balk3"/>
        <w:jc w:val="both"/>
        <w:rPr>
          <w:rFonts w:ascii="Book Antiqua" w:hAnsi="Book Antiqua"/>
          <w:b/>
          <w:sz w:val="24"/>
          <w:szCs w:val="24"/>
        </w:rPr>
      </w:pPr>
      <w:r w:rsidRPr="00D9003A">
        <w:rPr>
          <w:rFonts w:ascii="Book Antiqua" w:eastAsia="Calibri" w:hAnsi="Book Antiqua"/>
          <w:b/>
          <w:sz w:val="24"/>
          <w:szCs w:val="24"/>
        </w:rPr>
        <w:t xml:space="preserve">Olumlu (Başarılı) yönlerimiz : </w:t>
      </w:r>
      <w:r w:rsidRPr="00D9003A">
        <w:rPr>
          <w:rFonts w:ascii="Book Antiqua" w:eastAsia="Calibri" w:hAnsi="Book Antiqua"/>
          <w:sz w:val="24"/>
          <w:szCs w:val="24"/>
        </w:rPr>
        <w:t xml:space="preserve">Okulda güvende hissedip okulu sevmektedirler. Öğretmenlerle iletişim kurup sorunları rahatlıkla dile getirmektedirler. Kütüphane ve akıl oyunları sınıfından aktif olarak yararlanmaktadırlar. Sınıflarımız kalabalık olmayıp, ders aralarında oyunları oynamaktadırlar. </w:t>
      </w:r>
    </w:p>
    <w:p w14:paraId="7AE0C190" w14:textId="77777777" w:rsidR="000C48AE" w:rsidRPr="00A04174" w:rsidRDefault="00D9003A" w:rsidP="00A04174">
      <w:pPr>
        <w:jc w:val="both"/>
        <w:rPr>
          <w:rFonts w:eastAsia="Calibri"/>
        </w:rPr>
      </w:pPr>
      <w:r w:rsidRPr="00D9003A">
        <w:rPr>
          <w:rFonts w:eastAsia="Calibri"/>
          <w:b/>
        </w:rPr>
        <w:t xml:space="preserve">Olumsuz (başarısız) yönlerimiz : </w:t>
      </w:r>
      <w:r w:rsidRPr="00D9003A">
        <w:rPr>
          <w:rFonts w:eastAsia="Calibri"/>
        </w:rPr>
        <w:t>Okul içerisinde etkinlik yapılacak fiziki imkanlar yeterli değildir. Okulun eski olmasından kaynaklı tuvaletlerin ve sınıfların temizliği yeterli değildir.</w:t>
      </w:r>
    </w:p>
    <w:p w14:paraId="1B6EB9E9" w14:textId="77777777" w:rsidR="00836671" w:rsidRPr="000C48AE" w:rsidRDefault="00836671" w:rsidP="000C48AE"/>
    <w:p w14:paraId="01DED838" w14:textId="77777777" w:rsidR="00D9003A" w:rsidRDefault="00D9003A" w:rsidP="00D9003A">
      <w:pPr>
        <w:pStyle w:val="Balk3"/>
        <w:rPr>
          <w:b/>
          <w:szCs w:val="24"/>
        </w:rPr>
      </w:pPr>
      <w:r w:rsidRPr="00D9003A">
        <w:rPr>
          <w:b/>
          <w:szCs w:val="24"/>
        </w:rPr>
        <w:t>Öğretmen Anketi Sonuçları:</w:t>
      </w:r>
    </w:p>
    <w:p w14:paraId="5D199523" w14:textId="77777777" w:rsidR="00836671" w:rsidRPr="00836671" w:rsidRDefault="00836671" w:rsidP="00836671"/>
    <w:p w14:paraId="397B53C8" w14:textId="6FB809EC" w:rsidR="00D9003A" w:rsidRPr="00D9003A" w:rsidRDefault="00D9003A" w:rsidP="00D9003A">
      <w:r w:rsidRPr="00D9003A">
        <w:rPr>
          <w:rFonts w:eastAsia="Calibri"/>
          <w:b/>
        </w:rPr>
        <w:t xml:space="preserve">Olumlu (Başarılı) yönlerimiz: </w:t>
      </w:r>
      <w:r w:rsidRPr="00D9003A">
        <w:rPr>
          <w:rFonts w:eastAsia="Calibri"/>
        </w:rPr>
        <w:t>Personelin</w:t>
      </w:r>
      <w:r w:rsidR="007C247A">
        <w:rPr>
          <w:rFonts w:eastAsia="Calibri"/>
        </w:rPr>
        <w:t xml:space="preserve"> </w:t>
      </w:r>
      <w:r w:rsidRPr="00D9003A">
        <w:rPr>
          <w:rFonts w:eastAsia="Calibri"/>
        </w:rPr>
        <w:t>Aidiyet duygusu yüksektir. Okulu benimseyen çalışanlar vardır. Eşit ve adil davranılmaktadır. Okulda birlik beraberlik vardır. Yapılacak çalışmalarda öğretmenin fikri alınmaktadır. Kurumdaki  duyurular çalışanlara zamanında iletilir. Yöneticiler  yaratıcı ve yenilikçi düşüncelerin üretilmesini teşvik etmektedir. Kütüphane ve akıl oyunları sınıfı aktif bir şekilde kullanılmaktadır.</w:t>
      </w:r>
    </w:p>
    <w:p w14:paraId="4B49F7FF" w14:textId="77777777" w:rsidR="00D9003A" w:rsidRDefault="00D9003A" w:rsidP="00D9003A">
      <w:pPr>
        <w:rPr>
          <w:rFonts w:eastAsia="Calibri"/>
        </w:rPr>
      </w:pPr>
      <w:r w:rsidRPr="00D9003A">
        <w:rPr>
          <w:rFonts w:eastAsia="Calibri"/>
          <w:b/>
        </w:rPr>
        <w:t>Olumsuz (başarısız) yönlerimiz</w:t>
      </w:r>
      <w:r w:rsidRPr="00D9003A">
        <w:rPr>
          <w:rFonts w:eastAsia="Calibri"/>
        </w:rPr>
        <w:t>: Spor salonunun olmaması. Okulun maddi imkânlarının yetersizliği. Etkileşimli tahtaların olmaması. Gösteri ve tiyatro salonunun olmaması. Ailelerin yeterli ekonomik destekte bulunmaması. Fiziki alanların yetersizliği. Temizlik çalışmalarının yetersizliği</w:t>
      </w:r>
    </w:p>
    <w:p w14:paraId="6FBBD164" w14:textId="77777777" w:rsidR="00836671" w:rsidRDefault="00836671" w:rsidP="00836671">
      <w:pPr>
        <w:pStyle w:val="Balk3"/>
        <w:rPr>
          <w:b/>
          <w:szCs w:val="24"/>
        </w:rPr>
      </w:pPr>
    </w:p>
    <w:p w14:paraId="135CEEC7" w14:textId="77777777" w:rsidR="00836671" w:rsidRDefault="00D9003A" w:rsidP="00836671">
      <w:pPr>
        <w:pStyle w:val="Balk3"/>
        <w:rPr>
          <w:b/>
          <w:szCs w:val="24"/>
        </w:rPr>
      </w:pPr>
      <w:r w:rsidRPr="00D9003A">
        <w:rPr>
          <w:b/>
          <w:szCs w:val="24"/>
        </w:rPr>
        <w:t>Veli Anketi Sonuçları:</w:t>
      </w:r>
    </w:p>
    <w:p w14:paraId="6F410F19" w14:textId="77777777" w:rsidR="00D9003A" w:rsidRPr="007C247A" w:rsidRDefault="00D9003A" w:rsidP="00836671">
      <w:pPr>
        <w:pStyle w:val="Balk3"/>
        <w:rPr>
          <w:rFonts w:ascii="Book Antiqua" w:hAnsi="Book Antiqua"/>
          <w:sz w:val="24"/>
          <w:szCs w:val="24"/>
        </w:rPr>
      </w:pPr>
      <w:r w:rsidRPr="007C247A">
        <w:rPr>
          <w:rFonts w:ascii="Book Antiqua" w:eastAsia="Calibri" w:hAnsi="Book Antiqua"/>
          <w:b/>
          <w:sz w:val="24"/>
          <w:szCs w:val="24"/>
        </w:rPr>
        <w:t xml:space="preserve">Olumlu (Başarılı) yönlerimiz: </w:t>
      </w:r>
      <w:r w:rsidRPr="007C247A">
        <w:rPr>
          <w:rFonts w:ascii="Book Antiqua" w:eastAsia="Calibri" w:hAnsi="Book Antiqua"/>
          <w:sz w:val="24"/>
          <w:szCs w:val="24"/>
        </w:rPr>
        <w:t>Veliler öğretmene ihtiyaç duyduğu anda her zaman görüşme imkânı var. Öğrencilerle ilgili sorunlar olduğunda ilgilenilip, devam etmediği zaman arayıp haber verilmektedir. Öğrencilerin giriş ve çıkışlarında gerekli güvenlik tedbirleri alınmış olup, teneffüslerde kontrol edilmektedir. E-okuldan gerekli bilgilere ulaşılmaktadır. Kütüphane ve akıl oyunları sınıfı aktif bir şekilde kullanılmaktadır. İletişimin iyi olması. Okulda yeterince sosyal etkinlik yapılmaktadır. Okulun kooperatifi aktif olarak çalıştırılmaktadır. Okul bahçesi temizdir.</w:t>
      </w:r>
    </w:p>
    <w:p w14:paraId="2DED24E0" w14:textId="77777777" w:rsidR="00D9003A" w:rsidRPr="00D9003A" w:rsidRDefault="00D9003A" w:rsidP="00D9003A">
      <w:pPr>
        <w:jc w:val="both"/>
        <w:rPr>
          <w:szCs w:val="24"/>
        </w:rPr>
      </w:pPr>
    </w:p>
    <w:p w14:paraId="7DAC6356" w14:textId="77777777" w:rsidR="00507344" w:rsidRDefault="00D9003A" w:rsidP="00D9003A">
      <w:pPr>
        <w:jc w:val="both"/>
        <w:rPr>
          <w:rFonts w:eastAsia="Calibri"/>
        </w:rPr>
      </w:pPr>
      <w:r w:rsidRPr="00D9003A">
        <w:rPr>
          <w:rFonts w:eastAsia="Calibri"/>
          <w:b/>
        </w:rPr>
        <w:t xml:space="preserve">Olumsuz (başarısız) yönlerimiz: </w:t>
      </w:r>
      <w:r w:rsidRPr="00D9003A">
        <w:rPr>
          <w:rFonts w:eastAsia="Calibri"/>
        </w:rPr>
        <w:t>Okul fiziki olarak yetersizdir. Okulun bina içi temizliği yetersizdir. Okulun maddi imkanları yetersizdir. Okulda etüt ve kurs çalışmaları yapılmamaktadır.</w:t>
      </w:r>
    </w:p>
    <w:p w14:paraId="596BE2C3" w14:textId="77777777" w:rsidR="00D9003A" w:rsidRPr="00D9003A" w:rsidRDefault="00D9003A" w:rsidP="00D9003A">
      <w:pPr>
        <w:jc w:val="both"/>
        <w:rPr>
          <w:rFonts w:eastAsia="Calibri"/>
        </w:rPr>
      </w:pPr>
    </w:p>
    <w:p w14:paraId="1AE72AE2" w14:textId="77777777" w:rsidR="00D9003A" w:rsidRPr="00D9003A" w:rsidRDefault="00D9003A" w:rsidP="00D9003A"/>
    <w:p w14:paraId="3164E3FD" w14:textId="77777777" w:rsidR="00D9003A" w:rsidRPr="00D9003A" w:rsidRDefault="00D9003A" w:rsidP="00D9003A">
      <w:pPr>
        <w:pStyle w:val="Balk2"/>
      </w:pPr>
      <w:bookmarkStart w:id="31" w:name="_Toc531097537"/>
      <w:r w:rsidRPr="00D9003A">
        <w:lastRenderedPageBreak/>
        <w:t>GZFT (Güçlü, Zayıf, Fırsat, Tehdit) Analizi</w:t>
      </w:r>
      <w:bookmarkEnd w:id="31"/>
      <w:commentRangeStart w:id="32"/>
      <w:r w:rsidRPr="00D9003A">
        <w:t>*</w:t>
      </w:r>
      <w:commentRangeEnd w:id="32"/>
      <w:r w:rsidRPr="00D9003A">
        <w:rPr>
          <w:rStyle w:val="AklamaBavurusu"/>
          <w:rFonts w:eastAsia="Times New Roman"/>
          <w:b w:val="0"/>
        </w:rPr>
        <w:commentReference w:id="32"/>
      </w:r>
    </w:p>
    <w:p w14:paraId="068B2A1E" w14:textId="77777777" w:rsidR="00D9003A" w:rsidRPr="00D9003A" w:rsidRDefault="00D9003A" w:rsidP="00D9003A">
      <w:r w:rsidRPr="00D9003A">
        <w:br w:type="textWrapping" w:clear="all"/>
      </w:r>
    </w:p>
    <w:bookmarkEnd w:id="29"/>
    <w:p w14:paraId="23DB8622" w14:textId="77777777" w:rsidR="00D9003A" w:rsidRPr="00D9003A" w:rsidRDefault="00D9003A" w:rsidP="00D9003A">
      <w:pPr>
        <w:ind w:firstLine="708"/>
        <w:jc w:val="both"/>
        <w:rPr>
          <w:szCs w:val="24"/>
        </w:rPr>
      </w:pPr>
      <w:r w:rsidRPr="00D9003A">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7B599E6" w14:textId="77777777" w:rsidR="00D9003A" w:rsidRPr="00D9003A" w:rsidRDefault="00D9003A" w:rsidP="00D9003A">
      <w:pPr>
        <w:ind w:firstLine="708"/>
        <w:jc w:val="both"/>
        <w:rPr>
          <w:szCs w:val="24"/>
        </w:rPr>
      </w:pPr>
      <w:r w:rsidRPr="00D9003A">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CDDD456" w14:textId="77777777" w:rsidR="00D9003A" w:rsidRPr="00D9003A" w:rsidRDefault="00D9003A" w:rsidP="00D9003A">
      <w:pPr>
        <w:pStyle w:val="Balk3"/>
      </w:pPr>
      <w:bookmarkStart w:id="33" w:name="_Toc416084889"/>
      <w:r w:rsidRPr="00D9003A">
        <w:t>İçsel Faktörler</w:t>
      </w:r>
      <w:commentRangeStart w:id="34"/>
      <w:r w:rsidRPr="00D9003A">
        <w:t xml:space="preserve"> *</w:t>
      </w:r>
      <w:commentRangeEnd w:id="34"/>
      <w:r w:rsidRPr="00D9003A">
        <w:rPr>
          <w:rStyle w:val="AklamaBavurusu"/>
          <w:rFonts w:ascii="Book Antiqua" w:eastAsia="Times New Roman" w:hAnsi="Book Antiqua"/>
        </w:rPr>
        <w:commentReference w:id="34"/>
      </w:r>
    </w:p>
    <w:p w14:paraId="7527C187" w14:textId="77777777" w:rsidR="00D9003A" w:rsidRPr="00D9003A" w:rsidRDefault="00D9003A" w:rsidP="00D9003A">
      <w:pPr>
        <w:spacing w:after="0"/>
        <w:ind w:firstLine="708"/>
        <w:jc w:val="both"/>
        <w:rPr>
          <w:b/>
          <w:szCs w:val="24"/>
        </w:rPr>
      </w:pPr>
    </w:p>
    <w:p w14:paraId="11385387" w14:textId="77777777" w:rsidR="00D9003A" w:rsidRPr="00D9003A" w:rsidRDefault="00D9003A" w:rsidP="00D9003A">
      <w:pPr>
        <w:spacing w:after="0"/>
        <w:ind w:firstLine="708"/>
        <w:jc w:val="both"/>
        <w:rPr>
          <w:b/>
          <w:szCs w:val="24"/>
        </w:rPr>
      </w:pPr>
      <w:r w:rsidRPr="00D9003A">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9003A" w:rsidRPr="00D9003A" w14:paraId="48A0B2E2" w14:textId="77777777" w:rsidTr="0033477D">
        <w:tc>
          <w:tcPr>
            <w:tcW w:w="2518" w:type="dxa"/>
            <w:shd w:val="clear" w:color="auto" w:fill="auto"/>
          </w:tcPr>
          <w:p w14:paraId="38E922B5" w14:textId="77777777" w:rsidR="00D9003A" w:rsidRPr="00D9003A" w:rsidRDefault="00D9003A" w:rsidP="0033477D">
            <w:pPr>
              <w:spacing w:after="0"/>
              <w:jc w:val="both"/>
              <w:rPr>
                <w:szCs w:val="24"/>
              </w:rPr>
            </w:pPr>
            <w:r w:rsidRPr="00D9003A">
              <w:rPr>
                <w:szCs w:val="24"/>
              </w:rPr>
              <w:t>Öğrenciler</w:t>
            </w:r>
          </w:p>
        </w:tc>
        <w:tc>
          <w:tcPr>
            <w:tcW w:w="7371" w:type="dxa"/>
            <w:shd w:val="clear" w:color="auto" w:fill="auto"/>
          </w:tcPr>
          <w:p w14:paraId="62E54A3A" w14:textId="77777777" w:rsidR="00E90253" w:rsidRPr="00DD012C" w:rsidRDefault="00D9003A" w:rsidP="00E90253">
            <w:pPr>
              <w:numPr>
                <w:ilvl w:val="0"/>
                <w:numId w:val="11"/>
              </w:numPr>
              <w:spacing w:after="0" w:line="276" w:lineRule="auto"/>
              <w:jc w:val="both"/>
              <w:rPr>
                <w:szCs w:val="24"/>
              </w:rPr>
            </w:pPr>
            <w:r w:rsidRPr="00D9003A">
              <w:rPr>
                <w:szCs w:val="24"/>
              </w:rPr>
              <w:t>Öğrenciler okulda kendilerini güvende ve mutlu hissetmektedir.</w:t>
            </w:r>
            <w:r w:rsidR="00E90253" w:rsidRPr="00DD012C">
              <w:rPr>
                <w:szCs w:val="24"/>
              </w:rPr>
              <w:t xml:space="preserve"> Öğrencilerin kullanımına ve sosyalleşmesine yönelik çok sayıda sosyal, kültürel, sanatsal ve sportif imkânların bulunması </w:t>
            </w:r>
          </w:p>
          <w:p w14:paraId="115D700F" w14:textId="77777777" w:rsidR="00D9003A" w:rsidRPr="00D9003A" w:rsidRDefault="00E90253" w:rsidP="00E90253">
            <w:pPr>
              <w:spacing w:after="0"/>
              <w:jc w:val="both"/>
              <w:rPr>
                <w:szCs w:val="24"/>
              </w:rPr>
            </w:pPr>
            <w:r w:rsidRPr="00DD012C">
              <w:rPr>
                <w:szCs w:val="24"/>
              </w:rPr>
              <w:t>Nitelikli ve düzenli eğitim ve etkinlikler düzenlenmesi</w:t>
            </w:r>
          </w:p>
        </w:tc>
      </w:tr>
      <w:tr w:rsidR="00D9003A" w:rsidRPr="00D9003A" w14:paraId="3148624A" w14:textId="77777777" w:rsidTr="0033477D">
        <w:tc>
          <w:tcPr>
            <w:tcW w:w="2518" w:type="dxa"/>
            <w:shd w:val="clear" w:color="auto" w:fill="auto"/>
          </w:tcPr>
          <w:p w14:paraId="57FB7439" w14:textId="77777777" w:rsidR="00D9003A" w:rsidRPr="00D9003A" w:rsidRDefault="00D9003A" w:rsidP="0033477D">
            <w:pPr>
              <w:spacing w:after="0"/>
              <w:jc w:val="both"/>
              <w:rPr>
                <w:szCs w:val="24"/>
              </w:rPr>
            </w:pPr>
            <w:r w:rsidRPr="00D9003A">
              <w:rPr>
                <w:szCs w:val="24"/>
              </w:rPr>
              <w:t>Çalışanlar</w:t>
            </w:r>
          </w:p>
        </w:tc>
        <w:tc>
          <w:tcPr>
            <w:tcW w:w="7371" w:type="dxa"/>
            <w:shd w:val="clear" w:color="auto" w:fill="auto"/>
          </w:tcPr>
          <w:p w14:paraId="64A68CAA" w14:textId="77777777" w:rsidR="00D9003A" w:rsidRPr="00D9003A" w:rsidRDefault="00D9003A" w:rsidP="0033477D">
            <w:pPr>
              <w:spacing w:after="0"/>
              <w:jc w:val="both"/>
              <w:rPr>
                <w:szCs w:val="24"/>
              </w:rPr>
            </w:pPr>
            <w:r w:rsidRPr="00D9003A">
              <w:rPr>
                <w:szCs w:val="24"/>
              </w:rPr>
              <w:t>Çalışanlar görüşlerine değer verildiğini düşünmektedir.</w:t>
            </w:r>
          </w:p>
          <w:p w14:paraId="646F4D6B" w14:textId="77777777" w:rsidR="00D9003A" w:rsidRPr="00D9003A" w:rsidRDefault="00D9003A" w:rsidP="0033477D">
            <w:pPr>
              <w:spacing w:after="0"/>
              <w:jc w:val="both"/>
              <w:rPr>
                <w:szCs w:val="24"/>
              </w:rPr>
            </w:pPr>
            <w:r w:rsidRPr="00D9003A">
              <w:rPr>
                <w:szCs w:val="24"/>
              </w:rPr>
              <w:t>Okulda olumlu bir çalışma iklimi olduğu görüşü hakimdir.</w:t>
            </w:r>
          </w:p>
          <w:p w14:paraId="1CF9DEC9" w14:textId="77777777" w:rsidR="00D9003A" w:rsidRPr="00D9003A" w:rsidRDefault="00D9003A" w:rsidP="0033477D">
            <w:pPr>
              <w:spacing w:after="0"/>
              <w:jc w:val="both"/>
              <w:rPr>
                <w:szCs w:val="24"/>
              </w:rPr>
            </w:pPr>
            <w:r w:rsidRPr="00D9003A">
              <w:rPr>
                <w:szCs w:val="24"/>
              </w:rPr>
              <w:t>Öğretmen ve idari kadro ilgilidir.</w:t>
            </w:r>
          </w:p>
          <w:p w14:paraId="38E4817D" w14:textId="77777777" w:rsidR="00D9003A" w:rsidRPr="00D9003A" w:rsidRDefault="00D9003A" w:rsidP="0033477D">
            <w:pPr>
              <w:spacing w:after="0"/>
              <w:jc w:val="both"/>
              <w:rPr>
                <w:szCs w:val="24"/>
              </w:rPr>
            </w:pPr>
            <w:r w:rsidRPr="00D9003A">
              <w:rPr>
                <w:szCs w:val="24"/>
              </w:rPr>
              <w:t>Öğretmenler farklı öğretim yöntem ve tekniklerini kullanmaktadır.</w:t>
            </w:r>
          </w:p>
        </w:tc>
      </w:tr>
      <w:tr w:rsidR="00D9003A" w:rsidRPr="00D9003A" w14:paraId="669E235A" w14:textId="77777777" w:rsidTr="0033477D">
        <w:tc>
          <w:tcPr>
            <w:tcW w:w="2518" w:type="dxa"/>
            <w:shd w:val="clear" w:color="auto" w:fill="auto"/>
          </w:tcPr>
          <w:p w14:paraId="40EF8E78" w14:textId="77777777" w:rsidR="00D9003A" w:rsidRPr="00D9003A" w:rsidRDefault="00D9003A" w:rsidP="0033477D">
            <w:pPr>
              <w:spacing w:after="0"/>
              <w:jc w:val="both"/>
              <w:rPr>
                <w:szCs w:val="24"/>
              </w:rPr>
            </w:pPr>
            <w:r w:rsidRPr="00D9003A">
              <w:rPr>
                <w:szCs w:val="24"/>
              </w:rPr>
              <w:t>Veliler</w:t>
            </w:r>
          </w:p>
        </w:tc>
        <w:tc>
          <w:tcPr>
            <w:tcW w:w="7371" w:type="dxa"/>
            <w:shd w:val="clear" w:color="auto" w:fill="auto"/>
          </w:tcPr>
          <w:p w14:paraId="4139666A" w14:textId="77777777" w:rsidR="00E90253" w:rsidRPr="00DD012C" w:rsidRDefault="00D9003A" w:rsidP="00E90253">
            <w:pPr>
              <w:numPr>
                <w:ilvl w:val="0"/>
                <w:numId w:val="12"/>
              </w:numPr>
              <w:spacing w:after="0"/>
              <w:jc w:val="both"/>
              <w:rPr>
                <w:szCs w:val="24"/>
              </w:rPr>
            </w:pPr>
            <w:r w:rsidRPr="00D9003A">
              <w:rPr>
                <w:szCs w:val="24"/>
              </w:rPr>
              <w:t>Okul çalışanları hakkında olumlu düşüncelere sahipler.</w:t>
            </w:r>
            <w:r w:rsidR="00E90253" w:rsidRPr="00DD012C">
              <w:rPr>
                <w:szCs w:val="24"/>
              </w:rPr>
              <w:t xml:space="preserve"> Velilerimiz eğitim sürecinde öğretmenlerimizle ve okul </w:t>
            </w:r>
            <w:r w:rsidR="00E90253" w:rsidRPr="00DD012C">
              <w:rPr>
                <w:szCs w:val="24"/>
              </w:rPr>
              <w:lastRenderedPageBreak/>
              <w:t>yönetimi ile iş birliği içinde olması.</w:t>
            </w:r>
          </w:p>
          <w:p w14:paraId="521ABBA9" w14:textId="77777777" w:rsidR="00D9003A" w:rsidRPr="00D9003A" w:rsidRDefault="00E90253" w:rsidP="00E90253">
            <w:pPr>
              <w:spacing w:after="0"/>
              <w:jc w:val="both"/>
              <w:rPr>
                <w:szCs w:val="24"/>
              </w:rPr>
            </w:pPr>
            <w:r w:rsidRPr="00DD012C">
              <w:rPr>
                <w:color w:val="333333"/>
                <w:szCs w:val="24"/>
                <w:shd w:val="clear" w:color="auto" w:fill="FFFFFF"/>
              </w:rPr>
              <w:t>Okul –Aile Birliğinin okula karşı duyarlı olması</w:t>
            </w:r>
          </w:p>
        </w:tc>
      </w:tr>
      <w:tr w:rsidR="00D9003A" w:rsidRPr="00D9003A" w14:paraId="2C186C09" w14:textId="77777777" w:rsidTr="0033477D">
        <w:tc>
          <w:tcPr>
            <w:tcW w:w="2518" w:type="dxa"/>
            <w:shd w:val="clear" w:color="auto" w:fill="auto"/>
          </w:tcPr>
          <w:p w14:paraId="5BBF0F2E" w14:textId="77777777" w:rsidR="00D9003A" w:rsidRPr="00D9003A" w:rsidRDefault="00D9003A" w:rsidP="0033477D">
            <w:pPr>
              <w:spacing w:after="0"/>
              <w:jc w:val="both"/>
              <w:rPr>
                <w:szCs w:val="24"/>
              </w:rPr>
            </w:pPr>
            <w:r w:rsidRPr="00D9003A">
              <w:rPr>
                <w:szCs w:val="24"/>
              </w:rPr>
              <w:lastRenderedPageBreak/>
              <w:t>Sınıf mevcutları</w:t>
            </w:r>
          </w:p>
        </w:tc>
        <w:tc>
          <w:tcPr>
            <w:tcW w:w="7371" w:type="dxa"/>
            <w:shd w:val="clear" w:color="auto" w:fill="auto"/>
          </w:tcPr>
          <w:p w14:paraId="4BB64F99" w14:textId="77777777" w:rsidR="00D9003A" w:rsidRPr="00D9003A" w:rsidRDefault="00D9003A" w:rsidP="0033477D">
            <w:pPr>
              <w:spacing w:after="0"/>
              <w:jc w:val="both"/>
              <w:rPr>
                <w:szCs w:val="24"/>
              </w:rPr>
            </w:pPr>
            <w:r w:rsidRPr="00D9003A">
              <w:rPr>
                <w:szCs w:val="24"/>
              </w:rPr>
              <w:t>Etkili bir eğitim öğretim süreci için öğrenci mevcutları uygun sayıdadır.</w:t>
            </w:r>
          </w:p>
        </w:tc>
      </w:tr>
      <w:tr w:rsidR="00D9003A" w:rsidRPr="00D9003A" w14:paraId="5013D8C7" w14:textId="77777777" w:rsidTr="0033477D">
        <w:tc>
          <w:tcPr>
            <w:tcW w:w="2518" w:type="dxa"/>
            <w:shd w:val="clear" w:color="auto" w:fill="auto"/>
          </w:tcPr>
          <w:p w14:paraId="3FF56BBD" w14:textId="77777777" w:rsidR="00D9003A" w:rsidRPr="00D9003A" w:rsidRDefault="00D9003A" w:rsidP="0033477D">
            <w:pPr>
              <w:spacing w:after="0"/>
              <w:jc w:val="both"/>
              <w:rPr>
                <w:szCs w:val="24"/>
              </w:rPr>
            </w:pPr>
            <w:r w:rsidRPr="00D9003A">
              <w:rPr>
                <w:szCs w:val="24"/>
              </w:rPr>
              <w:t>Yönetim Süreçleri</w:t>
            </w:r>
          </w:p>
        </w:tc>
        <w:tc>
          <w:tcPr>
            <w:tcW w:w="7371" w:type="dxa"/>
            <w:shd w:val="clear" w:color="auto" w:fill="auto"/>
          </w:tcPr>
          <w:p w14:paraId="4532FCAA" w14:textId="77777777" w:rsidR="00D9003A" w:rsidRPr="00D9003A" w:rsidRDefault="00D9003A" w:rsidP="0033477D">
            <w:pPr>
              <w:spacing w:after="0"/>
              <w:jc w:val="both"/>
              <w:rPr>
                <w:szCs w:val="24"/>
              </w:rPr>
            </w:pPr>
            <w:r w:rsidRPr="00D9003A">
              <w:rPr>
                <w:szCs w:val="24"/>
              </w:rPr>
              <w:t>Okulda katılımcı bir yönetim anlayışı hakimdir.</w:t>
            </w:r>
          </w:p>
        </w:tc>
      </w:tr>
      <w:tr w:rsidR="00D9003A" w:rsidRPr="00D9003A" w14:paraId="3BF7DB1B" w14:textId="77777777" w:rsidTr="0033477D">
        <w:tc>
          <w:tcPr>
            <w:tcW w:w="2518" w:type="dxa"/>
            <w:shd w:val="clear" w:color="auto" w:fill="auto"/>
          </w:tcPr>
          <w:p w14:paraId="24702E06" w14:textId="77777777" w:rsidR="00D9003A" w:rsidRPr="00D9003A" w:rsidRDefault="00D9003A" w:rsidP="0033477D">
            <w:pPr>
              <w:spacing w:after="0"/>
              <w:jc w:val="both"/>
              <w:rPr>
                <w:szCs w:val="24"/>
              </w:rPr>
            </w:pPr>
            <w:r w:rsidRPr="00D9003A">
              <w:rPr>
                <w:szCs w:val="24"/>
              </w:rPr>
              <w:t>İletişim Süreçleri</w:t>
            </w:r>
          </w:p>
        </w:tc>
        <w:tc>
          <w:tcPr>
            <w:tcW w:w="7371" w:type="dxa"/>
            <w:shd w:val="clear" w:color="auto" w:fill="auto"/>
          </w:tcPr>
          <w:p w14:paraId="7EA26CF3" w14:textId="77777777" w:rsidR="00D9003A" w:rsidRPr="00D9003A" w:rsidRDefault="00D9003A" w:rsidP="0033477D">
            <w:pPr>
              <w:spacing w:after="0"/>
              <w:jc w:val="both"/>
              <w:rPr>
                <w:szCs w:val="24"/>
              </w:rPr>
            </w:pPr>
            <w:r w:rsidRPr="00D9003A">
              <w:rPr>
                <w:szCs w:val="24"/>
              </w:rPr>
              <w:t>Paydaşlar arasında olumlu bir iletişim mevcuttur.</w:t>
            </w:r>
          </w:p>
          <w:p w14:paraId="383A9F23" w14:textId="77777777" w:rsidR="00D9003A" w:rsidRPr="00D9003A" w:rsidRDefault="00D9003A" w:rsidP="0033477D">
            <w:pPr>
              <w:spacing w:after="0"/>
              <w:jc w:val="both"/>
              <w:rPr>
                <w:szCs w:val="24"/>
              </w:rPr>
            </w:pPr>
            <w:r w:rsidRPr="00D9003A">
              <w:rPr>
                <w:szCs w:val="24"/>
              </w:rPr>
              <w:t>Çalışanlar ve veliler okulla ilgili konularda idareye rahatlıkla ulaşmaktadırlar</w:t>
            </w:r>
          </w:p>
        </w:tc>
      </w:tr>
      <w:tr w:rsidR="00D9003A" w:rsidRPr="00D9003A" w14:paraId="2FCB9429" w14:textId="77777777" w:rsidTr="0033477D">
        <w:tc>
          <w:tcPr>
            <w:tcW w:w="2518" w:type="dxa"/>
            <w:shd w:val="clear" w:color="auto" w:fill="auto"/>
          </w:tcPr>
          <w:p w14:paraId="2E9D6909" w14:textId="77777777" w:rsidR="00D9003A" w:rsidRPr="00D9003A" w:rsidRDefault="00D9003A" w:rsidP="0033477D">
            <w:pPr>
              <w:spacing w:after="0"/>
              <w:jc w:val="both"/>
              <w:rPr>
                <w:szCs w:val="24"/>
              </w:rPr>
            </w:pPr>
            <w:r w:rsidRPr="00D9003A">
              <w:rPr>
                <w:szCs w:val="24"/>
              </w:rPr>
              <w:t>Bina</w:t>
            </w:r>
          </w:p>
        </w:tc>
        <w:tc>
          <w:tcPr>
            <w:tcW w:w="7371" w:type="dxa"/>
            <w:shd w:val="clear" w:color="auto" w:fill="auto"/>
          </w:tcPr>
          <w:p w14:paraId="67D34A05" w14:textId="77777777" w:rsidR="00D9003A" w:rsidRPr="00D9003A" w:rsidRDefault="00D9003A" w:rsidP="0033477D">
            <w:pPr>
              <w:spacing w:after="0"/>
              <w:jc w:val="both"/>
              <w:rPr>
                <w:szCs w:val="24"/>
              </w:rPr>
            </w:pPr>
            <w:r w:rsidRPr="00D9003A">
              <w:rPr>
                <w:szCs w:val="24"/>
              </w:rPr>
              <w:t>Kütüphane ve akıl/zeka oyunları salonu yararlıdır.</w:t>
            </w:r>
          </w:p>
        </w:tc>
      </w:tr>
    </w:tbl>
    <w:p w14:paraId="2FFFA36A" w14:textId="77777777" w:rsidR="00D9003A" w:rsidRPr="00D9003A" w:rsidRDefault="00D9003A" w:rsidP="00D9003A">
      <w:pPr>
        <w:spacing w:after="0"/>
        <w:jc w:val="both"/>
        <w:rPr>
          <w:szCs w:val="24"/>
        </w:rPr>
      </w:pPr>
    </w:p>
    <w:p w14:paraId="7D2CEE06" w14:textId="77777777" w:rsidR="00D9003A" w:rsidRPr="00D9003A" w:rsidRDefault="00D9003A" w:rsidP="00D9003A">
      <w:pPr>
        <w:spacing w:after="0"/>
        <w:ind w:firstLine="708"/>
        <w:jc w:val="both"/>
        <w:rPr>
          <w:b/>
          <w:szCs w:val="24"/>
        </w:rPr>
      </w:pPr>
      <w:r w:rsidRPr="00D9003A">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9003A" w:rsidRPr="00D9003A" w14:paraId="3A5F25D0" w14:textId="77777777" w:rsidTr="0033477D">
        <w:tc>
          <w:tcPr>
            <w:tcW w:w="2518" w:type="dxa"/>
            <w:shd w:val="clear" w:color="auto" w:fill="auto"/>
          </w:tcPr>
          <w:p w14:paraId="3FB45830" w14:textId="77777777" w:rsidR="00D9003A" w:rsidRPr="00D9003A" w:rsidRDefault="00F0001F" w:rsidP="00F0001F">
            <w:pPr>
              <w:spacing w:after="0"/>
              <w:jc w:val="center"/>
              <w:rPr>
                <w:szCs w:val="24"/>
              </w:rPr>
            </w:pPr>
            <w:r w:rsidRPr="00D41148">
              <w:rPr>
                <w:szCs w:val="24"/>
              </w:rPr>
              <w:t>Öğrenciler</w:t>
            </w:r>
          </w:p>
        </w:tc>
        <w:tc>
          <w:tcPr>
            <w:tcW w:w="7371" w:type="dxa"/>
            <w:shd w:val="clear" w:color="auto" w:fill="auto"/>
          </w:tcPr>
          <w:p w14:paraId="04A7F498" w14:textId="77777777" w:rsidR="00D9003A" w:rsidRPr="00D9003A" w:rsidRDefault="00F0001F" w:rsidP="0033477D">
            <w:pPr>
              <w:spacing w:after="0"/>
              <w:jc w:val="both"/>
              <w:rPr>
                <w:szCs w:val="24"/>
              </w:rPr>
            </w:pPr>
            <w:r w:rsidRPr="00DD012C">
              <w:rPr>
                <w:szCs w:val="24"/>
              </w:rPr>
              <w:t>Eğitim materyallerinin yeterince güncel olmaması</w:t>
            </w:r>
          </w:p>
        </w:tc>
      </w:tr>
      <w:tr w:rsidR="00F0001F" w:rsidRPr="00D9003A" w14:paraId="280BA857" w14:textId="77777777" w:rsidTr="0033477D">
        <w:tc>
          <w:tcPr>
            <w:tcW w:w="2518" w:type="dxa"/>
            <w:shd w:val="clear" w:color="auto" w:fill="auto"/>
          </w:tcPr>
          <w:p w14:paraId="6F3A780C" w14:textId="77777777" w:rsidR="00F0001F" w:rsidRPr="00D9003A" w:rsidRDefault="00F0001F" w:rsidP="00F0001F">
            <w:pPr>
              <w:spacing w:after="0"/>
              <w:ind w:firstLine="708"/>
              <w:jc w:val="both"/>
              <w:rPr>
                <w:szCs w:val="24"/>
              </w:rPr>
            </w:pPr>
            <w:r w:rsidRPr="00D41148">
              <w:rPr>
                <w:szCs w:val="24"/>
              </w:rPr>
              <w:t>Çalışanlar</w:t>
            </w:r>
          </w:p>
        </w:tc>
        <w:tc>
          <w:tcPr>
            <w:tcW w:w="7371" w:type="dxa"/>
            <w:shd w:val="clear" w:color="auto" w:fill="auto"/>
          </w:tcPr>
          <w:p w14:paraId="311C5C3F" w14:textId="77777777" w:rsidR="00F0001F" w:rsidRPr="00D9003A" w:rsidRDefault="00F0001F" w:rsidP="0033477D">
            <w:pPr>
              <w:spacing w:after="0"/>
              <w:jc w:val="both"/>
              <w:rPr>
                <w:szCs w:val="24"/>
              </w:rPr>
            </w:pPr>
            <w:r w:rsidRPr="00DD012C">
              <w:rPr>
                <w:szCs w:val="24"/>
              </w:rPr>
              <w:t>Okulumuzda rehber öğretmenin olmaması</w:t>
            </w:r>
          </w:p>
        </w:tc>
      </w:tr>
      <w:tr w:rsidR="00F0001F" w:rsidRPr="00D9003A" w14:paraId="1F3AF64E" w14:textId="77777777" w:rsidTr="0033477D">
        <w:tc>
          <w:tcPr>
            <w:tcW w:w="2518" w:type="dxa"/>
            <w:shd w:val="clear" w:color="auto" w:fill="auto"/>
          </w:tcPr>
          <w:p w14:paraId="6245E812" w14:textId="77777777" w:rsidR="00F0001F" w:rsidRPr="00D9003A" w:rsidRDefault="00F0001F" w:rsidP="00F0001F">
            <w:pPr>
              <w:spacing w:after="0"/>
              <w:jc w:val="center"/>
              <w:rPr>
                <w:szCs w:val="24"/>
              </w:rPr>
            </w:pPr>
            <w:r w:rsidRPr="00D41148">
              <w:rPr>
                <w:szCs w:val="24"/>
              </w:rPr>
              <w:t>Veliler</w:t>
            </w:r>
          </w:p>
        </w:tc>
        <w:tc>
          <w:tcPr>
            <w:tcW w:w="7371" w:type="dxa"/>
            <w:shd w:val="clear" w:color="auto" w:fill="auto"/>
          </w:tcPr>
          <w:p w14:paraId="2EE4EBE8" w14:textId="77777777" w:rsidR="00F0001F" w:rsidRPr="00D9003A" w:rsidRDefault="00F0001F" w:rsidP="0033477D">
            <w:pPr>
              <w:spacing w:after="0"/>
              <w:jc w:val="both"/>
              <w:rPr>
                <w:szCs w:val="24"/>
              </w:rPr>
            </w:pPr>
            <w:r w:rsidRPr="00DD012C">
              <w:rPr>
                <w:szCs w:val="24"/>
              </w:rPr>
              <w:t>Veli- okul işbirliğinin istenilen düzeyde olmaması</w:t>
            </w:r>
          </w:p>
        </w:tc>
      </w:tr>
      <w:tr w:rsidR="00F0001F" w:rsidRPr="00D9003A" w14:paraId="7080E2C0" w14:textId="77777777" w:rsidTr="0033477D">
        <w:tc>
          <w:tcPr>
            <w:tcW w:w="2518" w:type="dxa"/>
            <w:shd w:val="clear" w:color="auto" w:fill="auto"/>
          </w:tcPr>
          <w:p w14:paraId="3407CBB4" w14:textId="77777777" w:rsidR="00F0001F" w:rsidRPr="00D9003A" w:rsidRDefault="00F0001F" w:rsidP="0093615C">
            <w:pPr>
              <w:spacing w:after="0"/>
              <w:jc w:val="both"/>
              <w:rPr>
                <w:szCs w:val="24"/>
              </w:rPr>
            </w:pPr>
            <w:r w:rsidRPr="00D9003A">
              <w:rPr>
                <w:szCs w:val="24"/>
              </w:rPr>
              <w:t>Çevre</w:t>
            </w:r>
          </w:p>
        </w:tc>
        <w:tc>
          <w:tcPr>
            <w:tcW w:w="7371" w:type="dxa"/>
            <w:shd w:val="clear" w:color="auto" w:fill="auto"/>
          </w:tcPr>
          <w:p w14:paraId="2A1E892A" w14:textId="77777777" w:rsidR="00F0001F" w:rsidRPr="00D9003A" w:rsidRDefault="00F0001F" w:rsidP="0033477D">
            <w:pPr>
              <w:spacing w:after="0"/>
              <w:jc w:val="both"/>
              <w:rPr>
                <w:szCs w:val="24"/>
              </w:rPr>
            </w:pPr>
            <w:r w:rsidRPr="00D9003A">
              <w:rPr>
                <w:szCs w:val="24"/>
              </w:rPr>
              <w:t>Genel olarak sosyo-ekonomik düzeyi düşük bir çevredir.</w:t>
            </w:r>
          </w:p>
        </w:tc>
      </w:tr>
      <w:tr w:rsidR="00F0001F" w:rsidRPr="00D9003A" w14:paraId="75D109F2" w14:textId="77777777" w:rsidTr="0033477D">
        <w:tc>
          <w:tcPr>
            <w:tcW w:w="2518" w:type="dxa"/>
            <w:shd w:val="clear" w:color="auto" w:fill="auto"/>
          </w:tcPr>
          <w:p w14:paraId="1B87DF6E" w14:textId="77777777" w:rsidR="00F0001F" w:rsidRPr="00D9003A" w:rsidRDefault="00F0001F" w:rsidP="0033477D">
            <w:pPr>
              <w:spacing w:after="0"/>
              <w:jc w:val="both"/>
              <w:rPr>
                <w:szCs w:val="24"/>
              </w:rPr>
            </w:pPr>
            <w:r w:rsidRPr="00D9003A">
              <w:rPr>
                <w:szCs w:val="24"/>
              </w:rPr>
              <w:t>Bina ve Yerleşke</w:t>
            </w:r>
          </w:p>
        </w:tc>
        <w:tc>
          <w:tcPr>
            <w:tcW w:w="7371" w:type="dxa"/>
            <w:shd w:val="clear" w:color="auto" w:fill="auto"/>
          </w:tcPr>
          <w:p w14:paraId="46934638" w14:textId="77777777" w:rsidR="00F0001F" w:rsidRPr="00D9003A" w:rsidRDefault="00F0001F" w:rsidP="0033477D">
            <w:pPr>
              <w:spacing w:after="0"/>
              <w:jc w:val="both"/>
              <w:rPr>
                <w:szCs w:val="24"/>
              </w:rPr>
            </w:pPr>
            <w:r w:rsidRPr="00D9003A">
              <w:rPr>
                <w:szCs w:val="24"/>
              </w:rPr>
              <w:t>Yeterli fiziki imkanlar mevcut değildir.</w:t>
            </w:r>
          </w:p>
          <w:p w14:paraId="1AF9A238" w14:textId="77777777" w:rsidR="00F0001F" w:rsidRPr="00D9003A" w:rsidRDefault="00F0001F" w:rsidP="0033477D">
            <w:pPr>
              <w:spacing w:after="0"/>
              <w:jc w:val="both"/>
              <w:rPr>
                <w:szCs w:val="24"/>
              </w:rPr>
            </w:pPr>
            <w:r w:rsidRPr="00D9003A">
              <w:rPr>
                <w:szCs w:val="24"/>
              </w:rPr>
              <w:t>Sınıf ve tuvaletlerin temizliği yetersizdir.</w:t>
            </w:r>
          </w:p>
        </w:tc>
      </w:tr>
      <w:tr w:rsidR="00F0001F" w:rsidRPr="00D9003A" w14:paraId="2E40E612" w14:textId="77777777" w:rsidTr="0033477D">
        <w:tc>
          <w:tcPr>
            <w:tcW w:w="2518" w:type="dxa"/>
            <w:shd w:val="clear" w:color="auto" w:fill="auto"/>
          </w:tcPr>
          <w:p w14:paraId="6F776D51" w14:textId="77777777" w:rsidR="00F0001F" w:rsidRPr="00D9003A" w:rsidRDefault="00F0001F" w:rsidP="0033477D">
            <w:pPr>
              <w:spacing w:after="0"/>
              <w:jc w:val="both"/>
              <w:rPr>
                <w:szCs w:val="24"/>
              </w:rPr>
            </w:pPr>
            <w:r w:rsidRPr="00D9003A">
              <w:rPr>
                <w:szCs w:val="24"/>
              </w:rPr>
              <w:t>Donanım</w:t>
            </w:r>
          </w:p>
        </w:tc>
        <w:tc>
          <w:tcPr>
            <w:tcW w:w="7371" w:type="dxa"/>
            <w:shd w:val="clear" w:color="auto" w:fill="auto"/>
          </w:tcPr>
          <w:p w14:paraId="53A9A58D" w14:textId="77777777" w:rsidR="00F0001F" w:rsidRPr="00D9003A" w:rsidRDefault="00F0001F" w:rsidP="0033477D">
            <w:pPr>
              <w:spacing w:after="0"/>
              <w:jc w:val="both"/>
              <w:rPr>
                <w:szCs w:val="24"/>
              </w:rPr>
            </w:pPr>
            <w:r w:rsidRPr="00D9003A">
              <w:rPr>
                <w:szCs w:val="24"/>
              </w:rPr>
              <w:t>Okul içi donanım yetersizdir.</w:t>
            </w:r>
          </w:p>
        </w:tc>
      </w:tr>
      <w:tr w:rsidR="00F0001F" w:rsidRPr="00D9003A" w14:paraId="3F3547B1" w14:textId="77777777" w:rsidTr="0033477D">
        <w:tc>
          <w:tcPr>
            <w:tcW w:w="2518" w:type="dxa"/>
            <w:shd w:val="clear" w:color="auto" w:fill="auto"/>
          </w:tcPr>
          <w:p w14:paraId="0AC6FDD5" w14:textId="77777777" w:rsidR="00F0001F" w:rsidRPr="00D9003A" w:rsidRDefault="00F0001F" w:rsidP="0033477D">
            <w:pPr>
              <w:spacing w:after="0"/>
              <w:jc w:val="both"/>
              <w:rPr>
                <w:szCs w:val="24"/>
              </w:rPr>
            </w:pPr>
            <w:r w:rsidRPr="00D9003A">
              <w:rPr>
                <w:szCs w:val="24"/>
              </w:rPr>
              <w:t>Bütçe</w:t>
            </w:r>
          </w:p>
        </w:tc>
        <w:tc>
          <w:tcPr>
            <w:tcW w:w="7371" w:type="dxa"/>
            <w:shd w:val="clear" w:color="auto" w:fill="auto"/>
          </w:tcPr>
          <w:p w14:paraId="0F049E30" w14:textId="77777777" w:rsidR="00F0001F" w:rsidRPr="00D9003A" w:rsidRDefault="00F0001F" w:rsidP="0033477D">
            <w:pPr>
              <w:spacing w:after="0"/>
              <w:jc w:val="both"/>
              <w:rPr>
                <w:szCs w:val="24"/>
              </w:rPr>
            </w:pPr>
            <w:r w:rsidRPr="00D9003A">
              <w:rPr>
                <w:szCs w:val="24"/>
              </w:rPr>
              <w:t>Okul giderek azalan yetersiz bir bütçeye sahiptir.</w:t>
            </w:r>
          </w:p>
        </w:tc>
      </w:tr>
    </w:tbl>
    <w:p w14:paraId="7A0C2A3D" w14:textId="77777777" w:rsidR="00D9003A" w:rsidRPr="00D9003A" w:rsidRDefault="00D9003A" w:rsidP="00D9003A">
      <w:pPr>
        <w:spacing w:after="0"/>
        <w:ind w:firstLine="708"/>
        <w:jc w:val="both"/>
        <w:rPr>
          <w:szCs w:val="24"/>
        </w:rPr>
      </w:pPr>
    </w:p>
    <w:p w14:paraId="3FBD574D" w14:textId="675C9668" w:rsidR="003A60FA" w:rsidRDefault="003A60FA" w:rsidP="00D9003A">
      <w:pPr>
        <w:pStyle w:val="Balk3"/>
      </w:pPr>
    </w:p>
    <w:p w14:paraId="6603128F" w14:textId="77777777" w:rsidR="0088148E" w:rsidRPr="0088148E" w:rsidRDefault="0088148E" w:rsidP="0088148E"/>
    <w:p w14:paraId="5DCB099A" w14:textId="77777777" w:rsidR="00D9003A" w:rsidRPr="00D9003A" w:rsidRDefault="00D9003A" w:rsidP="00D9003A">
      <w:pPr>
        <w:pStyle w:val="Balk3"/>
      </w:pPr>
      <w:r w:rsidRPr="00D9003A">
        <w:lastRenderedPageBreak/>
        <w:t xml:space="preserve">Dışsal </w:t>
      </w:r>
      <w:commentRangeStart w:id="35"/>
      <w:r w:rsidRPr="00D9003A">
        <w:t>Faktörler</w:t>
      </w:r>
      <w:commentRangeEnd w:id="35"/>
      <w:r w:rsidRPr="00D9003A">
        <w:rPr>
          <w:rStyle w:val="AklamaBavurusu"/>
          <w:rFonts w:ascii="Book Antiqua" w:eastAsia="Times New Roman" w:hAnsi="Book Antiqua"/>
        </w:rPr>
        <w:commentReference w:id="35"/>
      </w:r>
      <w:r w:rsidRPr="00D9003A">
        <w:t xml:space="preserve"> *</w:t>
      </w:r>
    </w:p>
    <w:p w14:paraId="513C309C" w14:textId="77777777" w:rsidR="00D9003A" w:rsidRPr="00D9003A" w:rsidRDefault="00D9003A" w:rsidP="00D9003A">
      <w:pPr>
        <w:spacing w:after="0"/>
        <w:ind w:firstLine="708"/>
        <w:jc w:val="both"/>
        <w:rPr>
          <w:szCs w:val="24"/>
        </w:rPr>
      </w:pPr>
    </w:p>
    <w:p w14:paraId="0D21BE72" w14:textId="77777777" w:rsidR="00D9003A" w:rsidRPr="00D9003A" w:rsidRDefault="00D9003A" w:rsidP="00D9003A">
      <w:pPr>
        <w:spacing w:after="0"/>
        <w:ind w:firstLine="708"/>
        <w:jc w:val="both"/>
        <w:rPr>
          <w:b/>
          <w:szCs w:val="24"/>
        </w:rPr>
      </w:pPr>
      <w:r w:rsidRPr="00D9003A">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9003A" w:rsidRPr="00D9003A" w14:paraId="00503E19" w14:textId="77777777" w:rsidTr="0033477D">
        <w:tc>
          <w:tcPr>
            <w:tcW w:w="2518" w:type="dxa"/>
            <w:shd w:val="clear" w:color="auto" w:fill="auto"/>
          </w:tcPr>
          <w:p w14:paraId="6293D2DC" w14:textId="77777777" w:rsidR="00D9003A" w:rsidRPr="00D9003A" w:rsidRDefault="00D9003A" w:rsidP="0033477D">
            <w:pPr>
              <w:spacing w:after="0"/>
              <w:jc w:val="both"/>
              <w:rPr>
                <w:szCs w:val="24"/>
              </w:rPr>
            </w:pPr>
            <w:r w:rsidRPr="00D9003A">
              <w:rPr>
                <w:szCs w:val="24"/>
              </w:rPr>
              <w:t>Politik</w:t>
            </w:r>
          </w:p>
        </w:tc>
        <w:tc>
          <w:tcPr>
            <w:tcW w:w="7371" w:type="dxa"/>
            <w:shd w:val="clear" w:color="auto" w:fill="auto"/>
          </w:tcPr>
          <w:p w14:paraId="5C0D2BA5" w14:textId="77777777" w:rsidR="00D9003A" w:rsidRPr="00D9003A" w:rsidRDefault="00D9003A" w:rsidP="0033477D">
            <w:pPr>
              <w:spacing w:after="0"/>
              <w:jc w:val="both"/>
              <w:rPr>
                <w:szCs w:val="24"/>
              </w:rPr>
            </w:pPr>
            <w:r w:rsidRPr="00D9003A">
              <w:rPr>
                <w:szCs w:val="24"/>
              </w:rPr>
              <w:t>MEB politikaları</w:t>
            </w:r>
            <w:r w:rsidR="00F0001F" w:rsidRPr="00DD012C">
              <w:rPr>
                <w:szCs w:val="24"/>
              </w:rPr>
              <w:t xml:space="preserve"> Girişimcilik konusunda farkındalığın artması</w:t>
            </w:r>
          </w:p>
        </w:tc>
      </w:tr>
      <w:tr w:rsidR="00D9003A" w:rsidRPr="00D9003A" w14:paraId="2C45D683" w14:textId="77777777" w:rsidTr="0033477D">
        <w:tc>
          <w:tcPr>
            <w:tcW w:w="2518" w:type="dxa"/>
            <w:shd w:val="clear" w:color="auto" w:fill="auto"/>
          </w:tcPr>
          <w:p w14:paraId="216B00CD" w14:textId="77777777" w:rsidR="00D9003A" w:rsidRPr="00D9003A" w:rsidRDefault="00D9003A" w:rsidP="0033477D">
            <w:pPr>
              <w:spacing w:after="0"/>
              <w:jc w:val="both"/>
              <w:rPr>
                <w:szCs w:val="24"/>
              </w:rPr>
            </w:pPr>
            <w:r w:rsidRPr="00D9003A">
              <w:rPr>
                <w:szCs w:val="24"/>
              </w:rPr>
              <w:t>Ekonomik</w:t>
            </w:r>
          </w:p>
        </w:tc>
        <w:tc>
          <w:tcPr>
            <w:tcW w:w="7371" w:type="dxa"/>
            <w:shd w:val="clear" w:color="auto" w:fill="auto"/>
          </w:tcPr>
          <w:p w14:paraId="210A8966" w14:textId="77777777" w:rsidR="00D9003A" w:rsidRPr="00D9003A" w:rsidRDefault="00D9003A" w:rsidP="0033477D">
            <w:pPr>
              <w:spacing w:after="0"/>
              <w:jc w:val="both"/>
              <w:rPr>
                <w:szCs w:val="24"/>
              </w:rPr>
            </w:pPr>
            <w:r w:rsidRPr="00D9003A">
              <w:rPr>
                <w:szCs w:val="24"/>
              </w:rPr>
              <w:t>Okul Aile Birliği desteği</w:t>
            </w:r>
          </w:p>
        </w:tc>
      </w:tr>
      <w:tr w:rsidR="00D9003A" w:rsidRPr="00D9003A" w14:paraId="4B10960C" w14:textId="77777777" w:rsidTr="0033477D">
        <w:tc>
          <w:tcPr>
            <w:tcW w:w="2518" w:type="dxa"/>
            <w:shd w:val="clear" w:color="auto" w:fill="auto"/>
          </w:tcPr>
          <w:p w14:paraId="0E432BDF" w14:textId="77777777" w:rsidR="00D9003A" w:rsidRPr="00D9003A" w:rsidRDefault="00D9003A" w:rsidP="0033477D">
            <w:pPr>
              <w:spacing w:after="0"/>
              <w:jc w:val="both"/>
              <w:rPr>
                <w:szCs w:val="24"/>
              </w:rPr>
            </w:pPr>
            <w:r w:rsidRPr="00D9003A">
              <w:rPr>
                <w:szCs w:val="24"/>
              </w:rPr>
              <w:t>Sosyolojik</w:t>
            </w:r>
          </w:p>
        </w:tc>
        <w:tc>
          <w:tcPr>
            <w:tcW w:w="7371" w:type="dxa"/>
            <w:shd w:val="clear" w:color="auto" w:fill="auto"/>
          </w:tcPr>
          <w:p w14:paraId="41F6BA0A" w14:textId="77777777" w:rsidR="00D9003A" w:rsidRPr="00D9003A" w:rsidRDefault="00D9003A" w:rsidP="0033477D">
            <w:pPr>
              <w:spacing w:after="0"/>
              <w:jc w:val="both"/>
              <w:rPr>
                <w:szCs w:val="24"/>
              </w:rPr>
            </w:pPr>
            <w:r w:rsidRPr="00D9003A">
              <w:rPr>
                <w:szCs w:val="24"/>
              </w:rPr>
              <w:t>Okulumuzun güvenlik açısından problemsiz olması.</w:t>
            </w:r>
          </w:p>
          <w:p w14:paraId="314BFC08" w14:textId="77777777" w:rsidR="00D9003A" w:rsidRPr="00D9003A" w:rsidRDefault="00D9003A" w:rsidP="0033477D">
            <w:pPr>
              <w:spacing w:after="0"/>
              <w:jc w:val="both"/>
              <w:rPr>
                <w:szCs w:val="24"/>
              </w:rPr>
            </w:pPr>
            <w:r w:rsidRPr="00D9003A">
              <w:rPr>
                <w:szCs w:val="24"/>
              </w:rPr>
              <w:t>Okul veli ilişkilerinin gelişmiş olması</w:t>
            </w:r>
          </w:p>
        </w:tc>
      </w:tr>
      <w:tr w:rsidR="00D9003A" w:rsidRPr="00D9003A" w14:paraId="27872808" w14:textId="77777777" w:rsidTr="0033477D">
        <w:tc>
          <w:tcPr>
            <w:tcW w:w="2518" w:type="dxa"/>
            <w:shd w:val="clear" w:color="auto" w:fill="auto"/>
          </w:tcPr>
          <w:p w14:paraId="56592DB7" w14:textId="77777777" w:rsidR="00D9003A" w:rsidRPr="00D9003A" w:rsidRDefault="00D9003A" w:rsidP="0033477D">
            <w:pPr>
              <w:spacing w:after="0"/>
              <w:jc w:val="both"/>
              <w:rPr>
                <w:szCs w:val="24"/>
              </w:rPr>
            </w:pPr>
            <w:r w:rsidRPr="00D9003A">
              <w:rPr>
                <w:szCs w:val="24"/>
              </w:rPr>
              <w:t>Teknolojik</w:t>
            </w:r>
          </w:p>
        </w:tc>
        <w:tc>
          <w:tcPr>
            <w:tcW w:w="7371" w:type="dxa"/>
            <w:shd w:val="clear" w:color="auto" w:fill="auto"/>
          </w:tcPr>
          <w:p w14:paraId="363B99C7" w14:textId="77777777" w:rsidR="00D9003A" w:rsidRPr="00D9003A" w:rsidRDefault="00D9003A" w:rsidP="0033477D">
            <w:pPr>
              <w:spacing w:after="0"/>
              <w:jc w:val="both"/>
              <w:rPr>
                <w:szCs w:val="24"/>
              </w:rPr>
            </w:pPr>
            <w:r w:rsidRPr="00D9003A">
              <w:rPr>
                <w:szCs w:val="24"/>
              </w:rPr>
              <w:t>Okulun tüm birimlerinde internet ve bilgisayar hizmetinin olması</w:t>
            </w:r>
          </w:p>
        </w:tc>
      </w:tr>
      <w:tr w:rsidR="00D9003A" w:rsidRPr="00D9003A" w14:paraId="3CDD1D57" w14:textId="77777777" w:rsidTr="0033477D">
        <w:tc>
          <w:tcPr>
            <w:tcW w:w="2518" w:type="dxa"/>
            <w:shd w:val="clear" w:color="auto" w:fill="auto"/>
          </w:tcPr>
          <w:p w14:paraId="0717925A" w14:textId="77777777" w:rsidR="00D9003A" w:rsidRPr="00D9003A" w:rsidRDefault="00D9003A" w:rsidP="0033477D">
            <w:pPr>
              <w:spacing w:after="0"/>
              <w:jc w:val="both"/>
              <w:rPr>
                <w:szCs w:val="24"/>
              </w:rPr>
            </w:pPr>
            <w:r w:rsidRPr="00D9003A">
              <w:rPr>
                <w:szCs w:val="24"/>
              </w:rPr>
              <w:t>Mevzuat-Yasal</w:t>
            </w:r>
          </w:p>
        </w:tc>
        <w:tc>
          <w:tcPr>
            <w:tcW w:w="7371" w:type="dxa"/>
            <w:shd w:val="clear" w:color="auto" w:fill="auto"/>
          </w:tcPr>
          <w:p w14:paraId="2E563933" w14:textId="77777777" w:rsidR="00D9003A" w:rsidRPr="00D9003A" w:rsidRDefault="00F0001F" w:rsidP="0033477D">
            <w:pPr>
              <w:spacing w:after="0"/>
              <w:jc w:val="both"/>
              <w:rPr>
                <w:szCs w:val="24"/>
              </w:rPr>
            </w:pPr>
            <w:r w:rsidRPr="00DD012C">
              <w:rPr>
                <w:szCs w:val="24"/>
              </w:rPr>
              <w:t>MEB’İN kalite ve misyon farklılaşması konusundaki yeni düzenlemeleri</w:t>
            </w:r>
          </w:p>
        </w:tc>
      </w:tr>
      <w:tr w:rsidR="00D9003A" w:rsidRPr="00D9003A" w14:paraId="4B7690D3" w14:textId="77777777" w:rsidTr="0033477D">
        <w:tc>
          <w:tcPr>
            <w:tcW w:w="2518" w:type="dxa"/>
            <w:shd w:val="clear" w:color="auto" w:fill="auto"/>
          </w:tcPr>
          <w:p w14:paraId="09BB54D9" w14:textId="77777777" w:rsidR="00D9003A" w:rsidRPr="00D9003A" w:rsidRDefault="00D9003A" w:rsidP="0033477D">
            <w:pPr>
              <w:spacing w:after="0"/>
              <w:jc w:val="both"/>
              <w:rPr>
                <w:szCs w:val="24"/>
              </w:rPr>
            </w:pPr>
            <w:r w:rsidRPr="00D9003A">
              <w:rPr>
                <w:szCs w:val="24"/>
              </w:rPr>
              <w:t>Ekolojik</w:t>
            </w:r>
          </w:p>
        </w:tc>
        <w:tc>
          <w:tcPr>
            <w:tcW w:w="7371" w:type="dxa"/>
            <w:shd w:val="clear" w:color="auto" w:fill="auto"/>
          </w:tcPr>
          <w:p w14:paraId="72B2ABD2" w14:textId="77777777" w:rsidR="00D9003A" w:rsidRPr="00D9003A" w:rsidRDefault="00D9003A" w:rsidP="0033477D">
            <w:pPr>
              <w:spacing w:after="0"/>
              <w:jc w:val="both"/>
              <w:rPr>
                <w:szCs w:val="24"/>
              </w:rPr>
            </w:pPr>
            <w:r w:rsidRPr="00D9003A">
              <w:rPr>
                <w:szCs w:val="24"/>
              </w:rPr>
              <w:t>Toplumda çevre bilincinin artması</w:t>
            </w:r>
          </w:p>
        </w:tc>
      </w:tr>
    </w:tbl>
    <w:p w14:paraId="1E9EBA1C" w14:textId="77777777" w:rsidR="00D9003A" w:rsidRPr="00D9003A" w:rsidRDefault="00D9003A" w:rsidP="00D9003A">
      <w:pPr>
        <w:spacing w:after="0"/>
        <w:ind w:firstLine="708"/>
        <w:jc w:val="both"/>
        <w:rPr>
          <w:szCs w:val="24"/>
        </w:rPr>
      </w:pPr>
    </w:p>
    <w:p w14:paraId="4A567447" w14:textId="77777777" w:rsidR="00D9003A" w:rsidRPr="00D9003A" w:rsidRDefault="00D9003A" w:rsidP="00D9003A">
      <w:pPr>
        <w:spacing w:after="0"/>
        <w:ind w:firstLine="708"/>
        <w:jc w:val="both"/>
        <w:rPr>
          <w:szCs w:val="24"/>
        </w:rPr>
      </w:pPr>
    </w:p>
    <w:p w14:paraId="71B792CB" w14:textId="77777777" w:rsidR="00D9003A" w:rsidRPr="00D9003A" w:rsidRDefault="00D9003A" w:rsidP="00D9003A">
      <w:pPr>
        <w:spacing w:after="0"/>
        <w:ind w:firstLine="708"/>
        <w:jc w:val="both"/>
        <w:rPr>
          <w:b/>
          <w:szCs w:val="24"/>
        </w:rPr>
      </w:pPr>
      <w:r w:rsidRPr="00D9003A">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9003A" w:rsidRPr="00D9003A" w14:paraId="4889EB9E" w14:textId="77777777" w:rsidTr="0033477D">
        <w:tc>
          <w:tcPr>
            <w:tcW w:w="2518" w:type="dxa"/>
          </w:tcPr>
          <w:p w14:paraId="2A876F22" w14:textId="77777777" w:rsidR="00D9003A" w:rsidRPr="00D9003A" w:rsidRDefault="00D9003A" w:rsidP="0033477D">
            <w:pPr>
              <w:spacing w:after="0"/>
              <w:jc w:val="both"/>
              <w:rPr>
                <w:szCs w:val="24"/>
              </w:rPr>
            </w:pPr>
            <w:r w:rsidRPr="00D9003A">
              <w:rPr>
                <w:szCs w:val="24"/>
              </w:rPr>
              <w:t>Politik</w:t>
            </w:r>
          </w:p>
        </w:tc>
        <w:tc>
          <w:tcPr>
            <w:tcW w:w="7371" w:type="dxa"/>
            <w:shd w:val="clear" w:color="auto" w:fill="auto"/>
          </w:tcPr>
          <w:p w14:paraId="28BF28B8" w14:textId="77777777" w:rsidR="00D9003A" w:rsidRPr="00D9003A" w:rsidRDefault="00D9003A" w:rsidP="0033477D">
            <w:pPr>
              <w:spacing w:after="0"/>
              <w:jc w:val="both"/>
              <w:rPr>
                <w:szCs w:val="24"/>
              </w:rPr>
            </w:pPr>
            <w:r w:rsidRPr="00D9003A">
              <w:rPr>
                <w:szCs w:val="24"/>
              </w:rPr>
              <w:t>Politik tehdit mevcut değildir.</w:t>
            </w:r>
          </w:p>
        </w:tc>
      </w:tr>
      <w:tr w:rsidR="00D9003A" w:rsidRPr="00D9003A" w14:paraId="5932D27B" w14:textId="77777777" w:rsidTr="0033477D">
        <w:tc>
          <w:tcPr>
            <w:tcW w:w="2518" w:type="dxa"/>
          </w:tcPr>
          <w:p w14:paraId="6E20DEE4" w14:textId="77777777" w:rsidR="00D9003A" w:rsidRPr="00D9003A" w:rsidRDefault="00D9003A" w:rsidP="0033477D">
            <w:pPr>
              <w:spacing w:after="0"/>
              <w:jc w:val="both"/>
              <w:rPr>
                <w:szCs w:val="24"/>
              </w:rPr>
            </w:pPr>
            <w:r w:rsidRPr="00D9003A">
              <w:rPr>
                <w:szCs w:val="24"/>
              </w:rPr>
              <w:t>Ekonomik</w:t>
            </w:r>
          </w:p>
        </w:tc>
        <w:tc>
          <w:tcPr>
            <w:tcW w:w="7371" w:type="dxa"/>
            <w:shd w:val="clear" w:color="auto" w:fill="auto"/>
          </w:tcPr>
          <w:p w14:paraId="7E13D081" w14:textId="77777777" w:rsidR="00D9003A" w:rsidRPr="00D9003A" w:rsidRDefault="00D9003A" w:rsidP="0033477D">
            <w:pPr>
              <w:spacing w:after="0"/>
              <w:jc w:val="both"/>
              <w:rPr>
                <w:szCs w:val="24"/>
              </w:rPr>
            </w:pPr>
            <w:r w:rsidRPr="00D9003A">
              <w:rPr>
                <w:szCs w:val="24"/>
              </w:rPr>
              <w:t>Giderek daralan gelirler ve giderek artan giderler.</w:t>
            </w:r>
          </w:p>
        </w:tc>
      </w:tr>
      <w:tr w:rsidR="00D9003A" w:rsidRPr="00D9003A" w14:paraId="2C7CB48A" w14:textId="77777777" w:rsidTr="0033477D">
        <w:tc>
          <w:tcPr>
            <w:tcW w:w="2518" w:type="dxa"/>
          </w:tcPr>
          <w:p w14:paraId="0DC1AF00" w14:textId="77777777" w:rsidR="00D9003A" w:rsidRPr="00D9003A" w:rsidRDefault="00D9003A" w:rsidP="0033477D">
            <w:pPr>
              <w:spacing w:after="0"/>
              <w:jc w:val="both"/>
              <w:rPr>
                <w:szCs w:val="24"/>
              </w:rPr>
            </w:pPr>
            <w:r w:rsidRPr="00D9003A">
              <w:rPr>
                <w:szCs w:val="24"/>
              </w:rPr>
              <w:t>Sosyolojik</w:t>
            </w:r>
          </w:p>
        </w:tc>
        <w:tc>
          <w:tcPr>
            <w:tcW w:w="7371" w:type="dxa"/>
            <w:shd w:val="clear" w:color="auto" w:fill="auto"/>
          </w:tcPr>
          <w:p w14:paraId="5A633F35" w14:textId="77777777" w:rsidR="00D9003A" w:rsidRPr="00D9003A" w:rsidRDefault="00D9003A" w:rsidP="0033477D">
            <w:pPr>
              <w:spacing w:after="0"/>
              <w:jc w:val="both"/>
              <w:rPr>
                <w:szCs w:val="24"/>
              </w:rPr>
            </w:pPr>
            <w:r w:rsidRPr="00D9003A">
              <w:rPr>
                <w:szCs w:val="24"/>
              </w:rPr>
              <w:t>Okulun göç alan bölgede olması.</w:t>
            </w:r>
          </w:p>
        </w:tc>
      </w:tr>
      <w:tr w:rsidR="00D9003A" w:rsidRPr="00D9003A" w14:paraId="560A5381" w14:textId="77777777" w:rsidTr="0033477D">
        <w:tc>
          <w:tcPr>
            <w:tcW w:w="2518" w:type="dxa"/>
          </w:tcPr>
          <w:p w14:paraId="4726D545" w14:textId="77777777" w:rsidR="00D9003A" w:rsidRPr="00D9003A" w:rsidRDefault="00D9003A" w:rsidP="0033477D">
            <w:pPr>
              <w:spacing w:after="0"/>
              <w:jc w:val="both"/>
              <w:rPr>
                <w:szCs w:val="24"/>
              </w:rPr>
            </w:pPr>
            <w:r w:rsidRPr="00D9003A">
              <w:rPr>
                <w:szCs w:val="24"/>
              </w:rPr>
              <w:t>Teknolojik</w:t>
            </w:r>
          </w:p>
        </w:tc>
        <w:tc>
          <w:tcPr>
            <w:tcW w:w="7371" w:type="dxa"/>
            <w:shd w:val="clear" w:color="auto" w:fill="auto"/>
          </w:tcPr>
          <w:p w14:paraId="37D08851" w14:textId="77777777" w:rsidR="00D9003A" w:rsidRPr="00D9003A" w:rsidRDefault="00D9003A" w:rsidP="0033477D">
            <w:pPr>
              <w:spacing w:after="0"/>
              <w:jc w:val="both"/>
              <w:rPr>
                <w:szCs w:val="24"/>
              </w:rPr>
            </w:pPr>
            <w:r w:rsidRPr="00D9003A">
              <w:rPr>
                <w:szCs w:val="24"/>
              </w:rPr>
              <w:t>Eğitim teknolojilerinin hızla değişmesi ve okulun teknolojik donanımının yetersiz kalması</w:t>
            </w:r>
          </w:p>
        </w:tc>
      </w:tr>
      <w:tr w:rsidR="00D9003A" w:rsidRPr="00D9003A" w14:paraId="3CE415E0" w14:textId="77777777" w:rsidTr="0033477D">
        <w:tc>
          <w:tcPr>
            <w:tcW w:w="2518" w:type="dxa"/>
          </w:tcPr>
          <w:p w14:paraId="65327206" w14:textId="77777777" w:rsidR="00D9003A" w:rsidRPr="00D9003A" w:rsidRDefault="00D9003A" w:rsidP="0033477D">
            <w:pPr>
              <w:spacing w:after="0"/>
              <w:jc w:val="both"/>
              <w:rPr>
                <w:szCs w:val="24"/>
              </w:rPr>
            </w:pPr>
            <w:r w:rsidRPr="00D9003A">
              <w:rPr>
                <w:szCs w:val="24"/>
              </w:rPr>
              <w:t>Mevzuat-Yasal</w:t>
            </w:r>
          </w:p>
        </w:tc>
        <w:tc>
          <w:tcPr>
            <w:tcW w:w="7371" w:type="dxa"/>
            <w:shd w:val="clear" w:color="auto" w:fill="auto"/>
          </w:tcPr>
          <w:p w14:paraId="5B4D3B2D" w14:textId="77777777" w:rsidR="00D9003A" w:rsidRPr="00D9003A" w:rsidRDefault="00D9003A" w:rsidP="0033477D">
            <w:pPr>
              <w:spacing w:after="0"/>
              <w:jc w:val="both"/>
              <w:rPr>
                <w:szCs w:val="24"/>
              </w:rPr>
            </w:pPr>
            <w:r w:rsidRPr="00D9003A">
              <w:rPr>
                <w:szCs w:val="24"/>
              </w:rPr>
              <w:t>Okulun ödeneğine ait bir bütçenin olmaması.</w:t>
            </w:r>
          </w:p>
        </w:tc>
      </w:tr>
      <w:tr w:rsidR="00D9003A" w:rsidRPr="00D9003A" w14:paraId="5F3C4747" w14:textId="77777777" w:rsidTr="0033477D">
        <w:tc>
          <w:tcPr>
            <w:tcW w:w="2518" w:type="dxa"/>
          </w:tcPr>
          <w:p w14:paraId="1527F4C4" w14:textId="77777777" w:rsidR="00D9003A" w:rsidRPr="00D9003A" w:rsidRDefault="00D9003A" w:rsidP="0033477D">
            <w:pPr>
              <w:spacing w:after="0"/>
              <w:jc w:val="both"/>
              <w:rPr>
                <w:szCs w:val="24"/>
              </w:rPr>
            </w:pPr>
            <w:r w:rsidRPr="00D9003A">
              <w:rPr>
                <w:szCs w:val="24"/>
              </w:rPr>
              <w:t>Ekolojik</w:t>
            </w:r>
          </w:p>
        </w:tc>
        <w:tc>
          <w:tcPr>
            <w:tcW w:w="7371" w:type="dxa"/>
            <w:shd w:val="clear" w:color="auto" w:fill="auto"/>
          </w:tcPr>
          <w:p w14:paraId="38E5B422" w14:textId="77777777" w:rsidR="00D9003A" w:rsidRPr="00D9003A" w:rsidRDefault="00D9003A" w:rsidP="0033477D">
            <w:pPr>
              <w:spacing w:after="0"/>
              <w:jc w:val="both"/>
              <w:rPr>
                <w:szCs w:val="24"/>
              </w:rPr>
            </w:pPr>
            <w:r w:rsidRPr="00D9003A">
              <w:rPr>
                <w:szCs w:val="24"/>
              </w:rPr>
              <w:t>Çevre bilincin artış oranının yetersizliği</w:t>
            </w:r>
          </w:p>
        </w:tc>
      </w:tr>
    </w:tbl>
    <w:p w14:paraId="26876136" w14:textId="77777777" w:rsidR="00D9003A" w:rsidRPr="00D9003A" w:rsidRDefault="00D9003A" w:rsidP="00D9003A">
      <w:bookmarkStart w:id="36" w:name="_Toc416085141"/>
      <w:bookmarkStart w:id="37" w:name="_Toc529519454"/>
      <w:bookmarkEnd w:id="33"/>
    </w:p>
    <w:p w14:paraId="32A9161B" w14:textId="77777777" w:rsidR="00D9003A" w:rsidRPr="00D9003A" w:rsidRDefault="00D9003A" w:rsidP="00D9003A">
      <w:pPr>
        <w:pStyle w:val="Balk2"/>
      </w:pPr>
      <w:bookmarkStart w:id="38" w:name="_Toc531097538"/>
      <w:r w:rsidRPr="00D9003A">
        <w:lastRenderedPageBreak/>
        <w:t>Gelişim ve Sorun Alanları</w:t>
      </w:r>
      <w:bookmarkEnd w:id="36"/>
      <w:bookmarkEnd w:id="37"/>
      <w:bookmarkEnd w:id="38"/>
    </w:p>
    <w:p w14:paraId="1BC1DA36" w14:textId="77777777" w:rsidR="00D9003A" w:rsidRPr="00D9003A" w:rsidRDefault="00D9003A" w:rsidP="00D9003A">
      <w:pPr>
        <w:spacing w:after="0"/>
        <w:ind w:firstLine="708"/>
        <w:jc w:val="both"/>
        <w:rPr>
          <w:szCs w:val="24"/>
        </w:rPr>
      </w:pPr>
      <w:r w:rsidRPr="00D9003A">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76DCF945" w14:textId="77777777" w:rsidR="00D9003A" w:rsidRPr="00D9003A" w:rsidRDefault="00D9003A" w:rsidP="00D9003A">
      <w:pPr>
        <w:spacing w:after="0"/>
        <w:ind w:firstLine="708"/>
        <w:jc w:val="both"/>
        <w:rPr>
          <w:szCs w:val="24"/>
        </w:rPr>
      </w:pPr>
      <w:r w:rsidRPr="00D9003A">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1653B9FD" w14:textId="77777777" w:rsidR="00A04174" w:rsidRDefault="00A04174" w:rsidP="00D9003A">
      <w:pPr>
        <w:spacing w:after="0"/>
        <w:ind w:firstLine="708"/>
        <w:jc w:val="both"/>
        <w:rPr>
          <w:szCs w:val="24"/>
        </w:rPr>
      </w:pPr>
    </w:p>
    <w:p w14:paraId="2512E45F" w14:textId="77777777" w:rsidR="009258E0" w:rsidRPr="00D9003A" w:rsidRDefault="009258E0" w:rsidP="00D9003A">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D9003A" w:rsidRPr="00D9003A" w14:paraId="7401CF14" w14:textId="77777777" w:rsidTr="0033477D">
        <w:tc>
          <w:tcPr>
            <w:tcW w:w="4252" w:type="dxa"/>
            <w:shd w:val="clear" w:color="auto" w:fill="auto"/>
          </w:tcPr>
          <w:p w14:paraId="60CFD299" w14:textId="77777777" w:rsidR="00D9003A" w:rsidRPr="00E64015" w:rsidRDefault="00D9003A" w:rsidP="0033477D">
            <w:pPr>
              <w:spacing w:after="0"/>
              <w:jc w:val="both"/>
              <w:rPr>
                <w:b/>
                <w:szCs w:val="24"/>
              </w:rPr>
            </w:pPr>
            <w:r w:rsidRPr="00E64015">
              <w:rPr>
                <w:b/>
                <w:szCs w:val="24"/>
              </w:rPr>
              <w:t>Eğitime Erişim</w:t>
            </w:r>
          </w:p>
        </w:tc>
        <w:tc>
          <w:tcPr>
            <w:tcW w:w="3402" w:type="dxa"/>
            <w:shd w:val="clear" w:color="auto" w:fill="auto"/>
          </w:tcPr>
          <w:p w14:paraId="1FCF195E" w14:textId="77777777" w:rsidR="00D9003A" w:rsidRPr="00E64015" w:rsidRDefault="00D9003A" w:rsidP="0033477D">
            <w:pPr>
              <w:spacing w:after="0"/>
              <w:jc w:val="both"/>
              <w:rPr>
                <w:b/>
                <w:szCs w:val="24"/>
              </w:rPr>
            </w:pPr>
            <w:r w:rsidRPr="00E64015">
              <w:rPr>
                <w:b/>
                <w:szCs w:val="24"/>
              </w:rPr>
              <w:t>Eğitimde Kalite</w:t>
            </w:r>
          </w:p>
        </w:tc>
        <w:tc>
          <w:tcPr>
            <w:tcW w:w="4111" w:type="dxa"/>
            <w:shd w:val="clear" w:color="auto" w:fill="auto"/>
          </w:tcPr>
          <w:p w14:paraId="670CE032" w14:textId="77777777" w:rsidR="00D9003A" w:rsidRPr="00E64015" w:rsidRDefault="00D9003A" w:rsidP="0033477D">
            <w:pPr>
              <w:spacing w:after="0"/>
              <w:jc w:val="both"/>
              <w:rPr>
                <w:b/>
                <w:szCs w:val="24"/>
              </w:rPr>
            </w:pPr>
            <w:r w:rsidRPr="00E64015">
              <w:rPr>
                <w:b/>
                <w:szCs w:val="24"/>
              </w:rPr>
              <w:t>Kurumsal Kapasite</w:t>
            </w:r>
          </w:p>
        </w:tc>
      </w:tr>
      <w:tr w:rsidR="00D9003A" w:rsidRPr="00D9003A" w14:paraId="7573DFF1" w14:textId="77777777" w:rsidTr="0033477D">
        <w:tc>
          <w:tcPr>
            <w:tcW w:w="4252" w:type="dxa"/>
            <w:shd w:val="clear" w:color="auto" w:fill="auto"/>
          </w:tcPr>
          <w:p w14:paraId="04722835" w14:textId="77777777" w:rsidR="00D9003A" w:rsidRPr="00E64015" w:rsidRDefault="00D9003A" w:rsidP="0033477D">
            <w:pPr>
              <w:spacing w:after="0"/>
              <w:jc w:val="both"/>
              <w:rPr>
                <w:szCs w:val="24"/>
              </w:rPr>
            </w:pPr>
            <w:r w:rsidRPr="00E64015">
              <w:rPr>
                <w:szCs w:val="24"/>
              </w:rPr>
              <w:t>Okullaşma Oranı</w:t>
            </w:r>
          </w:p>
        </w:tc>
        <w:tc>
          <w:tcPr>
            <w:tcW w:w="3402" w:type="dxa"/>
            <w:shd w:val="clear" w:color="auto" w:fill="auto"/>
          </w:tcPr>
          <w:p w14:paraId="2A7D2922" w14:textId="77777777" w:rsidR="00D9003A" w:rsidRPr="00E64015" w:rsidRDefault="00D9003A" w:rsidP="0033477D">
            <w:pPr>
              <w:spacing w:after="0"/>
              <w:jc w:val="both"/>
              <w:rPr>
                <w:szCs w:val="24"/>
              </w:rPr>
            </w:pPr>
            <w:r w:rsidRPr="00E64015">
              <w:rPr>
                <w:szCs w:val="24"/>
              </w:rPr>
              <w:t>Akademik Başarı</w:t>
            </w:r>
          </w:p>
        </w:tc>
        <w:tc>
          <w:tcPr>
            <w:tcW w:w="4111" w:type="dxa"/>
            <w:shd w:val="clear" w:color="auto" w:fill="auto"/>
          </w:tcPr>
          <w:p w14:paraId="1E9FD9D1" w14:textId="77777777" w:rsidR="00D9003A" w:rsidRPr="00E64015" w:rsidRDefault="00D9003A" w:rsidP="0033477D">
            <w:pPr>
              <w:spacing w:after="0"/>
              <w:jc w:val="both"/>
              <w:rPr>
                <w:szCs w:val="24"/>
              </w:rPr>
            </w:pPr>
            <w:r w:rsidRPr="00E64015">
              <w:rPr>
                <w:szCs w:val="24"/>
              </w:rPr>
              <w:t>Kurumsal İletişim</w:t>
            </w:r>
          </w:p>
        </w:tc>
      </w:tr>
      <w:tr w:rsidR="00D9003A" w:rsidRPr="00D9003A" w14:paraId="33AA2F0A" w14:textId="77777777" w:rsidTr="0033477D">
        <w:tc>
          <w:tcPr>
            <w:tcW w:w="4252" w:type="dxa"/>
            <w:shd w:val="clear" w:color="auto" w:fill="auto"/>
          </w:tcPr>
          <w:p w14:paraId="79632984" w14:textId="77777777" w:rsidR="00D9003A" w:rsidRPr="00E64015" w:rsidRDefault="00D9003A" w:rsidP="0033477D">
            <w:pPr>
              <w:spacing w:after="0"/>
              <w:jc w:val="both"/>
              <w:rPr>
                <w:szCs w:val="24"/>
              </w:rPr>
            </w:pPr>
            <w:r w:rsidRPr="00E64015">
              <w:rPr>
                <w:szCs w:val="24"/>
              </w:rPr>
              <w:t>Okula Devam/ Devamsızlık</w:t>
            </w:r>
          </w:p>
        </w:tc>
        <w:tc>
          <w:tcPr>
            <w:tcW w:w="3402" w:type="dxa"/>
            <w:shd w:val="clear" w:color="auto" w:fill="auto"/>
          </w:tcPr>
          <w:p w14:paraId="6C3CAEA7" w14:textId="77777777" w:rsidR="00D9003A" w:rsidRPr="00E64015" w:rsidRDefault="00D9003A" w:rsidP="0033477D">
            <w:pPr>
              <w:spacing w:after="0"/>
              <w:jc w:val="both"/>
              <w:rPr>
                <w:szCs w:val="24"/>
              </w:rPr>
            </w:pPr>
            <w:r w:rsidRPr="00E64015">
              <w:rPr>
                <w:szCs w:val="24"/>
              </w:rPr>
              <w:t>Sosyal, Kültürel ve Fiziksel Gelişim</w:t>
            </w:r>
          </w:p>
        </w:tc>
        <w:tc>
          <w:tcPr>
            <w:tcW w:w="4111" w:type="dxa"/>
            <w:shd w:val="clear" w:color="auto" w:fill="auto"/>
          </w:tcPr>
          <w:p w14:paraId="6F0526B0" w14:textId="77777777" w:rsidR="00D9003A" w:rsidRPr="00E64015" w:rsidRDefault="00D9003A" w:rsidP="0033477D">
            <w:pPr>
              <w:spacing w:after="0"/>
              <w:jc w:val="both"/>
              <w:rPr>
                <w:szCs w:val="24"/>
              </w:rPr>
            </w:pPr>
            <w:r w:rsidRPr="00E64015">
              <w:rPr>
                <w:szCs w:val="24"/>
              </w:rPr>
              <w:t>Kurumsal Yönetim</w:t>
            </w:r>
          </w:p>
        </w:tc>
      </w:tr>
      <w:tr w:rsidR="00D9003A" w:rsidRPr="00D9003A" w14:paraId="502ADEB8" w14:textId="77777777" w:rsidTr="0033477D">
        <w:tc>
          <w:tcPr>
            <w:tcW w:w="4252" w:type="dxa"/>
            <w:shd w:val="clear" w:color="auto" w:fill="auto"/>
          </w:tcPr>
          <w:p w14:paraId="22DB6B46" w14:textId="77777777" w:rsidR="00D9003A" w:rsidRPr="00E64015" w:rsidRDefault="00D9003A" w:rsidP="0033477D">
            <w:pPr>
              <w:spacing w:after="0"/>
              <w:jc w:val="both"/>
              <w:rPr>
                <w:szCs w:val="24"/>
              </w:rPr>
            </w:pPr>
            <w:r w:rsidRPr="00E64015">
              <w:rPr>
                <w:szCs w:val="24"/>
              </w:rPr>
              <w:t>Okula Uyum, Oryantasyon</w:t>
            </w:r>
          </w:p>
        </w:tc>
        <w:tc>
          <w:tcPr>
            <w:tcW w:w="3402" w:type="dxa"/>
            <w:shd w:val="clear" w:color="auto" w:fill="auto"/>
          </w:tcPr>
          <w:p w14:paraId="56AF31B2" w14:textId="77777777" w:rsidR="00D9003A" w:rsidRPr="00E64015" w:rsidRDefault="00D9003A" w:rsidP="0033477D">
            <w:pPr>
              <w:spacing w:after="0"/>
              <w:jc w:val="both"/>
              <w:rPr>
                <w:szCs w:val="24"/>
              </w:rPr>
            </w:pPr>
            <w:r w:rsidRPr="00E64015">
              <w:rPr>
                <w:szCs w:val="24"/>
              </w:rPr>
              <w:t>Sınıf Tekrarı</w:t>
            </w:r>
          </w:p>
        </w:tc>
        <w:tc>
          <w:tcPr>
            <w:tcW w:w="4111" w:type="dxa"/>
            <w:shd w:val="clear" w:color="auto" w:fill="auto"/>
          </w:tcPr>
          <w:p w14:paraId="1A126EA1" w14:textId="77777777" w:rsidR="00D9003A" w:rsidRPr="00E64015" w:rsidRDefault="00D9003A" w:rsidP="0033477D">
            <w:pPr>
              <w:spacing w:after="0"/>
              <w:jc w:val="both"/>
              <w:rPr>
                <w:szCs w:val="24"/>
              </w:rPr>
            </w:pPr>
            <w:r w:rsidRPr="00E64015">
              <w:rPr>
                <w:szCs w:val="24"/>
              </w:rPr>
              <w:t>Bina ve Yerleşke</w:t>
            </w:r>
          </w:p>
        </w:tc>
      </w:tr>
      <w:tr w:rsidR="00D9003A" w:rsidRPr="00D9003A" w14:paraId="58EE9B90" w14:textId="77777777" w:rsidTr="0033477D">
        <w:tc>
          <w:tcPr>
            <w:tcW w:w="4252" w:type="dxa"/>
            <w:shd w:val="clear" w:color="auto" w:fill="auto"/>
          </w:tcPr>
          <w:p w14:paraId="17AF1695" w14:textId="77777777" w:rsidR="00D9003A" w:rsidRPr="00E64015" w:rsidRDefault="00D9003A" w:rsidP="0033477D">
            <w:pPr>
              <w:spacing w:after="0"/>
              <w:jc w:val="both"/>
              <w:rPr>
                <w:szCs w:val="24"/>
              </w:rPr>
            </w:pPr>
            <w:r w:rsidRPr="00E64015">
              <w:rPr>
                <w:szCs w:val="24"/>
              </w:rPr>
              <w:t>Özel Eğitime İhtiyaç Duyan Bireyler</w:t>
            </w:r>
          </w:p>
        </w:tc>
        <w:tc>
          <w:tcPr>
            <w:tcW w:w="3402" w:type="dxa"/>
            <w:shd w:val="clear" w:color="auto" w:fill="auto"/>
          </w:tcPr>
          <w:p w14:paraId="33020E86" w14:textId="77777777" w:rsidR="00D9003A" w:rsidRPr="00E64015" w:rsidRDefault="00D9003A" w:rsidP="0033477D">
            <w:pPr>
              <w:spacing w:after="0"/>
              <w:jc w:val="both"/>
              <w:rPr>
                <w:szCs w:val="24"/>
              </w:rPr>
            </w:pPr>
            <w:r w:rsidRPr="00E64015">
              <w:rPr>
                <w:szCs w:val="24"/>
              </w:rPr>
              <w:t>İstihdam Edilebilirlik ve Yönlendirme</w:t>
            </w:r>
          </w:p>
        </w:tc>
        <w:tc>
          <w:tcPr>
            <w:tcW w:w="4111" w:type="dxa"/>
            <w:shd w:val="clear" w:color="auto" w:fill="auto"/>
          </w:tcPr>
          <w:p w14:paraId="70F3ED97" w14:textId="77777777" w:rsidR="00D9003A" w:rsidRPr="00E64015" w:rsidRDefault="00D9003A" w:rsidP="0033477D">
            <w:pPr>
              <w:spacing w:after="0"/>
              <w:jc w:val="both"/>
              <w:rPr>
                <w:szCs w:val="24"/>
              </w:rPr>
            </w:pPr>
            <w:r w:rsidRPr="00E64015">
              <w:rPr>
                <w:szCs w:val="24"/>
              </w:rPr>
              <w:t>Donanım</w:t>
            </w:r>
          </w:p>
        </w:tc>
      </w:tr>
      <w:tr w:rsidR="00D9003A" w:rsidRPr="00D9003A" w14:paraId="6FBFD6C3" w14:textId="77777777" w:rsidTr="0033477D">
        <w:tc>
          <w:tcPr>
            <w:tcW w:w="4252" w:type="dxa"/>
            <w:shd w:val="clear" w:color="auto" w:fill="auto"/>
          </w:tcPr>
          <w:p w14:paraId="54D2B7C1" w14:textId="77777777" w:rsidR="00D9003A" w:rsidRPr="00E64015" w:rsidRDefault="00D9003A" w:rsidP="0033477D">
            <w:pPr>
              <w:spacing w:after="0"/>
              <w:jc w:val="both"/>
              <w:rPr>
                <w:szCs w:val="24"/>
              </w:rPr>
            </w:pPr>
            <w:r w:rsidRPr="00E64015">
              <w:rPr>
                <w:szCs w:val="24"/>
              </w:rPr>
              <w:t>Yabancı Öğrenciler</w:t>
            </w:r>
          </w:p>
        </w:tc>
        <w:tc>
          <w:tcPr>
            <w:tcW w:w="3402" w:type="dxa"/>
            <w:shd w:val="clear" w:color="auto" w:fill="auto"/>
          </w:tcPr>
          <w:p w14:paraId="32E05C27" w14:textId="77777777" w:rsidR="00D9003A" w:rsidRPr="00E64015" w:rsidRDefault="00D9003A" w:rsidP="0033477D">
            <w:pPr>
              <w:spacing w:after="0"/>
              <w:jc w:val="both"/>
              <w:rPr>
                <w:szCs w:val="24"/>
              </w:rPr>
            </w:pPr>
            <w:r w:rsidRPr="00E64015">
              <w:rPr>
                <w:szCs w:val="24"/>
              </w:rPr>
              <w:t>Öğretim Yöntemleri</w:t>
            </w:r>
          </w:p>
        </w:tc>
        <w:tc>
          <w:tcPr>
            <w:tcW w:w="4111" w:type="dxa"/>
            <w:shd w:val="clear" w:color="auto" w:fill="auto"/>
          </w:tcPr>
          <w:p w14:paraId="643C135E" w14:textId="77777777" w:rsidR="00D9003A" w:rsidRPr="00E64015" w:rsidRDefault="00D9003A" w:rsidP="0033477D">
            <w:pPr>
              <w:spacing w:after="0"/>
              <w:jc w:val="both"/>
              <w:rPr>
                <w:szCs w:val="24"/>
              </w:rPr>
            </w:pPr>
            <w:r w:rsidRPr="00E64015">
              <w:rPr>
                <w:szCs w:val="24"/>
              </w:rPr>
              <w:t>Temizlik, Hijyen</w:t>
            </w:r>
          </w:p>
        </w:tc>
      </w:tr>
      <w:tr w:rsidR="00D9003A" w:rsidRPr="00D9003A" w14:paraId="7BF68207" w14:textId="77777777" w:rsidTr="0033477D">
        <w:tc>
          <w:tcPr>
            <w:tcW w:w="4252" w:type="dxa"/>
            <w:shd w:val="clear" w:color="auto" w:fill="auto"/>
          </w:tcPr>
          <w:p w14:paraId="2D9ED9F9" w14:textId="77777777" w:rsidR="00D9003A" w:rsidRPr="00E64015" w:rsidRDefault="00D9003A" w:rsidP="003A60FA">
            <w:pPr>
              <w:spacing w:after="0"/>
              <w:jc w:val="both"/>
              <w:rPr>
                <w:szCs w:val="24"/>
              </w:rPr>
            </w:pPr>
            <w:r w:rsidRPr="00E64015">
              <w:rPr>
                <w:szCs w:val="24"/>
              </w:rPr>
              <w:t>Hayat</w:t>
            </w:r>
            <w:r w:rsidR="003A60FA" w:rsidRPr="00E64015">
              <w:rPr>
                <w:szCs w:val="24"/>
              </w:rPr>
              <w:t xml:space="preserve"> B</w:t>
            </w:r>
            <w:r w:rsidRPr="00E64015">
              <w:rPr>
                <w:szCs w:val="24"/>
              </w:rPr>
              <w:t>oyu Öğrenme</w:t>
            </w:r>
          </w:p>
        </w:tc>
        <w:tc>
          <w:tcPr>
            <w:tcW w:w="3402" w:type="dxa"/>
            <w:shd w:val="clear" w:color="auto" w:fill="auto"/>
          </w:tcPr>
          <w:p w14:paraId="421CE4EC" w14:textId="77777777" w:rsidR="00D9003A" w:rsidRPr="00E64015" w:rsidRDefault="00D9003A" w:rsidP="0033477D">
            <w:pPr>
              <w:spacing w:after="0"/>
              <w:jc w:val="both"/>
              <w:rPr>
                <w:szCs w:val="24"/>
              </w:rPr>
            </w:pPr>
            <w:r w:rsidRPr="00E64015">
              <w:rPr>
                <w:szCs w:val="24"/>
              </w:rPr>
              <w:t>Ders araç gereçleri</w:t>
            </w:r>
          </w:p>
        </w:tc>
        <w:tc>
          <w:tcPr>
            <w:tcW w:w="4111" w:type="dxa"/>
            <w:shd w:val="clear" w:color="auto" w:fill="auto"/>
          </w:tcPr>
          <w:p w14:paraId="698705CD" w14:textId="77777777" w:rsidR="00D9003A" w:rsidRPr="00E64015" w:rsidRDefault="00D9003A" w:rsidP="0033477D">
            <w:pPr>
              <w:spacing w:after="0"/>
              <w:jc w:val="both"/>
              <w:rPr>
                <w:szCs w:val="24"/>
              </w:rPr>
            </w:pPr>
            <w:r w:rsidRPr="00E64015">
              <w:rPr>
                <w:szCs w:val="24"/>
              </w:rPr>
              <w:t>İş Güvenliği, Okul Güvenliği</w:t>
            </w:r>
          </w:p>
        </w:tc>
      </w:tr>
    </w:tbl>
    <w:p w14:paraId="3AE750B6" w14:textId="77777777" w:rsidR="00D9003A" w:rsidRPr="00D9003A" w:rsidRDefault="00D9003A" w:rsidP="00D9003A">
      <w:pPr>
        <w:spacing w:after="0"/>
        <w:ind w:firstLine="708"/>
        <w:jc w:val="both"/>
        <w:rPr>
          <w:szCs w:val="24"/>
        </w:rPr>
      </w:pPr>
    </w:p>
    <w:p w14:paraId="3829630F" w14:textId="77777777" w:rsidR="00E64015" w:rsidRDefault="00E64015" w:rsidP="00D9003A">
      <w:pPr>
        <w:spacing w:after="0"/>
        <w:ind w:firstLine="708"/>
        <w:jc w:val="both"/>
        <w:rPr>
          <w:szCs w:val="24"/>
        </w:rPr>
      </w:pPr>
    </w:p>
    <w:p w14:paraId="57102DDB" w14:textId="7C8FEAA3" w:rsidR="00D9003A" w:rsidRPr="00D9003A" w:rsidRDefault="00D9003A" w:rsidP="00D9003A">
      <w:pPr>
        <w:spacing w:after="0"/>
        <w:ind w:firstLine="708"/>
        <w:jc w:val="both"/>
        <w:rPr>
          <w:szCs w:val="24"/>
        </w:rPr>
      </w:pPr>
      <w:r w:rsidRPr="00D9003A">
        <w:rPr>
          <w:szCs w:val="24"/>
        </w:rPr>
        <w:t>Gelişim ve sorun alanlarına ilişkin GZFT analizinden yola çıkılarak saptamalar yapılırken yukarıdaki tabloda yer alan ayrımda belirtilen temel sorun alanlarına dikkat edilmesi gerekmektedir.</w:t>
      </w:r>
    </w:p>
    <w:p w14:paraId="22BC1F4D" w14:textId="77777777" w:rsidR="00D9003A" w:rsidRPr="00D9003A" w:rsidRDefault="00D9003A" w:rsidP="00D9003A">
      <w:pPr>
        <w:spacing w:after="0"/>
        <w:ind w:firstLine="708"/>
        <w:jc w:val="both"/>
        <w:rPr>
          <w:szCs w:val="24"/>
        </w:rPr>
      </w:pPr>
    </w:p>
    <w:p w14:paraId="6F5F7A62" w14:textId="77777777" w:rsidR="00D9003A" w:rsidRDefault="00D9003A" w:rsidP="00D9003A">
      <w:pPr>
        <w:pStyle w:val="Balk3"/>
      </w:pPr>
      <w:bookmarkStart w:id="39" w:name="_Toc416084890"/>
      <w:r w:rsidRPr="00D9003A">
        <w:lastRenderedPageBreak/>
        <w:t>Gelişim ve Sorun Alanlarımız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D9003A" w:rsidRPr="00D9003A" w14:paraId="614056F2" w14:textId="77777777" w:rsidTr="0033477D">
        <w:trPr>
          <w:trHeight w:val="300"/>
        </w:trPr>
        <w:tc>
          <w:tcPr>
            <w:tcW w:w="14709" w:type="dxa"/>
            <w:gridSpan w:val="2"/>
            <w:vAlign w:val="center"/>
            <w:hideMark/>
          </w:tcPr>
          <w:bookmarkEnd w:id="39"/>
          <w:p w14:paraId="7EDF8D65" w14:textId="77777777" w:rsidR="00D9003A" w:rsidRPr="00D9003A" w:rsidRDefault="00D9003A" w:rsidP="0033477D">
            <w:pPr>
              <w:spacing w:after="0" w:line="240" w:lineRule="auto"/>
              <w:rPr>
                <w:b/>
                <w:bCs/>
                <w:color w:val="000000"/>
                <w:szCs w:val="24"/>
              </w:rPr>
            </w:pPr>
            <w:r w:rsidRPr="00D9003A">
              <w:rPr>
                <w:b/>
                <w:bCs/>
                <w:color w:val="000000"/>
                <w:szCs w:val="24"/>
              </w:rPr>
              <w:t>1.TEMA: EĞİTİM VE ÖĞRETİME ERİŞİM</w:t>
            </w:r>
          </w:p>
        </w:tc>
      </w:tr>
      <w:tr w:rsidR="00D9003A" w:rsidRPr="00D9003A" w14:paraId="1292AB95" w14:textId="77777777" w:rsidTr="0033477D">
        <w:trPr>
          <w:trHeight w:val="330"/>
        </w:trPr>
        <w:tc>
          <w:tcPr>
            <w:tcW w:w="820" w:type="dxa"/>
            <w:vAlign w:val="center"/>
            <w:hideMark/>
          </w:tcPr>
          <w:p w14:paraId="7C547A78" w14:textId="77777777" w:rsidR="00D9003A" w:rsidRPr="00D9003A" w:rsidRDefault="00D9003A" w:rsidP="0033477D">
            <w:pPr>
              <w:spacing w:after="0" w:line="240" w:lineRule="auto"/>
              <w:jc w:val="center"/>
              <w:rPr>
                <w:b/>
                <w:bCs/>
                <w:color w:val="000000"/>
                <w:szCs w:val="24"/>
              </w:rPr>
            </w:pPr>
            <w:r w:rsidRPr="00D9003A">
              <w:rPr>
                <w:b/>
                <w:bCs/>
                <w:color w:val="000000"/>
                <w:szCs w:val="24"/>
              </w:rPr>
              <w:t>1</w:t>
            </w:r>
          </w:p>
        </w:tc>
        <w:tc>
          <w:tcPr>
            <w:tcW w:w="13889" w:type="dxa"/>
            <w:vAlign w:val="center"/>
            <w:hideMark/>
          </w:tcPr>
          <w:p w14:paraId="4FEB57C3" w14:textId="77777777" w:rsidR="00D9003A" w:rsidRPr="00D9003A" w:rsidRDefault="00D9003A" w:rsidP="0033477D">
            <w:pPr>
              <w:spacing w:after="0" w:line="240" w:lineRule="auto"/>
              <w:rPr>
                <w:color w:val="000000"/>
                <w:szCs w:val="24"/>
              </w:rPr>
            </w:pPr>
            <w:r w:rsidRPr="00D9003A">
              <w:rPr>
                <w:color w:val="000000"/>
                <w:szCs w:val="24"/>
              </w:rPr>
              <w:t>Devamsızlık problemi yaşayan öğrencilerimizin okula devamını sağlamak</w:t>
            </w:r>
          </w:p>
        </w:tc>
      </w:tr>
      <w:tr w:rsidR="00D9003A" w:rsidRPr="00D9003A" w14:paraId="3CCBCA52" w14:textId="77777777" w:rsidTr="0033477D">
        <w:trPr>
          <w:trHeight w:val="330"/>
        </w:trPr>
        <w:tc>
          <w:tcPr>
            <w:tcW w:w="820" w:type="dxa"/>
            <w:vAlign w:val="center"/>
            <w:hideMark/>
          </w:tcPr>
          <w:p w14:paraId="1FCD4182" w14:textId="77777777" w:rsidR="00D9003A" w:rsidRPr="00D9003A" w:rsidRDefault="00D9003A" w:rsidP="0033477D">
            <w:pPr>
              <w:spacing w:after="0" w:line="240" w:lineRule="auto"/>
              <w:jc w:val="center"/>
              <w:rPr>
                <w:b/>
                <w:bCs/>
                <w:color w:val="000000"/>
                <w:szCs w:val="24"/>
              </w:rPr>
            </w:pPr>
            <w:r w:rsidRPr="00D9003A">
              <w:rPr>
                <w:b/>
                <w:bCs/>
                <w:color w:val="000000"/>
                <w:szCs w:val="24"/>
              </w:rPr>
              <w:t>2</w:t>
            </w:r>
          </w:p>
        </w:tc>
        <w:tc>
          <w:tcPr>
            <w:tcW w:w="13889" w:type="dxa"/>
            <w:vAlign w:val="center"/>
            <w:hideMark/>
          </w:tcPr>
          <w:p w14:paraId="2056CB8E" w14:textId="77777777" w:rsidR="00D9003A" w:rsidRPr="00D9003A" w:rsidRDefault="00D9003A" w:rsidP="0033477D">
            <w:pPr>
              <w:tabs>
                <w:tab w:val="left" w:pos="427"/>
              </w:tabs>
              <w:spacing w:after="0" w:line="240" w:lineRule="auto"/>
              <w:ind w:right="709"/>
              <w:rPr>
                <w:rFonts w:eastAsia="Wingdings"/>
                <w:b/>
                <w:color w:val="0070C0"/>
                <w:szCs w:val="24"/>
              </w:rPr>
            </w:pPr>
            <w:r w:rsidRPr="00D9003A">
              <w:rPr>
                <w:szCs w:val="24"/>
              </w:rPr>
              <w:t>Hayat boyu öğrenmeye katılım</w:t>
            </w:r>
          </w:p>
        </w:tc>
      </w:tr>
      <w:tr w:rsidR="00D9003A" w:rsidRPr="00D9003A" w14:paraId="16645A11" w14:textId="77777777" w:rsidTr="0033477D">
        <w:trPr>
          <w:trHeight w:val="330"/>
        </w:trPr>
        <w:tc>
          <w:tcPr>
            <w:tcW w:w="820" w:type="dxa"/>
            <w:vAlign w:val="center"/>
            <w:hideMark/>
          </w:tcPr>
          <w:p w14:paraId="711D8D6B" w14:textId="77777777" w:rsidR="00D9003A" w:rsidRPr="00D9003A" w:rsidRDefault="00D9003A" w:rsidP="0033477D">
            <w:pPr>
              <w:spacing w:after="0" w:line="240" w:lineRule="auto"/>
              <w:jc w:val="center"/>
              <w:rPr>
                <w:b/>
                <w:bCs/>
                <w:color w:val="000000"/>
                <w:szCs w:val="24"/>
              </w:rPr>
            </w:pPr>
            <w:r w:rsidRPr="00D9003A">
              <w:rPr>
                <w:b/>
                <w:bCs/>
                <w:color w:val="000000"/>
                <w:szCs w:val="24"/>
              </w:rPr>
              <w:t>3</w:t>
            </w:r>
          </w:p>
        </w:tc>
        <w:tc>
          <w:tcPr>
            <w:tcW w:w="13889" w:type="dxa"/>
            <w:vAlign w:val="center"/>
          </w:tcPr>
          <w:p w14:paraId="15C735B7" w14:textId="77777777" w:rsidR="00D9003A" w:rsidRPr="00D9003A" w:rsidRDefault="0016454A" w:rsidP="0033477D">
            <w:pPr>
              <w:spacing w:after="0" w:line="240" w:lineRule="auto"/>
              <w:rPr>
                <w:color w:val="000000"/>
                <w:szCs w:val="24"/>
              </w:rPr>
            </w:pPr>
            <w:r w:rsidRPr="00386E97">
              <w:rPr>
                <w:rFonts w:ascii="Times New Roman" w:hAnsi="Times New Roman"/>
                <w:color w:val="000000"/>
                <w:szCs w:val="24"/>
              </w:rPr>
              <w:t>Okul öncesi eğitimde devam/devamsızlık bilincini geliştirmek</w:t>
            </w:r>
          </w:p>
        </w:tc>
      </w:tr>
      <w:tr w:rsidR="00D9003A" w:rsidRPr="00D9003A" w14:paraId="6864B5BB" w14:textId="77777777" w:rsidTr="0033477D">
        <w:trPr>
          <w:trHeight w:val="330"/>
        </w:trPr>
        <w:tc>
          <w:tcPr>
            <w:tcW w:w="820" w:type="dxa"/>
            <w:vAlign w:val="center"/>
            <w:hideMark/>
          </w:tcPr>
          <w:p w14:paraId="22DFF493" w14:textId="77777777" w:rsidR="00D9003A" w:rsidRPr="00D9003A" w:rsidRDefault="00D9003A" w:rsidP="0033477D">
            <w:pPr>
              <w:spacing w:after="0" w:line="240" w:lineRule="auto"/>
              <w:jc w:val="center"/>
              <w:rPr>
                <w:b/>
                <w:bCs/>
                <w:color w:val="000000"/>
                <w:szCs w:val="24"/>
              </w:rPr>
            </w:pPr>
            <w:r w:rsidRPr="00D9003A">
              <w:rPr>
                <w:b/>
                <w:bCs/>
                <w:color w:val="000000"/>
                <w:szCs w:val="24"/>
              </w:rPr>
              <w:t>4</w:t>
            </w:r>
          </w:p>
        </w:tc>
        <w:tc>
          <w:tcPr>
            <w:tcW w:w="13889" w:type="dxa"/>
            <w:vAlign w:val="center"/>
          </w:tcPr>
          <w:p w14:paraId="04B6804D" w14:textId="77777777" w:rsidR="00D9003A" w:rsidRPr="00D9003A" w:rsidRDefault="0016454A" w:rsidP="0033477D">
            <w:pPr>
              <w:spacing w:after="0" w:line="240" w:lineRule="auto"/>
              <w:rPr>
                <w:color w:val="000000"/>
                <w:szCs w:val="24"/>
              </w:rPr>
            </w:pPr>
            <w:r w:rsidRPr="00386E97">
              <w:rPr>
                <w:rFonts w:ascii="Times New Roman" w:hAnsi="Times New Roman"/>
                <w:color w:val="000000"/>
                <w:szCs w:val="24"/>
              </w:rPr>
              <w:t>Oryantasyon çalışmalarının çeşitlendirilmesi, okul öncesi eğitimin yaygınlaştırılması</w:t>
            </w:r>
          </w:p>
        </w:tc>
      </w:tr>
      <w:tr w:rsidR="00D9003A" w:rsidRPr="00D9003A" w14:paraId="67FB5751" w14:textId="77777777" w:rsidTr="0033477D">
        <w:trPr>
          <w:trHeight w:val="330"/>
        </w:trPr>
        <w:tc>
          <w:tcPr>
            <w:tcW w:w="820" w:type="dxa"/>
            <w:vAlign w:val="center"/>
            <w:hideMark/>
          </w:tcPr>
          <w:p w14:paraId="7A9CA3C4" w14:textId="77777777" w:rsidR="00D9003A" w:rsidRPr="00D9003A" w:rsidRDefault="00D9003A" w:rsidP="0033477D">
            <w:pPr>
              <w:spacing w:after="0" w:line="240" w:lineRule="auto"/>
              <w:jc w:val="center"/>
              <w:rPr>
                <w:b/>
                <w:bCs/>
                <w:color w:val="000000"/>
                <w:szCs w:val="24"/>
              </w:rPr>
            </w:pPr>
            <w:r w:rsidRPr="00D9003A">
              <w:rPr>
                <w:b/>
                <w:bCs/>
                <w:color w:val="000000"/>
                <w:szCs w:val="24"/>
              </w:rPr>
              <w:t>5</w:t>
            </w:r>
          </w:p>
        </w:tc>
        <w:tc>
          <w:tcPr>
            <w:tcW w:w="13889" w:type="dxa"/>
            <w:vAlign w:val="center"/>
          </w:tcPr>
          <w:p w14:paraId="6643986D" w14:textId="77777777" w:rsidR="0016454A" w:rsidRPr="00386E97" w:rsidRDefault="0016454A" w:rsidP="0016454A">
            <w:pPr>
              <w:tabs>
                <w:tab w:val="left" w:pos="427"/>
              </w:tabs>
              <w:spacing w:after="0" w:line="240" w:lineRule="auto"/>
              <w:ind w:right="709"/>
              <w:rPr>
                <w:rFonts w:ascii="Times New Roman" w:eastAsia="Wingdings" w:hAnsi="Times New Roman"/>
                <w:b/>
                <w:color w:val="0070C0"/>
                <w:szCs w:val="24"/>
              </w:rPr>
            </w:pPr>
            <w:r w:rsidRPr="00386E97">
              <w:rPr>
                <w:rFonts w:ascii="Times New Roman" w:hAnsi="Times New Roman"/>
                <w:szCs w:val="24"/>
              </w:rPr>
              <w:t>Özel eğitime ihtiyaç duyan bireylerin uygun eğitime erişimi</w:t>
            </w:r>
          </w:p>
          <w:p w14:paraId="4A3B821C" w14:textId="77777777" w:rsidR="00D9003A" w:rsidRPr="00D9003A" w:rsidRDefault="00D9003A" w:rsidP="0033477D">
            <w:pPr>
              <w:spacing w:after="0" w:line="240" w:lineRule="auto"/>
              <w:rPr>
                <w:color w:val="000000"/>
                <w:szCs w:val="24"/>
              </w:rPr>
            </w:pPr>
          </w:p>
        </w:tc>
      </w:tr>
    </w:tbl>
    <w:p w14:paraId="22A60263" w14:textId="77777777" w:rsidR="00D9003A" w:rsidRDefault="00D9003A" w:rsidP="00D9003A">
      <w:pPr>
        <w:rPr>
          <w:szCs w:val="24"/>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951"/>
      </w:tblGrid>
      <w:tr w:rsidR="00FC34AD" w:rsidRPr="00D11120" w14:paraId="4F8D71F5" w14:textId="77777777" w:rsidTr="00FC34AD">
        <w:trPr>
          <w:trHeight w:val="57"/>
        </w:trPr>
        <w:tc>
          <w:tcPr>
            <w:tcW w:w="14771" w:type="dxa"/>
            <w:gridSpan w:val="2"/>
            <w:vAlign w:val="center"/>
          </w:tcPr>
          <w:p w14:paraId="55B65952" w14:textId="77777777" w:rsidR="00FC34AD" w:rsidRPr="00D11120" w:rsidRDefault="00FC34AD" w:rsidP="002724AB">
            <w:pPr>
              <w:spacing w:after="0" w:line="240" w:lineRule="auto"/>
              <w:rPr>
                <w:rFonts w:ascii="Times New Roman" w:hAnsi="Times New Roman"/>
                <w:color w:val="000000"/>
                <w:szCs w:val="24"/>
              </w:rPr>
            </w:pPr>
            <w:r w:rsidRPr="00D9003A">
              <w:rPr>
                <w:b/>
                <w:bCs/>
                <w:color w:val="000000"/>
                <w:szCs w:val="24"/>
              </w:rPr>
              <w:t>2.TEMA: EĞİTİM VE ÖĞRETİMDE KALİTE</w:t>
            </w:r>
          </w:p>
        </w:tc>
      </w:tr>
      <w:tr w:rsidR="00FC34AD" w:rsidRPr="00D11120" w14:paraId="3D597CB3" w14:textId="77777777" w:rsidTr="00FC34AD">
        <w:trPr>
          <w:trHeight w:val="57"/>
        </w:trPr>
        <w:tc>
          <w:tcPr>
            <w:tcW w:w="820" w:type="dxa"/>
            <w:vAlign w:val="center"/>
          </w:tcPr>
          <w:p w14:paraId="0059B5AD" w14:textId="77777777" w:rsidR="00FC34AD" w:rsidRPr="00D11120" w:rsidRDefault="00FC34AD" w:rsidP="002724AB">
            <w:pPr>
              <w:spacing w:after="0" w:line="240" w:lineRule="auto"/>
              <w:jc w:val="center"/>
              <w:rPr>
                <w:b/>
                <w:bCs/>
                <w:color w:val="000000"/>
                <w:szCs w:val="24"/>
              </w:rPr>
            </w:pPr>
            <w:r w:rsidRPr="00D11120">
              <w:rPr>
                <w:b/>
                <w:bCs/>
                <w:color w:val="000000"/>
                <w:szCs w:val="24"/>
              </w:rPr>
              <w:t>1</w:t>
            </w:r>
          </w:p>
        </w:tc>
        <w:tc>
          <w:tcPr>
            <w:tcW w:w="13951" w:type="dxa"/>
            <w:vAlign w:val="center"/>
          </w:tcPr>
          <w:p w14:paraId="0C9B5005"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Öğrencilerin becerilerine uygun kaliteli eğitim ortamı oluşturulması</w:t>
            </w:r>
          </w:p>
        </w:tc>
      </w:tr>
      <w:tr w:rsidR="00FC34AD" w:rsidRPr="00D11120" w14:paraId="371A5C0B" w14:textId="77777777" w:rsidTr="00FC34AD">
        <w:trPr>
          <w:trHeight w:val="57"/>
        </w:trPr>
        <w:tc>
          <w:tcPr>
            <w:tcW w:w="820" w:type="dxa"/>
            <w:vAlign w:val="center"/>
          </w:tcPr>
          <w:p w14:paraId="2D11BFAD" w14:textId="77777777" w:rsidR="00FC34AD" w:rsidRPr="00D11120" w:rsidRDefault="00FC34AD" w:rsidP="002724AB">
            <w:pPr>
              <w:spacing w:after="0" w:line="240" w:lineRule="auto"/>
              <w:jc w:val="center"/>
              <w:rPr>
                <w:b/>
                <w:bCs/>
                <w:color w:val="000000"/>
                <w:szCs w:val="24"/>
              </w:rPr>
            </w:pPr>
            <w:r w:rsidRPr="00D11120">
              <w:rPr>
                <w:b/>
                <w:bCs/>
                <w:color w:val="000000"/>
                <w:szCs w:val="24"/>
              </w:rPr>
              <w:t>2</w:t>
            </w:r>
          </w:p>
        </w:tc>
        <w:tc>
          <w:tcPr>
            <w:tcW w:w="13951" w:type="dxa"/>
            <w:vAlign w:val="center"/>
          </w:tcPr>
          <w:p w14:paraId="1CF3268B"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Öğrenci gelişimini destekleyici  rehberlik faaliyetleri</w:t>
            </w:r>
          </w:p>
        </w:tc>
      </w:tr>
      <w:tr w:rsidR="00FC34AD" w:rsidRPr="00D11120" w14:paraId="103BD1E4" w14:textId="77777777" w:rsidTr="00FC34AD">
        <w:trPr>
          <w:trHeight w:val="57"/>
        </w:trPr>
        <w:tc>
          <w:tcPr>
            <w:tcW w:w="820" w:type="dxa"/>
            <w:vAlign w:val="center"/>
          </w:tcPr>
          <w:p w14:paraId="0949D8A8" w14:textId="77777777" w:rsidR="00FC34AD" w:rsidRPr="00D11120" w:rsidRDefault="00FC34AD" w:rsidP="002724AB">
            <w:pPr>
              <w:spacing w:after="0" w:line="240" w:lineRule="auto"/>
              <w:jc w:val="center"/>
              <w:rPr>
                <w:b/>
                <w:bCs/>
                <w:color w:val="000000"/>
                <w:szCs w:val="24"/>
              </w:rPr>
            </w:pPr>
            <w:r w:rsidRPr="00D11120">
              <w:rPr>
                <w:b/>
                <w:bCs/>
                <w:color w:val="000000"/>
                <w:szCs w:val="24"/>
              </w:rPr>
              <w:t>3</w:t>
            </w:r>
          </w:p>
        </w:tc>
        <w:tc>
          <w:tcPr>
            <w:tcW w:w="13951" w:type="dxa"/>
            <w:vAlign w:val="center"/>
          </w:tcPr>
          <w:p w14:paraId="71096385"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Öğretmenlere yönelik hizmet içi eğitimler</w:t>
            </w:r>
          </w:p>
        </w:tc>
      </w:tr>
      <w:tr w:rsidR="00FC34AD" w:rsidRPr="00D11120" w14:paraId="6973F3F6" w14:textId="77777777" w:rsidTr="00FC34AD">
        <w:trPr>
          <w:trHeight w:val="57"/>
        </w:trPr>
        <w:tc>
          <w:tcPr>
            <w:tcW w:w="820" w:type="dxa"/>
            <w:vAlign w:val="center"/>
          </w:tcPr>
          <w:p w14:paraId="61EFD2F2" w14:textId="77777777" w:rsidR="00FC34AD" w:rsidRPr="00D11120" w:rsidRDefault="00FC34AD" w:rsidP="002724AB">
            <w:pPr>
              <w:spacing w:after="0" w:line="240" w:lineRule="auto"/>
              <w:jc w:val="center"/>
              <w:rPr>
                <w:b/>
                <w:bCs/>
                <w:color w:val="000000"/>
                <w:szCs w:val="24"/>
              </w:rPr>
            </w:pPr>
            <w:r w:rsidRPr="00D11120">
              <w:rPr>
                <w:b/>
                <w:bCs/>
                <w:color w:val="000000"/>
                <w:szCs w:val="24"/>
              </w:rPr>
              <w:t>4</w:t>
            </w:r>
          </w:p>
        </w:tc>
        <w:tc>
          <w:tcPr>
            <w:tcW w:w="13951" w:type="dxa"/>
            <w:vAlign w:val="center"/>
          </w:tcPr>
          <w:p w14:paraId="487C73D1"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szCs w:val="24"/>
              </w:rPr>
              <w:t>Eğitim öğretim sürecinde sanatsal, sportif ve kültürel faaliyetler</w:t>
            </w:r>
          </w:p>
        </w:tc>
      </w:tr>
      <w:tr w:rsidR="00FC34AD" w:rsidRPr="00D11120" w14:paraId="776B1CAB" w14:textId="77777777" w:rsidTr="00FC34AD">
        <w:trPr>
          <w:trHeight w:val="57"/>
        </w:trPr>
        <w:tc>
          <w:tcPr>
            <w:tcW w:w="820" w:type="dxa"/>
            <w:vAlign w:val="center"/>
          </w:tcPr>
          <w:p w14:paraId="206318CF" w14:textId="77777777" w:rsidR="00FC34AD" w:rsidRPr="00D11120" w:rsidRDefault="00FC34AD" w:rsidP="002724AB">
            <w:pPr>
              <w:spacing w:after="0" w:line="240" w:lineRule="auto"/>
              <w:jc w:val="center"/>
              <w:rPr>
                <w:b/>
                <w:bCs/>
                <w:color w:val="000000"/>
                <w:szCs w:val="24"/>
              </w:rPr>
            </w:pPr>
            <w:r w:rsidRPr="00D11120">
              <w:rPr>
                <w:b/>
                <w:bCs/>
                <w:color w:val="000000"/>
                <w:szCs w:val="24"/>
              </w:rPr>
              <w:t>5</w:t>
            </w:r>
          </w:p>
        </w:tc>
        <w:tc>
          <w:tcPr>
            <w:tcW w:w="13951" w:type="dxa"/>
            <w:vAlign w:val="center"/>
          </w:tcPr>
          <w:p w14:paraId="14BB7B05"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Eğitimde farklı yöntem ve tekniklerin kullanılması</w:t>
            </w:r>
          </w:p>
        </w:tc>
      </w:tr>
      <w:tr w:rsidR="00FC34AD" w:rsidRPr="00D11120" w14:paraId="2E87DFBB" w14:textId="77777777" w:rsidTr="00FC34AD">
        <w:trPr>
          <w:trHeight w:val="57"/>
        </w:trPr>
        <w:tc>
          <w:tcPr>
            <w:tcW w:w="820" w:type="dxa"/>
            <w:vAlign w:val="center"/>
          </w:tcPr>
          <w:p w14:paraId="6337D29E" w14:textId="77777777" w:rsidR="00FC34AD" w:rsidRPr="00D11120" w:rsidRDefault="00FC34AD" w:rsidP="002724AB">
            <w:pPr>
              <w:spacing w:after="0" w:line="240" w:lineRule="auto"/>
              <w:jc w:val="center"/>
              <w:rPr>
                <w:b/>
                <w:bCs/>
                <w:color w:val="000000"/>
                <w:szCs w:val="24"/>
              </w:rPr>
            </w:pPr>
            <w:r w:rsidRPr="00D11120">
              <w:rPr>
                <w:b/>
                <w:bCs/>
                <w:color w:val="000000"/>
                <w:szCs w:val="24"/>
              </w:rPr>
              <w:t>6</w:t>
            </w:r>
          </w:p>
        </w:tc>
        <w:tc>
          <w:tcPr>
            <w:tcW w:w="13951" w:type="dxa"/>
            <w:vAlign w:val="center"/>
          </w:tcPr>
          <w:p w14:paraId="6F97D308"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Okul öncesi eğitimde materyal kullanımı</w:t>
            </w:r>
          </w:p>
        </w:tc>
      </w:tr>
      <w:tr w:rsidR="00FC34AD" w:rsidRPr="00D11120" w14:paraId="4A36B123" w14:textId="77777777" w:rsidTr="00FC34AD">
        <w:trPr>
          <w:trHeight w:val="57"/>
        </w:trPr>
        <w:tc>
          <w:tcPr>
            <w:tcW w:w="820" w:type="dxa"/>
            <w:vAlign w:val="center"/>
          </w:tcPr>
          <w:p w14:paraId="2D9ECC4C" w14:textId="77777777" w:rsidR="00FC34AD" w:rsidRPr="00D11120" w:rsidRDefault="00FC34AD" w:rsidP="002724AB">
            <w:pPr>
              <w:spacing w:after="0" w:line="240" w:lineRule="auto"/>
              <w:jc w:val="center"/>
              <w:rPr>
                <w:b/>
                <w:bCs/>
                <w:color w:val="000000"/>
                <w:szCs w:val="24"/>
              </w:rPr>
            </w:pPr>
            <w:r w:rsidRPr="00D11120">
              <w:rPr>
                <w:b/>
                <w:bCs/>
                <w:color w:val="000000"/>
                <w:szCs w:val="24"/>
              </w:rPr>
              <w:t>7</w:t>
            </w:r>
          </w:p>
        </w:tc>
        <w:tc>
          <w:tcPr>
            <w:tcW w:w="13951" w:type="dxa"/>
            <w:vAlign w:val="center"/>
          </w:tcPr>
          <w:p w14:paraId="40103E66" w14:textId="77777777" w:rsidR="00FC34AD" w:rsidRPr="00D11120" w:rsidRDefault="00FC34AD" w:rsidP="002724AB">
            <w:pPr>
              <w:spacing w:after="0" w:line="240" w:lineRule="auto"/>
              <w:rPr>
                <w:rFonts w:ascii="Times New Roman" w:hAnsi="Times New Roman"/>
                <w:color w:val="000000"/>
                <w:szCs w:val="24"/>
              </w:rPr>
            </w:pPr>
            <w:r w:rsidRPr="00D11120">
              <w:rPr>
                <w:rFonts w:ascii="Times New Roman" w:hAnsi="Times New Roman"/>
                <w:color w:val="000000"/>
                <w:szCs w:val="24"/>
              </w:rPr>
              <w:t>Eğitimi destekleyecek ve geliştirecek projeler geliştirme</w:t>
            </w:r>
          </w:p>
        </w:tc>
      </w:tr>
    </w:tbl>
    <w:p w14:paraId="2F365CA4" w14:textId="77777777" w:rsidR="00FC34AD" w:rsidRDefault="00FC34AD" w:rsidP="00D9003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4072"/>
      </w:tblGrid>
      <w:tr w:rsidR="00D9003A" w:rsidRPr="00D9003A" w14:paraId="58BAE660" w14:textId="77777777" w:rsidTr="00FC34AD">
        <w:trPr>
          <w:trHeight w:val="330"/>
        </w:trPr>
        <w:tc>
          <w:tcPr>
            <w:tcW w:w="14709" w:type="dxa"/>
            <w:gridSpan w:val="2"/>
            <w:vAlign w:val="center"/>
            <w:hideMark/>
          </w:tcPr>
          <w:p w14:paraId="538CB9A6" w14:textId="77777777" w:rsidR="00D9003A" w:rsidRPr="00D9003A" w:rsidRDefault="00D9003A" w:rsidP="0033477D">
            <w:pPr>
              <w:spacing w:after="0" w:line="240" w:lineRule="auto"/>
              <w:rPr>
                <w:b/>
                <w:bCs/>
                <w:color w:val="000000"/>
                <w:szCs w:val="24"/>
              </w:rPr>
            </w:pPr>
            <w:r w:rsidRPr="00D9003A">
              <w:rPr>
                <w:b/>
                <w:bCs/>
                <w:color w:val="000000"/>
                <w:szCs w:val="24"/>
              </w:rPr>
              <w:t>3.TEMA: KURUMSAL KAPASİTE</w:t>
            </w:r>
          </w:p>
        </w:tc>
      </w:tr>
      <w:tr w:rsidR="00D9003A" w:rsidRPr="00D9003A" w14:paraId="72472799" w14:textId="77777777" w:rsidTr="00FC34AD">
        <w:trPr>
          <w:trHeight w:val="330"/>
        </w:trPr>
        <w:tc>
          <w:tcPr>
            <w:tcW w:w="637" w:type="dxa"/>
            <w:vAlign w:val="center"/>
            <w:hideMark/>
          </w:tcPr>
          <w:p w14:paraId="1524DF3F" w14:textId="77777777" w:rsidR="00D9003A" w:rsidRPr="00D9003A" w:rsidRDefault="00D9003A" w:rsidP="0033477D">
            <w:pPr>
              <w:spacing w:after="0" w:line="240" w:lineRule="auto"/>
              <w:jc w:val="center"/>
              <w:rPr>
                <w:b/>
                <w:bCs/>
                <w:color w:val="000000"/>
                <w:szCs w:val="24"/>
              </w:rPr>
            </w:pPr>
            <w:r w:rsidRPr="00D9003A">
              <w:rPr>
                <w:b/>
                <w:bCs/>
                <w:color w:val="000000"/>
                <w:szCs w:val="24"/>
              </w:rPr>
              <w:t>1</w:t>
            </w:r>
          </w:p>
        </w:tc>
        <w:tc>
          <w:tcPr>
            <w:tcW w:w="14072" w:type="dxa"/>
            <w:vAlign w:val="center"/>
          </w:tcPr>
          <w:p w14:paraId="42953CB8" w14:textId="77777777" w:rsidR="00D9003A" w:rsidRPr="00D9003A" w:rsidRDefault="00D9003A" w:rsidP="0033477D">
            <w:pPr>
              <w:spacing w:after="0" w:line="240" w:lineRule="auto"/>
              <w:rPr>
                <w:color w:val="000000"/>
                <w:szCs w:val="24"/>
              </w:rPr>
            </w:pPr>
            <w:r w:rsidRPr="00D9003A">
              <w:rPr>
                <w:color w:val="000000"/>
                <w:szCs w:val="24"/>
              </w:rPr>
              <w:t>Donanım eksiklerinin bulunması</w:t>
            </w:r>
          </w:p>
        </w:tc>
      </w:tr>
      <w:tr w:rsidR="00D9003A" w:rsidRPr="00D9003A" w14:paraId="32256088" w14:textId="77777777" w:rsidTr="00FC34AD">
        <w:trPr>
          <w:trHeight w:val="330"/>
        </w:trPr>
        <w:tc>
          <w:tcPr>
            <w:tcW w:w="637" w:type="dxa"/>
            <w:vAlign w:val="center"/>
            <w:hideMark/>
          </w:tcPr>
          <w:p w14:paraId="2EC700BC" w14:textId="77777777" w:rsidR="00D9003A" w:rsidRPr="00D9003A" w:rsidRDefault="00D9003A" w:rsidP="0033477D">
            <w:pPr>
              <w:spacing w:after="0" w:line="240" w:lineRule="auto"/>
              <w:jc w:val="center"/>
              <w:rPr>
                <w:b/>
                <w:bCs/>
                <w:color w:val="000000"/>
                <w:szCs w:val="24"/>
              </w:rPr>
            </w:pPr>
            <w:r w:rsidRPr="00D9003A">
              <w:rPr>
                <w:b/>
                <w:bCs/>
                <w:color w:val="000000"/>
                <w:szCs w:val="24"/>
              </w:rPr>
              <w:t>2</w:t>
            </w:r>
          </w:p>
        </w:tc>
        <w:tc>
          <w:tcPr>
            <w:tcW w:w="14072" w:type="dxa"/>
            <w:vAlign w:val="center"/>
          </w:tcPr>
          <w:p w14:paraId="2373F25B" w14:textId="77777777" w:rsidR="00D9003A" w:rsidRPr="00D9003A" w:rsidRDefault="00D9003A" w:rsidP="0033477D">
            <w:pPr>
              <w:spacing w:after="0" w:line="240" w:lineRule="auto"/>
              <w:rPr>
                <w:color w:val="000000"/>
                <w:szCs w:val="24"/>
              </w:rPr>
            </w:pPr>
            <w:r w:rsidRPr="00D9003A">
              <w:rPr>
                <w:color w:val="000000"/>
                <w:szCs w:val="24"/>
              </w:rPr>
              <w:t>Okul kütüphanesinde kitap yetersizliği</w:t>
            </w:r>
          </w:p>
        </w:tc>
      </w:tr>
      <w:tr w:rsidR="00D9003A" w:rsidRPr="00D9003A" w14:paraId="08874CDC" w14:textId="77777777" w:rsidTr="00FC34AD">
        <w:trPr>
          <w:trHeight w:val="330"/>
        </w:trPr>
        <w:tc>
          <w:tcPr>
            <w:tcW w:w="637" w:type="dxa"/>
            <w:vAlign w:val="center"/>
            <w:hideMark/>
          </w:tcPr>
          <w:p w14:paraId="5EF50238" w14:textId="77777777" w:rsidR="00D9003A" w:rsidRPr="00D9003A" w:rsidRDefault="00D9003A" w:rsidP="0033477D">
            <w:pPr>
              <w:spacing w:after="0" w:line="240" w:lineRule="auto"/>
              <w:jc w:val="center"/>
              <w:rPr>
                <w:b/>
                <w:bCs/>
                <w:color w:val="000000"/>
                <w:szCs w:val="24"/>
              </w:rPr>
            </w:pPr>
            <w:r w:rsidRPr="00D9003A">
              <w:rPr>
                <w:b/>
                <w:bCs/>
                <w:color w:val="000000"/>
                <w:szCs w:val="24"/>
              </w:rPr>
              <w:t>3</w:t>
            </w:r>
          </w:p>
        </w:tc>
        <w:tc>
          <w:tcPr>
            <w:tcW w:w="14072" w:type="dxa"/>
            <w:vAlign w:val="center"/>
          </w:tcPr>
          <w:p w14:paraId="7862FCC0" w14:textId="77777777" w:rsidR="00D9003A" w:rsidRPr="00D9003A" w:rsidRDefault="00CC61C5" w:rsidP="0033477D">
            <w:pPr>
              <w:spacing w:after="0" w:line="240" w:lineRule="auto"/>
              <w:rPr>
                <w:color w:val="000000"/>
                <w:szCs w:val="24"/>
              </w:rPr>
            </w:pPr>
            <w:r w:rsidRPr="00386E97">
              <w:rPr>
                <w:rFonts w:ascii="Times New Roman" w:hAnsi="Times New Roman"/>
                <w:color w:val="000000"/>
                <w:szCs w:val="24"/>
              </w:rPr>
              <w:t>Kurum içi iletişimi güçlendirecek etkinlikler</w:t>
            </w:r>
            <w:r>
              <w:rPr>
                <w:rFonts w:ascii="Times New Roman" w:hAnsi="Times New Roman"/>
                <w:color w:val="000000"/>
                <w:szCs w:val="24"/>
              </w:rPr>
              <w:t xml:space="preserve"> yapılması</w:t>
            </w:r>
          </w:p>
        </w:tc>
      </w:tr>
      <w:tr w:rsidR="00D9003A" w:rsidRPr="00D9003A" w14:paraId="42F59178" w14:textId="77777777" w:rsidTr="00FC34AD">
        <w:trPr>
          <w:trHeight w:val="330"/>
        </w:trPr>
        <w:tc>
          <w:tcPr>
            <w:tcW w:w="637" w:type="dxa"/>
            <w:vAlign w:val="center"/>
            <w:hideMark/>
          </w:tcPr>
          <w:p w14:paraId="499C582E" w14:textId="77777777" w:rsidR="00D9003A" w:rsidRPr="00D9003A" w:rsidRDefault="00D9003A" w:rsidP="0033477D">
            <w:pPr>
              <w:spacing w:after="0" w:line="240" w:lineRule="auto"/>
              <w:jc w:val="center"/>
              <w:rPr>
                <w:b/>
                <w:bCs/>
                <w:color w:val="000000"/>
                <w:szCs w:val="24"/>
              </w:rPr>
            </w:pPr>
            <w:r w:rsidRPr="00D9003A">
              <w:rPr>
                <w:b/>
                <w:bCs/>
                <w:color w:val="000000"/>
                <w:szCs w:val="24"/>
              </w:rPr>
              <w:t>4</w:t>
            </w:r>
          </w:p>
        </w:tc>
        <w:tc>
          <w:tcPr>
            <w:tcW w:w="14072" w:type="dxa"/>
            <w:vAlign w:val="center"/>
          </w:tcPr>
          <w:p w14:paraId="0DEFC8C3" w14:textId="77777777" w:rsidR="00D9003A" w:rsidRPr="00D9003A" w:rsidRDefault="00CC61C5" w:rsidP="0033477D">
            <w:pPr>
              <w:spacing w:after="0" w:line="240" w:lineRule="auto"/>
              <w:rPr>
                <w:color w:val="000000"/>
                <w:szCs w:val="24"/>
              </w:rPr>
            </w:pPr>
            <w:r w:rsidRPr="00386E97">
              <w:rPr>
                <w:rFonts w:ascii="Times New Roman" w:hAnsi="Times New Roman"/>
                <w:color w:val="000000"/>
                <w:szCs w:val="24"/>
              </w:rPr>
              <w:t>Demokratik yönetim anlayışı</w:t>
            </w:r>
            <w:r>
              <w:rPr>
                <w:rFonts w:ascii="Times New Roman" w:hAnsi="Times New Roman"/>
                <w:color w:val="000000"/>
                <w:szCs w:val="24"/>
              </w:rPr>
              <w:t>nın geliştirilmesi</w:t>
            </w:r>
          </w:p>
        </w:tc>
      </w:tr>
      <w:tr w:rsidR="00D9003A" w:rsidRPr="00D9003A" w14:paraId="0E47817B" w14:textId="77777777" w:rsidTr="00FC34AD">
        <w:trPr>
          <w:trHeight w:val="330"/>
        </w:trPr>
        <w:tc>
          <w:tcPr>
            <w:tcW w:w="637" w:type="dxa"/>
            <w:vAlign w:val="center"/>
            <w:hideMark/>
          </w:tcPr>
          <w:p w14:paraId="61DA7E03" w14:textId="77777777" w:rsidR="00D9003A" w:rsidRPr="00D9003A" w:rsidRDefault="00D9003A" w:rsidP="0033477D">
            <w:pPr>
              <w:spacing w:after="0" w:line="240" w:lineRule="auto"/>
              <w:jc w:val="center"/>
              <w:rPr>
                <w:b/>
                <w:bCs/>
                <w:color w:val="000000"/>
                <w:szCs w:val="24"/>
              </w:rPr>
            </w:pPr>
            <w:r w:rsidRPr="00D9003A">
              <w:rPr>
                <w:b/>
                <w:bCs/>
                <w:color w:val="000000"/>
                <w:szCs w:val="24"/>
              </w:rPr>
              <w:t>5</w:t>
            </w:r>
          </w:p>
        </w:tc>
        <w:tc>
          <w:tcPr>
            <w:tcW w:w="14072" w:type="dxa"/>
            <w:vAlign w:val="center"/>
          </w:tcPr>
          <w:p w14:paraId="162115A1" w14:textId="77777777" w:rsidR="00D9003A" w:rsidRPr="00D9003A" w:rsidRDefault="00CC61C5" w:rsidP="0033477D">
            <w:pPr>
              <w:spacing w:after="0" w:line="240" w:lineRule="auto"/>
              <w:rPr>
                <w:color w:val="000000"/>
                <w:szCs w:val="24"/>
              </w:rPr>
            </w:pPr>
            <w:r w:rsidRPr="00386E97">
              <w:rPr>
                <w:rFonts w:ascii="Times New Roman" w:hAnsi="Times New Roman"/>
                <w:szCs w:val="24"/>
              </w:rPr>
              <w:t>Öğretmenlere yönelik fiziksel alanlar</w:t>
            </w:r>
            <w:r>
              <w:rPr>
                <w:rFonts w:ascii="Times New Roman" w:hAnsi="Times New Roman"/>
                <w:szCs w:val="24"/>
              </w:rPr>
              <w:t>ın oluşturulması</w:t>
            </w:r>
          </w:p>
        </w:tc>
      </w:tr>
      <w:tr w:rsidR="00D9003A" w:rsidRPr="00D9003A" w14:paraId="1350CE4A" w14:textId="77777777" w:rsidTr="00FC34AD">
        <w:trPr>
          <w:trHeight w:val="330"/>
        </w:trPr>
        <w:tc>
          <w:tcPr>
            <w:tcW w:w="637" w:type="dxa"/>
            <w:vAlign w:val="center"/>
            <w:hideMark/>
          </w:tcPr>
          <w:p w14:paraId="683F03CE" w14:textId="77777777" w:rsidR="00D9003A" w:rsidRPr="00D9003A" w:rsidRDefault="00D9003A" w:rsidP="0033477D">
            <w:pPr>
              <w:spacing w:after="0" w:line="240" w:lineRule="auto"/>
              <w:jc w:val="center"/>
              <w:rPr>
                <w:b/>
                <w:bCs/>
                <w:color w:val="000000"/>
                <w:szCs w:val="24"/>
              </w:rPr>
            </w:pPr>
            <w:r w:rsidRPr="00D9003A">
              <w:rPr>
                <w:b/>
                <w:bCs/>
                <w:color w:val="000000"/>
                <w:szCs w:val="24"/>
              </w:rPr>
              <w:t>6</w:t>
            </w:r>
          </w:p>
        </w:tc>
        <w:tc>
          <w:tcPr>
            <w:tcW w:w="14072" w:type="dxa"/>
            <w:vAlign w:val="center"/>
          </w:tcPr>
          <w:p w14:paraId="5481D18C" w14:textId="77777777" w:rsidR="00D9003A" w:rsidRPr="00D9003A" w:rsidRDefault="00CC61C5" w:rsidP="0033477D">
            <w:pPr>
              <w:spacing w:after="0" w:line="240" w:lineRule="auto"/>
              <w:rPr>
                <w:color w:val="000000"/>
                <w:szCs w:val="24"/>
              </w:rPr>
            </w:pPr>
            <w:r w:rsidRPr="00386E97">
              <w:rPr>
                <w:rFonts w:ascii="Times New Roman" w:hAnsi="Times New Roman"/>
                <w:color w:val="000000"/>
                <w:szCs w:val="24"/>
              </w:rPr>
              <w:t>Donanım ve finansal kaynakların</w:t>
            </w:r>
            <w:r>
              <w:rPr>
                <w:rFonts w:ascii="Times New Roman" w:hAnsi="Times New Roman"/>
                <w:color w:val="000000"/>
                <w:szCs w:val="24"/>
              </w:rPr>
              <w:t xml:space="preserve"> daha iyi yönetilmesi</w:t>
            </w:r>
          </w:p>
        </w:tc>
      </w:tr>
      <w:tr w:rsidR="00D9003A" w:rsidRPr="00D9003A" w14:paraId="02B27E2A" w14:textId="77777777" w:rsidTr="00FC34AD">
        <w:trPr>
          <w:trHeight w:val="330"/>
        </w:trPr>
        <w:tc>
          <w:tcPr>
            <w:tcW w:w="637" w:type="dxa"/>
            <w:vAlign w:val="center"/>
            <w:hideMark/>
          </w:tcPr>
          <w:p w14:paraId="1E06ABFA" w14:textId="77777777" w:rsidR="00D9003A" w:rsidRPr="00D9003A" w:rsidRDefault="00D9003A" w:rsidP="0033477D">
            <w:pPr>
              <w:spacing w:after="0" w:line="240" w:lineRule="auto"/>
              <w:jc w:val="center"/>
              <w:rPr>
                <w:b/>
                <w:bCs/>
                <w:color w:val="000000"/>
                <w:szCs w:val="24"/>
              </w:rPr>
            </w:pPr>
            <w:r w:rsidRPr="00D9003A">
              <w:rPr>
                <w:b/>
                <w:bCs/>
                <w:color w:val="000000"/>
                <w:szCs w:val="24"/>
              </w:rPr>
              <w:t>7</w:t>
            </w:r>
          </w:p>
        </w:tc>
        <w:tc>
          <w:tcPr>
            <w:tcW w:w="14072" w:type="dxa"/>
            <w:vAlign w:val="center"/>
          </w:tcPr>
          <w:p w14:paraId="0100470D" w14:textId="77777777" w:rsidR="00D9003A" w:rsidRPr="00D9003A" w:rsidRDefault="00CC61C5" w:rsidP="0033477D">
            <w:pPr>
              <w:spacing w:after="0" w:line="240" w:lineRule="auto"/>
              <w:rPr>
                <w:color w:val="000000"/>
                <w:szCs w:val="24"/>
              </w:rPr>
            </w:pPr>
            <w:r w:rsidRPr="00386E97">
              <w:rPr>
                <w:rFonts w:ascii="Times New Roman" w:hAnsi="Times New Roman"/>
                <w:color w:val="000000"/>
                <w:szCs w:val="24"/>
              </w:rPr>
              <w:t>İş güvenliği ve sivil savunma bilinci</w:t>
            </w:r>
            <w:r>
              <w:rPr>
                <w:rFonts w:ascii="Times New Roman" w:hAnsi="Times New Roman"/>
                <w:color w:val="000000"/>
                <w:szCs w:val="24"/>
              </w:rPr>
              <w:t>nin oluşturulması</w:t>
            </w:r>
          </w:p>
        </w:tc>
      </w:tr>
      <w:tr w:rsidR="00D9003A" w:rsidRPr="00D9003A" w14:paraId="396DA1D2" w14:textId="77777777" w:rsidTr="00FC34AD">
        <w:trPr>
          <w:trHeight w:val="330"/>
        </w:trPr>
        <w:tc>
          <w:tcPr>
            <w:tcW w:w="637" w:type="dxa"/>
            <w:vAlign w:val="center"/>
            <w:hideMark/>
          </w:tcPr>
          <w:p w14:paraId="149ECCD4" w14:textId="77777777" w:rsidR="00D9003A" w:rsidRPr="00D9003A" w:rsidRDefault="00D9003A" w:rsidP="0033477D">
            <w:pPr>
              <w:spacing w:after="0" w:line="240" w:lineRule="auto"/>
              <w:jc w:val="center"/>
              <w:rPr>
                <w:b/>
                <w:bCs/>
                <w:color w:val="000000"/>
                <w:szCs w:val="24"/>
              </w:rPr>
            </w:pPr>
            <w:r w:rsidRPr="00D9003A">
              <w:rPr>
                <w:b/>
                <w:bCs/>
                <w:color w:val="000000"/>
                <w:szCs w:val="24"/>
              </w:rPr>
              <w:t>8</w:t>
            </w:r>
          </w:p>
        </w:tc>
        <w:tc>
          <w:tcPr>
            <w:tcW w:w="14072" w:type="dxa"/>
            <w:vAlign w:val="center"/>
          </w:tcPr>
          <w:p w14:paraId="2B24AF81" w14:textId="77777777" w:rsidR="00D9003A" w:rsidRPr="00D9003A" w:rsidRDefault="00CC61C5" w:rsidP="0033477D">
            <w:pPr>
              <w:spacing w:after="0" w:line="240" w:lineRule="auto"/>
              <w:rPr>
                <w:color w:val="000000"/>
                <w:szCs w:val="24"/>
              </w:rPr>
            </w:pPr>
            <w:r w:rsidRPr="00386E97">
              <w:rPr>
                <w:rFonts w:ascii="Times New Roman" w:hAnsi="Times New Roman"/>
                <w:color w:val="000000"/>
                <w:szCs w:val="24"/>
              </w:rPr>
              <w:t>Servis yolunun güvenliğinin sağlanması</w:t>
            </w:r>
          </w:p>
        </w:tc>
      </w:tr>
    </w:tbl>
    <w:p w14:paraId="344686C3" w14:textId="77777777" w:rsidR="00D9003A" w:rsidRPr="00D9003A" w:rsidRDefault="00D9003A" w:rsidP="00D9003A">
      <w:pPr>
        <w:pStyle w:val="Balk1"/>
      </w:pPr>
      <w:bookmarkStart w:id="40" w:name="_Toc411525143"/>
      <w:bookmarkStart w:id="41" w:name="_Toc416085144"/>
      <w:bookmarkStart w:id="42" w:name="_Toc529519458"/>
      <w:bookmarkStart w:id="43" w:name="_Toc531097539"/>
      <w:r w:rsidRPr="00D9003A">
        <w:lastRenderedPageBreak/>
        <w:t>BÖLÜM III: MİSYON, VİZYON VE TEMEL DEĞERLER</w:t>
      </w:r>
      <w:bookmarkEnd w:id="40"/>
      <w:bookmarkEnd w:id="41"/>
      <w:bookmarkEnd w:id="42"/>
      <w:bookmarkEnd w:id="43"/>
    </w:p>
    <w:p w14:paraId="10ACC5C7" w14:textId="77777777" w:rsidR="00D9003A" w:rsidRPr="00C949BB" w:rsidRDefault="00D9003A" w:rsidP="00D9003A">
      <w:pPr>
        <w:spacing w:line="240" w:lineRule="auto"/>
        <w:ind w:firstLine="709"/>
        <w:jc w:val="both"/>
        <w:rPr>
          <w:szCs w:val="24"/>
        </w:rPr>
      </w:pPr>
      <w:r w:rsidRPr="00C949BB">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F2C1C17" w14:textId="77777777" w:rsidR="00D9003A" w:rsidRPr="00C949BB" w:rsidRDefault="00D9003A" w:rsidP="00D9003A">
      <w:pPr>
        <w:pStyle w:val="Balk2"/>
        <w:rPr>
          <w:sz w:val="24"/>
          <w:szCs w:val="24"/>
        </w:rPr>
      </w:pPr>
      <w:bookmarkStart w:id="44" w:name="_Toc531097540"/>
      <w:commentRangeStart w:id="45"/>
      <w:r w:rsidRPr="00C949BB">
        <w:rPr>
          <w:sz w:val="24"/>
          <w:szCs w:val="24"/>
        </w:rPr>
        <w:t>MİSYONUMUZ</w:t>
      </w:r>
      <w:commentRangeEnd w:id="45"/>
      <w:r w:rsidRPr="00C949BB">
        <w:rPr>
          <w:rStyle w:val="AklamaBavurusu"/>
          <w:rFonts w:eastAsia="Times New Roman"/>
          <w:b w:val="0"/>
          <w:sz w:val="24"/>
          <w:szCs w:val="24"/>
        </w:rPr>
        <w:commentReference w:id="45"/>
      </w:r>
      <w:r w:rsidRPr="00C949BB">
        <w:rPr>
          <w:sz w:val="24"/>
          <w:szCs w:val="24"/>
        </w:rPr>
        <w:t xml:space="preserve"> *</w:t>
      </w:r>
      <w:bookmarkEnd w:id="44"/>
    </w:p>
    <w:p w14:paraId="6A3E6C0E" w14:textId="77777777" w:rsidR="00B526BE" w:rsidRPr="00C949BB" w:rsidRDefault="00D9003A" w:rsidP="00B526BE">
      <w:pPr>
        <w:autoSpaceDE w:val="0"/>
        <w:autoSpaceDN w:val="0"/>
        <w:adjustRightInd w:val="0"/>
        <w:spacing w:after="223" w:line="360" w:lineRule="auto"/>
        <w:jc w:val="both"/>
        <w:rPr>
          <w:i/>
          <w:color w:val="000000"/>
          <w:szCs w:val="24"/>
          <w:lang w:val="en-US"/>
        </w:rPr>
      </w:pPr>
      <w:r w:rsidRPr="00C949BB">
        <w:rPr>
          <w:bCs/>
          <w:szCs w:val="24"/>
        </w:rPr>
        <w:t>Her Türk çocuğuna, iyi bir vatandaş olmak için gerekli temel becerileri ve alışkanlıkları kazandırmak, milli ahlak anlayışına uygun olarak çağın teknolojik gereklerini, insan ilişkilerini okuluna tatbik ederek öğrencileri bir üst öğrenime ve hayata sağlıklı bir şekilde hazırlamaktır. </w:t>
      </w:r>
      <w:r w:rsidR="00B526BE" w:rsidRPr="00C949BB">
        <w:rPr>
          <w:i/>
          <w:color w:val="000000"/>
          <w:szCs w:val="24"/>
          <w:lang w:val="en-US"/>
        </w:rPr>
        <w:t>Eleştirel</w:t>
      </w:r>
      <w:r w:rsidR="003A60FA" w:rsidRPr="00C949BB">
        <w:rPr>
          <w:i/>
          <w:color w:val="000000"/>
          <w:szCs w:val="24"/>
          <w:lang w:val="en-US"/>
        </w:rPr>
        <w:t xml:space="preserve"> </w:t>
      </w:r>
      <w:r w:rsidR="00B526BE" w:rsidRPr="00C949BB">
        <w:rPr>
          <w:i/>
          <w:color w:val="000000"/>
          <w:szCs w:val="24"/>
          <w:lang w:val="en-US"/>
        </w:rPr>
        <w:t>düşünebilen</w:t>
      </w:r>
      <w:r w:rsidR="003A60FA" w:rsidRPr="00C949BB">
        <w:rPr>
          <w:i/>
          <w:color w:val="000000"/>
          <w:szCs w:val="24"/>
          <w:lang w:val="en-US"/>
        </w:rPr>
        <w:t xml:space="preserve"> </w:t>
      </w:r>
      <w:r w:rsidR="00B526BE" w:rsidRPr="00C949BB">
        <w:rPr>
          <w:i/>
          <w:color w:val="000000"/>
          <w:szCs w:val="24"/>
          <w:lang w:val="en-US"/>
        </w:rPr>
        <w:t>ve</w:t>
      </w:r>
      <w:r w:rsidR="003A60FA" w:rsidRPr="00C949BB">
        <w:rPr>
          <w:i/>
          <w:color w:val="000000"/>
          <w:szCs w:val="24"/>
          <w:lang w:val="en-US"/>
        </w:rPr>
        <w:t xml:space="preserve"> </w:t>
      </w:r>
      <w:r w:rsidR="00B526BE" w:rsidRPr="00C949BB">
        <w:rPr>
          <w:i/>
          <w:color w:val="000000"/>
          <w:szCs w:val="24"/>
          <w:lang w:val="en-US"/>
        </w:rPr>
        <w:t>çözüm</w:t>
      </w:r>
      <w:r w:rsidR="003A60FA" w:rsidRPr="00C949BB">
        <w:rPr>
          <w:i/>
          <w:color w:val="000000"/>
          <w:szCs w:val="24"/>
          <w:lang w:val="en-US"/>
        </w:rPr>
        <w:t xml:space="preserve"> </w:t>
      </w:r>
      <w:r w:rsidR="00B526BE" w:rsidRPr="00C949BB">
        <w:rPr>
          <w:i/>
          <w:color w:val="000000"/>
          <w:szCs w:val="24"/>
          <w:lang w:val="en-US"/>
        </w:rPr>
        <w:t>odaklı, kişisel</w:t>
      </w:r>
      <w:r w:rsidR="003A60FA" w:rsidRPr="00C949BB">
        <w:rPr>
          <w:i/>
          <w:color w:val="000000"/>
          <w:szCs w:val="24"/>
          <w:lang w:val="en-US"/>
        </w:rPr>
        <w:t xml:space="preserve"> </w:t>
      </w:r>
      <w:r w:rsidR="00B526BE" w:rsidRPr="00C949BB">
        <w:rPr>
          <w:i/>
          <w:color w:val="000000"/>
          <w:szCs w:val="24"/>
          <w:lang w:val="en-US"/>
        </w:rPr>
        <w:t>ve</w:t>
      </w:r>
      <w:r w:rsidR="003A60FA" w:rsidRPr="00C949BB">
        <w:rPr>
          <w:i/>
          <w:color w:val="000000"/>
          <w:szCs w:val="24"/>
          <w:lang w:val="en-US"/>
        </w:rPr>
        <w:t xml:space="preserve"> </w:t>
      </w:r>
      <w:r w:rsidR="00B526BE" w:rsidRPr="00C949BB">
        <w:rPr>
          <w:i/>
          <w:color w:val="000000"/>
          <w:szCs w:val="24"/>
          <w:lang w:val="en-US"/>
        </w:rPr>
        <w:t>mesleki</w:t>
      </w:r>
      <w:r w:rsidR="003A60FA" w:rsidRPr="00C949BB">
        <w:rPr>
          <w:i/>
          <w:color w:val="000000"/>
          <w:szCs w:val="24"/>
          <w:lang w:val="en-US"/>
        </w:rPr>
        <w:t xml:space="preserve"> </w:t>
      </w:r>
      <w:r w:rsidR="00B526BE" w:rsidRPr="00C949BB">
        <w:rPr>
          <w:i/>
          <w:color w:val="000000"/>
          <w:szCs w:val="24"/>
          <w:lang w:val="en-US"/>
        </w:rPr>
        <w:t>alanda</w:t>
      </w:r>
      <w:r w:rsidR="003A60FA" w:rsidRPr="00C949BB">
        <w:rPr>
          <w:i/>
          <w:color w:val="000000"/>
          <w:szCs w:val="24"/>
          <w:lang w:val="en-US"/>
        </w:rPr>
        <w:t xml:space="preserve"> </w:t>
      </w:r>
      <w:r w:rsidR="00B526BE" w:rsidRPr="00C949BB">
        <w:rPr>
          <w:i/>
          <w:color w:val="000000"/>
          <w:szCs w:val="24"/>
          <w:lang w:val="en-US"/>
        </w:rPr>
        <w:t>kendini</w:t>
      </w:r>
      <w:r w:rsidR="003A60FA" w:rsidRPr="00C949BB">
        <w:rPr>
          <w:i/>
          <w:color w:val="000000"/>
          <w:szCs w:val="24"/>
          <w:lang w:val="en-US"/>
        </w:rPr>
        <w:t xml:space="preserve"> </w:t>
      </w:r>
      <w:r w:rsidR="00B526BE" w:rsidRPr="00C949BB">
        <w:rPr>
          <w:i/>
          <w:color w:val="000000"/>
          <w:szCs w:val="24"/>
          <w:lang w:val="en-US"/>
        </w:rPr>
        <w:t>sürekli</w:t>
      </w:r>
      <w:r w:rsidR="003A60FA" w:rsidRPr="00C949BB">
        <w:rPr>
          <w:i/>
          <w:color w:val="000000"/>
          <w:szCs w:val="24"/>
          <w:lang w:val="en-US"/>
        </w:rPr>
        <w:t xml:space="preserve"> </w:t>
      </w:r>
      <w:r w:rsidR="00B526BE" w:rsidRPr="00C949BB">
        <w:rPr>
          <w:i/>
          <w:color w:val="000000"/>
          <w:szCs w:val="24"/>
          <w:lang w:val="en-US"/>
        </w:rPr>
        <w:t>yenileyen, doğaya</w:t>
      </w:r>
      <w:r w:rsidR="003A60FA" w:rsidRPr="00C949BB">
        <w:rPr>
          <w:i/>
          <w:color w:val="000000"/>
          <w:szCs w:val="24"/>
          <w:lang w:val="en-US"/>
        </w:rPr>
        <w:t xml:space="preserve"> </w:t>
      </w:r>
      <w:r w:rsidR="00B526BE" w:rsidRPr="00C949BB">
        <w:rPr>
          <w:i/>
          <w:color w:val="000000"/>
          <w:szCs w:val="24"/>
          <w:lang w:val="en-US"/>
        </w:rPr>
        <w:t>duyarlı, yaratıcı</w:t>
      </w:r>
      <w:r w:rsidR="003A60FA" w:rsidRPr="00C949BB">
        <w:rPr>
          <w:i/>
          <w:color w:val="000000"/>
          <w:szCs w:val="24"/>
          <w:lang w:val="en-US"/>
        </w:rPr>
        <w:t xml:space="preserve"> </w:t>
      </w:r>
      <w:r w:rsidR="00B526BE" w:rsidRPr="00C949BB">
        <w:rPr>
          <w:i/>
          <w:color w:val="000000"/>
          <w:szCs w:val="24"/>
          <w:lang w:val="en-US"/>
        </w:rPr>
        <w:t>ve</w:t>
      </w:r>
      <w:r w:rsidR="003A60FA" w:rsidRPr="00C949BB">
        <w:rPr>
          <w:i/>
          <w:color w:val="000000"/>
          <w:szCs w:val="24"/>
          <w:lang w:val="en-US"/>
        </w:rPr>
        <w:t xml:space="preserve"> </w:t>
      </w:r>
      <w:r w:rsidR="00B526BE" w:rsidRPr="00C949BB">
        <w:rPr>
          <w:i/>
          <w:color w:val="000000"/>
          <w:szCs w:val="24"/>
          <w:lang w:val="en-US"/>
        </w:rPr>
        <w:t>farklılıklara</w:t>
      </w:r>
      <w:r w:rsidR="003A60FA" w:rsidRPr="00C949BB">
        <w:rPr>
          <w:i/>
          <w:color w:val="000000"/>
          <w:szCs w:val="24"/>
          <w:lang w:val="en-US"/>
        </w:rPr>
        <w:t xml:space="preserve"> </w:t>
      </w:r>
      <w:r w:rsidR="00B526BE" w:rsidRPr="00C949BB">
        <w:rPr>
          <w:i/>
          <w:color w:val="000000"/>
          <w:szCs w:val="24"/>
          <w:lang w:val="en-US"/>
        </w:rPr>
        <w:t>saygı</w:t>
      </w:r>
      <w:r w:rsidR="003A60FA" w:rsidRPr="00C949BB">
        <w:rPr>
          <w:i/>
          <w:color w:val="000000"/>
          <w:szCs w:val="24"/>
          <w:lang w:val="en-US"/>
        </w:rPr>
        <w:t xml:space="preserve"> </w:t>
      </w:r>
      <w:r w:rsidR="00B526BE" w:rsidRPr="00C949BB">
        <w:rPr>
          <w:i/>
          <w:color w:val="000000"/>
          <w:szCs w:val="24"/>
          <w:lang w:val="en-US"/>
        </w:rPr>
        <w:t>gösteren</w:t>
      </w:r>
      <w:r w:rsidR="003A60FA" w:rsidRPr="00C949BB">
        <w:rPr>
          <w:i/>
          <w:color w:val="000000"/>
          <w:szCs w:val="24"/>
          <w:lang w:val="en-US"/>
        </w:rPr>
        <w:t xml:space="preserve"> </w:t>
      </w:r>
      <w:r w:rsidR="00B526BE" w:rsidRPr="00C949BB">
        <w:rPr>
          <w:i/>
          <w:color w:val="000000"/>
          <w:szCs w:val="24"/>
          <w:lang w:val="en-US"/>
        </w:rPr>
        <w:t>bireyler</w:t>
      </w:r>
      <w:r w:rsidR="003A60FA" w:rsidRPr="00C949BB">
        <w:rPr>
          <w:i/>
          <w:color w:val="000000"/>
          <w:szCs w:val="24"/>
          <w:lang w:val="en-US"/>
        </w:rPr>
        <w:t xml:space="preserve"> </w:t>
      </w:r>
      <w:r w:rsidR="00B526BE" w:rsidRPr="00C949BB">
        <w:rPr>
          <w:i/>
          <w:color w:val="000000"/>
          <w:szCs w:val="24"/>
          <w:lang w:val="en-US"/>
        </w:rPr>
        <w:t xml:space="preserve">yetiştirmeyi, </w:t>
      </w:r>
    </w:p>
    <w:p w14:paraId="77C43CC9" w14:textId="77777777" w:rsidR="00D9003A" w:rsidRPr="00C949BB" w:rsidRDefault="00B526BE" w:rsidP="003A60FA">
      <w:pPr>
        <w:autoSpaceDE w:val="0"/>
        <w:autoSpaceDN w:val="0"/>
        <w:adjustRightInd w:val="0"/>
        <w:spacing w:after="223" w:line="360" w:lineRule="auto"/>
        <w:jc w:val="both"/>
        <w:rPr>
          <w:szCs w:val="24"/>
        </w:rPr>
      </w:pPr>
      <w:r w:rsidRPr="00C949BB">
        <w:rPr>
          <w:i/>
          <w:color w:val="000000"/>
          <w:szCs w:val="24"/>
          <w:lang w:val="en-US"/>
        </w:rPr>
        <w:t>Bilime</w:t>
      </w:r>
      <w:r w:rsidR="003A60FA" w:rsidRPr="00C949BB">
        <w:rPr>
          <w:i/>
          <w:color w:val="000000"/>
          <w:szCs w:val="24"/>
          <w:lang w:val="en-US"/>
        </w:rPr>
        <w:t xml:space="preserve"> </w:t>
      </w:r>
      <w:r w:rsidRPr="00C949BB">
        <w:rPr>
          <w:i/>
          <w:color w:val="000000"/>
          <w:szCs w:val="24"/>
          <w:lang w:val="en-US"/>
        </w:rPr>
        <w:t>ve</w:t>
      </w:r>
      <w:r w:rsidR="003A60FA" w:rsidRPr="00C949BB">
        <w:rPr>
          <w:i/>
          <w:color w:val="000000"/>
          <w:szCs w:val="24"/>
          <w:lang w:val="en-US"/>
        </w:rPr>
        <w:t xml:space="preserve"> </w:t>
      </w:r>
      <w:r w:rsidRPr="00C949BB">
        <w:rPr>
          <w:i/>
          <w:color w:val="000000"/>
          <w:szCs w:val="24"/>
          <w:lang w:val="en-US"/>
        </w:rPr>
        <w:t>sanata</w:t>
      </w:r>
      <w:r w:rsidR="003A60FA" w:rsidRPr="00C949BB">
        <w:rPr>
          <w:i/>
          <w:color w:val="000000"/>
          <w:szCs w:val="24"/>
          <w:lang w:val="en-US"/>
        </w:rPr>
        <w:t xml:space="preserve"> </w:t>
      </w:r>
      <w:r w:rsidRPr="00C949BB">
        <w:rPr>
          <w:i/>
          <w:color w:val="000000"/>
          <w:szCs w:val="24"/>
          <w:lang w:val="en-US"/>
        </w:rPr>
        <w:t>evrensel</w:t>
      </w:r>
      <w:r w:rsidR="003A60FA" w:rsidRPr="00C949BB">
        <w:rPr>
          <w:i/>
          <w:color w:val="000000"/>
          <w:szCs w:val="24"/>
          <w:lang w:val="en-US"/>
        </w:rPr>
        <w:t xml:space="preserve"> </w:t>
      </w:r>
      <w:r w:rsidRPr="00C949BB">
        <w:rPr>
          <w:i/>
          <w:color w:val="000000"/>
          <w:szCs w:val="24"/>
          <w:lang w:val="en-US"/>
        </w:rPr>
        <w:t>düzeyde</w:t>
      </w:r>
      <w:r w:rsidR="003A60FA" w:rsidRPr="00C949BB">
        <w:rPr>
          <w:i/>
          <w:color w:val="000000"/>
          <w:szCs w:val="24"/>
          <w:lang w:val="en-US"/>
        </w:rPr>
        <w:t xml:space="preserve"> </w:t>
      </w:r>
      <w:r w:rsidRPr="00C949BB">
        <w:rPr>
          <w:i/>
          <w:color w:val="000000"/>
          <w:szCs w:val="24"/>
          <w:lang w:val="en-US"/>
        </w:rPr>
        <w:t>katkısağlayan, disiplinlerarası</w:t>
      </w:r>
      <w:r w:rsidR="003A60FA" w:rsidRPr="00C949BB">
        <w:rPr>
          <w:i/>
          <w:color w:val="000000"/>
          <w:szCs w:val="24"/>
          <w:lang w:val="en-US"/>
        </w:rPr>
        <w:t xml:space="preserve"> </w:t>
      </w:r>
      <w:r w:rsidRPr="00C949BB">
        <w:rPr>
          <w:i/>
          <w:color w:val="000000"/>
          <w:szCs w:val="24"/>
          <w:lang w:val="en-US"/>
        </w:rPr>
        <w:t>ve</w:t>
      </w:r>
      <w:r w:rsidR="003A60FA" w:rsidRPr="00C949BB">
        <w:rPr>
          <w:i/>
          <w:color w:val="000000"/>
          <w:szCs w:val="24"/>
          <w:lang w:val="en-US"/>
        </w:rPr>
        <w:t xml:space="preserve"> </w:t>
      </w:r>
      <w:r w:rsidRPr="00C949BB">
        <w:rPr>
          <w:i/>
          <w:color w:val="000000"/>
          <w:szCs w:val="24"/>
          <w:lang w:val="en-US"/>
        </w:rPr>
        <w:t>etik</w:t>
      </w:r>
      <w:r w:rsidR="003A60FA" w:rsidRPr="00C949BB">
        <w:rPr>
          <w:i/>
          <w:color w:val="000000"/>
          <w:szCs w:val="24"/>
          <w:lang w:val="en-US"/>
        </w:rPr>
        <w:t xml:space="preserve"> </w:t>
      </w:r>
      <w:r w:rsidRPr="00C949BB">
        <w:rPr>
          <w:i/>
          <w:color w:val="000000"/>
          <w:szCs w:val="24"/>
          <w:lang w:val="en-US"/>
        </w:rPr>
        <w:t>değerleri</w:t>
      </w:r>
      <w:r w:rsidR="003A60FA" w:rsidRPr="00C949BB">
        <w:rPr>
          <w:i/>
          <w:color w:val="000000"/>
          <w:szCs w:val="24"/>
          <w:lang w:val="en-US"/>
        </w:rPr>
        <w:t xml:space="preserve"> </w:t>
      </w:r>
      <w:r w:rsidRPr="00C949BB">
        <w:rPr>
          <w:i/>
          <w:color w:val="000000"/>
          <w:szCs w:val="24"/>
          <w:lang w:val="en-US"/>
        </w:rPr>
        <w:t>gözeten</w:t>
      </w:r>
      <w:r w:rsidR="003A60FA" w:rsidRPr="00C949BB">
        <w:rPr>
          <w:i/>
          <w:color w:val="000000"/>
          <w:szCs w:val="24"/>
          <w:lang w:val="en-US"/>
        </w:rPr>
        <w:t xml:space="preserve"> </w:t>
      </w:r>
      <w:r w:rsidRPr="00C949BB">
        <w:rPr>
          <w:i/>
          <w:color w:val="000000"/>
          <w:szCs w:val="24"/>
          <w:lang w:val="en-US"/>
        </w:rPr>
        <w:t>araştırmalar</w:t>
      </w:r>
      <w:r w:rsidR="003A60FA" w:rsidRPr="00C949BB">
        <w:rPr>
          <w:i/>
          <w:color w:val="000000"/>
          <w:szCs w:val="24"/>
          <w:lang w:val="en-US"/>
        </w:rPr>
        <w:t xml:space="preserve"> </w:t>
      </w:r>
      <w:r w:rsidRPr="00C949BB">
        <w:rPr>
          <w:i/>
          <w:color w:val="000000"/>
          <w:szCs w:val="24"/>
          <w:lang w:val="en-US"/>
        </w:rPr>
        <w:t>yapmayı,</w:t>
      </w:r>
      <w:r w:rsidR="003A60FA" w:rsidRPr="00C949BB">
        <w:rPr>
          <w:i/>
          <w:color w:val="000000"/>
          <w:szCs w:val="24"/>
          <w:lang w:val="en-US"/>
        </w:rPr>
        <w:t xml:space="preserve"> </w:t>
      </w:r>
      <w:r w:rsidRPr="00C949BB">
        <w:rPr>
          <w:i/>
          <w:color w:val="000000"/>
          <w:szCs w:val="24"/>
          <w:lang w:val="en-US"/>
        </w:rPr>
        <w:t>Sosya</w:t>
      </w:r>
      <w:r w:rsidR="003A60FA" w:rsidRPr="00C949BB">
        <w:rPr>
          <w:i/>
          <w:color w:val="000000"/>
          <w:szCs w:val="24"/>
          <w:lang w:val="en-US"/>
        </w:rPr>
        <w:t xml:space="preserve"> </w:t>
      </w:r>
      <w:r w:rsidRPr="00C949BB">
        <w:rPr>
          <w:i/>
          <w:color w:val="000000"/>
          <w:szCs w:val="24"/>
          <w:lang w:val="en-US"/>
        </w:rPr>
        <w:t>lsorumluluk</w:t>
      </w:r>
      <w:r w:rsidR="003A60FA" w:rsidRPr="00C949BB">
        <w:rPr>
          <w:i/>
          <w:color w:val="000000"/>
          <w:szCs w:val="24"/>
          <w:lang w:val="en-US"/>
        </w:rPr>
        <w:t xml:space="preserve"> </w:t>
      </w:r>
      <w:r w:rsidRPr="00C949BB">
        <w:rPr>
          <w:i/>
          <w:color w:val="000000"/>
          <w:szCs w:val="24"/>
          <w:lang w:val="en-US"/>
        </w:rPr>
        <w:t>bilinci</w:t>
      </w:r>
      <w:r w:rsidR="003A60FA" w:rsidRPr="00C949BB">
        <w:rPr>
          <w:i/>
          <w:color w:val="000000"/>
          <w:szCs w:val="24"/>
          <w:lang w:val="en-US"/>
        </w:rPr>
        <w:t xml:space="preserve"> </w:t>
      </w:r>
      <w:r w:rsidRPr="00C949BB">
        <w:rPr>
          <w:i/>
          <w:color w:val="000000"/>
          <w:szCs w:val="24"/>
          <w:lang w:val="en-US"/>
        </w:rPr>
        <w:t>ile</w:t>
      </w:r>
      <w:r w:rsidR="003A60FA" w:rsidRPr="00C949BB">
        <w:rPr>
          <w:i/>
          <w:color w:val="000000"/>
          <w:szCs w:val="24"/>
          <w:lang w:val="en-US"/>
        </w:rPr>
        <w:t xml:space="preserve"> </w:t>
      </w:r>
      <w:r w:rsidRPr="00C949BB">
        <w:rPr>
          <w:i/>
          <w:color w:val="000000"/>
          <w:szCs w:val="24"/>
          <w:lang w:val="en-US"/>
        </w:rPr>
        <w:t>dünya</w:t>
      </w:r>
      <w:r w:rsidR="003A60FA" w:rsidRPr="00C949BB">
        <w:rPr>
          <w:i/>
          <w:color w:val="000000"/>
          <w:szCs w:val="24"/>
          <w:lang w:val="en-US"/>
        </w:rPr>
        <w:t xml:space="preserve"> </w:t>
      </w:r>
      <w:r w:rsidRPr="00C949BB">
        <w:rPr>
          <w:i/>
          <w:color w:val="000000"/>
          <w:szCs w:val="24"/>
          <w:lang w:val="en-US"/>
        </w:rPr>
        <w:t>ve</w:t>
      </w:r>
      <w:r w:rsidR="003A60FA" w:rsidRPr="00C949BB">
        <w:rPr>
          <w:i/>
          <w:color w:val="000000"/>
          <w:szCs w:val="24"/>
          <w:lang w:val="en-US"/>
        </w:rPr>
        <w:t xml:space="preserve"> </w:t>
      </w:r>
      <w:r w:rsidRPr="00C949BB">
        <w:rPr>
          <w:i/>
          <w:color w:val="000000"/>
          <w:szCs w:val="24"/>
          <w:lang w:val="en-US"/>
        </w:rPr>
        <w:t>ülke</w:t>
      </w:r>
      <w:r w:rsidR="003A60FA" w:rsidRPr="00C949BB">
        <w:rPr>
          <w:i/>
          <w:color w:val="000000"/>
          <w:szCs w:val="24"/>
          <w:lang w:val="en-US"/>
        </w:rPr>
        <w:t xml:space="preserve"> </w:t>
      </w:r>
      <w:r w:rsidRPr="00C949BB">
        <w:rPr>
          <w:i/>
          <w:color w:val="000000"/>
          <w:szCs w:val="24"/>
          <w:lang w:val="en-US"/>
        </w:rPr>
        <w:t>sorunlarına</w:t>
      </w:r>
      <w:r w:rsidR="003A60FA" w:rsidRPr="00C949BB">
        <w:rPr>
          <w:i/>
          <w:color w:val="000000"/>
          <w:szCs w:val="24"/>
          <w:lang w:val="en-US"/>
        </w:rPr>
        <w:t xml:space="preserve"> </w:t>
      </w:r>
      <w:r w:rsidRPr="00C949BB">
        <w:rPr>
          <w:i/>
          <w:color w:val="000000"/>
          <w:szCs w:val="24"/>
          <w:lang w:val="en-US"/>
        </w:rPr>
        <w:t>duyarlı, kamu</w:t>
      </w:r>
      <w:r w:rsidR="003A60FA" w:rsidRPr="00C949BB">
        <w:rPr>
          <w:i/>
          <w:color w:val="000000"/>
          <w:szCs w:val="24"/>
          <w:lang w:val="en-US"/>
        </w:rPr>
        <w:t xml:space="preserve"> </w:t>
      </w:r>
      <w:r w:rsidRPr="00C949BB">
        <w:rPr>
          <w:i/>
          <w:color w:val="000000"/>
          <w:szCs w:val="24"/>
          <w:lang w:val="en-US"/>
        </w:rPr>
        <w:t>yararını</w:t>
      </w:r>
      <w:r w:rsidR="003A60FA" w:rsidRPr="00C949BB">
        <w:rPr>
          <w:i/>
          <w:color w:val="000000"/>
          <w:szCs w:val="24"/>
          <w:lang w:val="en-US"/>
        </w:rPr>
        <w:t xml:space="preserve"> </w:t>
      </w:r>
      <w:r w:rsidRPr="00C949BB">
        <w:rPr>
          <w:i/>
          <w:color w:val="000000"/>
          <w:szCs w:val="24"/>
          <w:lang w:val="en-US"/>
        </w:rPr>
        <w:t>gözeten</w:t>
      </w:r>
      <w:r w:rsidR="003A60FA" w:rsidRPr="00C949BB">
        <w:rPr>
          <w:i/>
          <w:color w:val="000000"/>
          <w:szCs w:val="24"/>
          <w:lang w:val="en-US"/>
        </w:rPr>
        <w:t xml:space="preserve"> </w:t>
      </w:r>
      <w:r w:rsidRPr="00C949BB">
        <w:rPr>
          <w:i/>
          <w:color w:val="000000"/>
          <w:szCs w:val="24"/>
          <w:lang w:val="en-US"/>
        </w:rPr>
        <w:t>ve</w:t>
      </w:r>
      <w:r w:rsidR="003A60FA" w:rsidRPr="00C949BB">
        <w:rPr>
          <w:i/>
          <w:color w:val="000000"/>
          <w:szCs w:val="24"/>
          <w:lang w:val="en-US"/>
        </w:rPr>
        <w:t xml:space="preserve"> </w:t>
      </w:r>
      <w:r w:rsidRPr="00C949BB">
        <w:rPr>
          <w:i/>
          <w:color w:val="000000"/>
          <w:szCs w:val="24"/>
          <w:lang w:val="en-US"/>
        </w:rPr>
        <w:t>bulunduğu</w:t>
      </w:r>
      <w:r w:rsidR="003A60FA" w:rsidRPr="00C949BB">
        <w:rPr>
          <w:i/>
          <w:color w:val="000000"/>
          <w:szCs w:val="24"/>
          <w:lang w:val="en-US"/>
        </w:rPr>
        <w:t xml:space="preserve"> </w:t>
      </w:r>
      <w:r w:rsidRPr="00C949BB">
        <w:rPr>
          <w:i/>
          <w:color w:val="000000"/>
          <w:szCs w:val="24"/>
          <w:lang w:val="en-US"/>
        </w:rPr>
        <w:t>bölgenin</w:t>
      </w:r>
      <w:r w:rsidR="003A60FA" w:rsidRPr="00C949BB">
        <w:rPr>
          <w:i/>
          <w:color w:val="000000"/>
          <w:szCs w:val="24"/>
          <w:lang w:val="en-US"/>
        </w:rPr>
        <w:t xml:space="preserve"> </w:t>
      </w:r>
      <w:r w:rsidRPr="00C949BB">
        <w:rPr>
          <w:i/>
          <w:color w:val="000000"/>
          <w:szCs w:val="24"/>
          <w:lang w:val="en-US"/>
        </w:rPr>
        <w:t>kalkınmasına-gelişmesine</w:t>
      </w:r>
      <w:r w:rsidR="003A60FA" w:rsidRPr="00C949BB">
        <w:rPr>
          <w:i/>
          <w:color w:val="000000"/>
          <w:szCs w:val="24"/>
          <w:lang w:val="en-US"/>
        </w:rPr>
        <w:t xml:space="preserve"> </w:t>
      </w:r>
      <w:r w:rsidRPr="00C949BB">
        <w:rPr>
          <w:i/>
          <w:color w:val="000000"/>
          <w:szCs w:val="24"/>
          <w:lang w:val="en-US"/>
        </w:rPr>
        <w:t>katkıda</w:t>
      </w:r>
      <w:r w:rsidR="003A60FA" w:rsidRPr="00C949BB">
        <w:rPr>
          <w:i/>
          <w:color w:val="000000"/>
          <w:szCs w:val="24"/>
          <w:lang w:val="en-US"/>
        </w:rPr>
        <w:t xml:space="preserve"> </w:t>
      </w:r>
      <w:r w:rsidRPr="00C949BB">
        <w:rPr>
          <w:i/>
          <w:color w:val="000000"/>
          <w:szCs w:val="24"/>
          <w:lang w:val="en-US"/>
        </w:rPr>
        <w:t>bulunan</w:t>
      </w:r>
      <w:r w:rsidR="003A60FA" w:rsidRPr="00C949BB">
        <w:rPr>
          <w:i/>
          <w:color w:val="000000"/>
          <w:szCs w:val="24"/>
          <w:lang w:val="en-US"/>
        </w:rPr>
        <w:t xml:space="preserve"> </w:t>
      </w:r>
      <w:r w:rsidRPr="00C949BB">
        <w:rPr>
          <w:i/>
          <w:color w:val="000000"/>
          <w:szCs w:val="24"/>
          <w:lang w:val="en-US"/>
        </w:rPr>
        <w:t>hizmetler</w:t>
      </w:r>
      <w:r w:rsidR="003A60FA" w:rsidRPr="00C949BB">
        <w:rPr>
          <w:i/>
          <w:color w:val="000000"/>
          <w:szCs w:val="24"/>
          <w:lang w:val="en-US"/>
        </w:rPr>
        <w:t xml:space="preserve"> </w:t>
      </w:r>
      <w:r w:rsidRPr="00C949BB">
        <w:rPr>
          <w:i/>
          <w:color w:val="000000"/>
          <w:szCs w:val="24"/>
          <w:lang w:val="en-US"/>
        </w:rPr>
        <w:t>sunmayı</w:t>
      </w:r>
      <w:r w:rsidR="003A60FA" w:rsidRPr="00C949BB">
        <w:rPr>
          <w:i/>
          <w:color w:val="000000"/>
          <w:szCs w:val="24"/>
          <w:lang w:val="en-US"/>
        </w:rPr>
        <w:t xml:space="preserve"> </w:t>
      </w:r>
      <w:r w:rsidRPr="00C949BB">
        <w:rPr>
          <w:i/>
          <w:color w:val="000000"/>
          <w:szCs w:val="24"/>
          <w:lang w:val="en-US"/>
        </w:rPr>
        <w:t>göreve</w:t>
      </w:r>
      <w:r w:rsidR="003A60FA" w:rsidRPr="00C949BB">
        <w:rPr>
          <w:i/>
          <w:color w:val="000000"/>
          <w:szCs w:val="24"/>
          <w:lang w:val="en-US"/>
        </w:rPr>
        <w:t xml:space="preserve"> </w:t>
      </w:r>
      <w:r w:rsidRPr="00C949BB">
        <w:rPr>
          <w:i/>
          <w:color w:val="000000"/>
          <w:szCs w:val="24"/>
          <w:lang w:val="en-US"/>
        </w:rPr>
        <w:t>dinmiştir</w:t>
      </w:r>
    </w:p>
    <w:p w14:paraId="3E5CD3D8" w14:textId="77777777" w:rsidR="00D9003A" w:rsidRPr="00C949BB" w:rsidRDefault="00D9003A" w:rsidP="00D9003A">
      <w:pPr>
        <w:pStyle w:val="Balk2"/>
        <w:rPr>
          <w:sz w:val="24"/>
          <w:szCs w:val="24"/>
        </w:rPr>
      </w:pPr>
      <w:bookmarkStart w:id="46" w:name="_Toc531097541"/>
      <w:commentRangeStart w:id="47"/>
      <w:r w:rsidRPr="00C949BB">
        <w:rPr>
          <w:sz w:val="24"/>
          <w:szCs w:val="24"/>
        </w:rPr>
        <w:t>VİZYONUMUZ</w:t>
      </w:r>
      <w:commentRangeEnd w:id="47"/>
      <w:r w:rsidRPr="00C949BB">
        <w:rPr>
          <w:rStyle w:val="AklamaBavurusu"/>
          <w:rFonts w:eastAsia="Times New Roman"/>
          <w:b w:val="0"/>
          <w:sz w:val="24"/>
          <w:szCs w:val="24"/>
        </w:rPr>
        <w:commentReference w:id="47"/>
      </w:r>
      <w:r w:rsidRPr="00C949BB">
        <w:rPr>
          <w:sz w:val="24"/>
          <w:szCs w:val="24"/>
        </w:rPr>
        <w:t xml:space="preserve"> *</w:t>
      </w:r>
      <w:bookmarkEnd w:id="46"/>
    </w:p>
    <w:p w14:paraId="0A37E3CF" w14:textId="6FEE1110" w:rsidR="00D9003A" w:rsidRPr="00C949BB" w:rsidRDefault="00D9003A" w:rsidP="00D9003A">
      <w:pPr>
        <w:spacing w:after="0" w:line="240" w:lineRule="auto"/>
        <w:rPr>
          <w:b/>
          <w:szCs w:val="24"/>
        </w:rPr>
      </w:pPr>
      <w:r w:rsidRPr="00C949BB">
        <w:rPr>
          <w:b/>
          <w:szCs w:val="24"/>
        </w:rPr>
        <w:t xml:space="preserve">İnsan haklarına saygılı ve o hakkın korunması için okul olarak demokratik kültürün gerek öğrenci gerekse toplum bazında oluşmasını sağlamak, girdisini aldığı çevrenin ihtiyaçlarını dikkate alan bir yaklaşım. </w:t>
      </w:r>
      <w:r w:rsidR="00B526BE" w:rsidRPr="00C949BB">
        <w:rPr>
          <w:b/>
          <w:i/>
          <w:color w:val="000000"/>
          <w:szCs w:val="24"/>
          <w:lang w:val="en-US"/>
        </w:rPr>
        <w:t>Nitelikli</w:t>
      </w:r>
      <w:r w:rsidR="00C949BB" w:rsidRPr="00C949BB">
        <w:rPr>
          <w:b/>
          <w:i/>
          <w:color w:val="000000"/>
          <w:szCs w:val="24"/>
          <w:lang w:val="en-US"/>
        </w:rPr>
        <w:t xml:space="preserve"> </w:t>
      </w:r>
      <w:r w:rsidR="00B526BE" w:rsidRPr="00C949BB">
        <w:rPr>
          <w:b/>
          <w:i/>
          <w:color w:val="000000"/>
          <w:szCs w:val="24"/>
          <w:lang w:val="en-US"/>
        </w:rPr>
        <w:t>araştırmalar</w:t>
      </w:r>
      <w:r w:rsidR="00C949BB" w:rsidRPr="00C949BB">
        <w:rPr>
          <w:b/>
          <w:i/>
          <w:color w:val="000000"/>
          <w:szCs w:val="24"/>
          <w:lang w:val="en-US"/>
        </w:rPr>
        <w:t xml:space="preserve"> </w:t>
      </w:r>
      <w:r w:rsidR="00B526BE" w:rsidRPr="00C949BB">
        <w:rPr>
          <w:b/>
          <w:i/>
          <w:color w:val="000000"/>
          <w:szCs w:val="24"/>
          <w:lang w:val="en-US"/>
        </w:rPr>
        <w:t>yapan, kalite</w:t>
      </w:r>
      <w:r w:rsidR="00C949BB" w:rsidRPr="00C949BB">
        <w:rPr>
          <w:b/>
          <w:i/>
          <w:color w:val="000000"/>
          <w:szCs w:val="24"/>
          <w:lang w:val="en-US"/>
        </w:rPr>
        <w:t xml:space="preserve"> </w:t>
      </w:r>
      <w:r w:rsidR="00B526BE" w:rsidRPr="00C949BB">
        <w:rPr>
          <w:b/>
          <w:i/>
          <w:color w:val="000000"/>
          <w:szCs w:val="24"/>
          <w:lang w:val="en-US"/>
        </w:rPr>
        <w:t>kültürünü</w:t>
      </w:r>
      <w:r w:rsidR="00C949BB" w:rsidRPr="00C949BB">
        <w:rPr>
          <w:b/>
          <w:i/>
          <w:color w:val="000000"/>
          <w:szCs w:val="24"/>
          <w:lang w:val="en-US"/>
        </w:rPr>
        <w:t xml:space="preserve"> </w:t>
      </w:r>
      <w:r w:rsidR="00B526BE" w:rsidRPr="00C949BB">
        <w:rPr>
          <w:b/>
          <w:i/>
          <w:color w:val="000000"/>
          <w:szCs w:val="24"/>
          <w:lang w:val="en-US"/>
        </w:rPr>
        <w:t>içselleştirmiş, bilgiveyetkinlikleriniinsanlıkveülkeyararınakullananveevrenseldüzeydefarkyaratarakgeleceğeyönverenyenilikçiokulolmaktır</w:t>
      </w:r>
    </w:p>
    <w:p w14:paraId="1D2B239D" w14:textId="77777777" w:rsidR="00D9003A" w:rsidRPr="00C949BB" w:rsidRDefault="00D9003A" w:rsidP="00D9003A">
      <w:pPr>
        <w:ind w:left="284"/>
        <w:jc w:val="both"/>
        <w:rPr>
          <w:b/>
          <w:szCs w:val="24"/>
        </w:rPr>
      </w:pPr>
    </w:p>
    <w:p w14:paraId="1B020658" w14:textId="77777777" w:rsidR="00D9003A" w:rsidRPr="00C949BB" w:rsidRDefault="00D9003A" w:rsidP="00D9003A">
      <w:pPr>
        <w:pStyle w:val="Balk2"/>
        <w:rPr>
          <w:sz w:val="24"/>
          <w:szCs w:val="24"/>
        </w:rPr>
      </w:pPr>
      <w:bookmarkStart w:id="48" w:name="_Toc531097542"/>
      <w:r w:rsidRPr="00C949BB">
        <w:rPr>
          <w:sz w:val="24"/>
          <w:szCs w:val="24"/>
        </w:rPr>
        <w:t xml:space="preserve">TEMEL </w:t>
      </w:r>
      <w:commentRangeStart w:id="49"/>
      <w:r w:rsidRPr="00C949BB">
        <w:rPr>
          <w:sz w:val="24"/>
          <w:szCs w:val="24"/>
        </w:rPr>
        <w:t>DEĞERLERİMİZ</w:t>
      </w:r>
      <w:commentRangeEnd w:id="49"/>
      <w:r w:rsidRPr="00C949BB">
        <w:rPr>
          <w:rStyle w:val="AklamaBavurusu"/>
          <w:rFonts w:eastAsia="Times New Roman"/>
          <w:b w:val="0"/>
          <w:sz w:val="24"/>
          <w:szCs w:val="24"/>
        </w:rPr>
        <w:commentReference w:id="49"/>
      </w:r>
      <w:r w:rsidRPr="00C949BB">
        <w:rPr>
          <w:sz w:val="24"/>
          <w:szCs w:val="24"/>
        </w:rPr>
        <w:t xml:space="preserve"> *</w:t>
      </w:r>
      <w:bookmarkEnd w:id="48"/>
    </w:p>
    <w:p w14:paraId="37BA1C4F" w14:textId="77777777" w:rsidR="006A3BFA" w:rsidRPr="00C949BB" w:rsidRDefault="006A3BFA" w:rsidP="006A3BFA">
      <w:pPr>
        <w:pStyle w:val="ListeParagraf"/>
        <w:autoSpaceDE w:val="0"/>
        <w:autoSpaceDN w:val="0"/>
        <w:adjustRightInd w:val="0"/>
        <w:spacing w:before="120" w:after="0" w:line="432" w:lineRule="auto"/>
        <w:ind w:left="0"/>
        <w:jc w:val="both"/>
        <w:rPr>
          <w:rFonts w:eastAsia="AGaramondPro-Regular"/>
          <w:b/>
          <w:szCs w:val="24"/>
        </w:rPr>
      </w:pPr>
      <w:r w:rsidRPr="00C949BB">
        <w:rPr>
          <w:rFonts w:eastAsia="AGaramondPro-Regular"/>
          <w:b/>
          <w:szCs w:val="24"/>
        </w:rPr>
        <w:t>1</w:t>
      </w:r>
      <w:r w:rsidRPr="00C949BB">
        <w:rPr>
          <w:rFonts w:eastAsia="AGaramondPro-Regular"/>
          <w:b/>
          <w:szCs w:val="24"/>
          <w:highlight w:val="yellow"/>
        </w:rPr>
        <w:t xml:space="preserve">) </w:t>
      </w:r>
      <w:r w:rsidRPr="00C949BB">
        <w:rPr>
          <w:szCs w:val="24"/>
          <w:highlight w:val="yellow"/>
        </w:rPr>
        <w:t>Etik değerlere bağlılık</w:t>
      </w:r>
      <w:r w:rsidRPr="00C949BB">
        <w:rPr>
          <w:szCs w:val="24"/>
        </w:rPr>
        <w:t>: Okulumuzun amaç ve misyonu doğrultusunda görevimizi yerine getirirken yasallık, adalet, eşitlik, dürüstlük ve hesap verebilirlik ilkeleri doğrultusunda hareket etmek temel değerlerimizden biridir.</w:t>
      </w:r>
    </w:p>
    <w:p w14:paraId="79DCE155" w14:textId="77777777" w:rsidR="006A3BFA" w:rsidRPr="008E5C51" w:rsidRDefault="006A3BFA" w:rsidP="006A3BFA">
      <w:pPr>
        <w:pStyle w:val="ListeParagraf"/>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lastRenderedPageBreak/>
        <w:t>2)</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14:paraId="29BD6388" w14:textId="77777777" w:rsidR="006A3BFA" w:rsidRPr="008E5C51" w:rsidRDefault="006A3BFA" w:rsidP="006A3BFA">
      <w:pPr>
        <w:pStyle w:val="ListeParagraf"/>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3) </w:t>
      </w:r>
      <w:r w:rsidRPr="008E5C51">
        <w:rPr>
          <w:szCs w:val="24"/>
          <w:highlight w:val="yellow"/>
        </w:rPr>
        <w:t>Akademik özgürlüğe öncelik verme</w:t>
      </w:r>
      <w:r w:rsidRPr="008E5C51">
        <w:rPr>
          <w:szCs w:val="24"/>
        </w:rPr>
        <w:t>: İfade etme, gerçekleri kısıtlama olmaksızın bilgiyi yayma, araştırma yapma ve aktarma özgürlüğünü garanti altına alan akademik özgürlük; okulumuzun vazgeçilmez temel değerlerinden biridir.</w:t>
      </w:r>
    </w:p>
    <w:p w14:paraId="61A01060" w14:textId="77777777" w:rsidR="006A3BFA" w:rsidRPr="008E5C51" w:rsidRDefault="006A3BFA" w:rsidP="006A3BFA">
      <w:pPr>
        <w:pStyle w:val="ListeParagraf"/>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4)</w:t>
      </w:r>
      <w:r w:rsidRPr="008E5C51">
        <w:rPr>
          <w:szCs w:val="24"/>
          <w:highlight w:val="yellow"/>
        </w:rPr>
        <w:t>Etik değerlere bağlılık</w:t>
      </w:r>
      <w:r w:rsidRPr="008E5C51">
        <w:rPr>
          <w:szCs w:val="24"/>
        </w:rPr>
        <w:t>: Okulumuzun amaç ve misyonu doğrultusunda görevimizi yerine getirirken yasallık, adalet, eşitlik, dürüstlük ve hesap verebilirlik ilkeleri doğrultusunda hareket etmek temel değerlerimizden biridir</w:t>
      </w:r>
    </w:p>
    <w:p w14:paraId="54A12703" w14:textId="77777777" w:rsidR="006A3BFA" w:rsidRPr="008E5C51" w:rsidRDefault="006A3BFA" w:rsidP="006A3BFA">
      <w:pPr>
        <w:pStyle w:val="ListeParagraf"/>
        <w:autoSpaceDE w:val="0"/>
        <w:autoSpaceDN w:val="0"/>
        <w:adjustRightInd w:val="0"/>
        <w:spacing w:before="120" w:after="0" w:line="432" w:lineRule="auto"/>
        <w:ind w:left="0"/>
        <w:jc w:val="both"/>
        <w:rPr>
          <w:rFonts w:eastAsia="AGaramondPro-Regular"/>
          <w:b/>
          <w:szCs w:val="24"/>
        </w:rPr>
      </w:pPr>
      <w:r w:rsidRPr="008E5C51">
        <w:rPr>
          <w:rFonts w:eastAsia="AGaramondPro-Regular"/>
          <w:b/>
          <w:szCs w:val="24"/>
        </w:rPr>
        <w:t xml:space="preserve">5) </w:t>
      </w:r>
      <w:r w:rsidRPr="008E5C51">
        <w:rPr>
          <w:szCs w:val="24"/>
          <w:highlight w:val="yellow"/>
        </w:rPr>
        <w:t>Liyakat:</w:t>
      </w:r>
      <w:r w:rsidRPr="008E5C51">
        <w:rPr>
          <w:szCs w:val="24"/>
        </w:rPr>
        <w:t xml:space="preserve"> Kamu hizmetinin etkinliği ve sürekliliği için, işe alım ve diğer personel yönetimi süreçlerinin; yetenek, işe uygunluk ve başarı ölçütü temelinde gerçekleştirilmesi esastır.</w:t>
      </w:r>
    </w:p>
    <w:p w14:paraId="45628CC2" w14:textId="77777777" w:rsidR="006A3BFA" w:rsidRPr="008E5C51" w:rsidRDefault="006A3BFA" w:rsidP="006A3BFA">
      <w:pPr>
        <w:pStyle w:val="ListeParagraf"/>
        <w:autoSpaceDE w:val="0"/>
        <w:autoSpaceDN w:val="0"/>
        <w:adjustRightInd w:val="0"/>
        <w:spacing w:before="120" w:after="0" w:line="432" w:lineRule="auto"/>
        <w:ind w:left="0"/>
        <w:jc w:val="both"/>
        <w:rPr>
          <w:szCs w:val="24"/>
        </w:rPr>
      </w:pPr>
      <w:r w:rsidRPr="008E5C51">
        <w:rPr>
          <w:rFonts w:eastAsia="AGaramondPro-Regular"/>
          <w:b/>
          <w:szCs w:val="24"/>
        </w:rPr>
        <w:t xml:space="preserve">6) </w:t>
      </w:r>
      <w:r w:rsidRPr="008E5C51">
        <w:rPr>
          <w:szCs w:val="24"/>
          <w:highlight w:val="yellow"/>
        </w:rPr>
        <w:t>Cumhuriyet değerlerine bağlılık</w:t>
      </w:r>
      <w:r w:rsidRPr="008E5C51">
        <w:rPr>
          <w:szCs w:val="24"/>
        </w:rPr>
        <w:t>: Cumhuriyete ve çağdaşlığın, bilimin ve aydınlığın ifadesi olan kurucu değerlerine bağlılık en temel değerimizdir.</w:t>
      </w:r>
    </w:p>
    <w:p w14:paraId="70BED32D" w14:textId="77777777" w:rsidR="006A3BFA" w:rsidRPr="008E5C51" w:rsidRDefault="006A3BFA" w:rsidP="006A3BFA">
      <w:pPr>
        <w:pStyle w:val="ListeParagraf"/>
        <w:autoSpaceDE w:val="0"/>
        <w:autoSpaceDN w:val="0"/>
        <w:adjustRightInd w:val="0"/>
        <w:spacing w:before="120" w:after="0" w:line="432" w:lineRule="auto"/>
        <w:ind w:left="0"/>
        <w:jc w:val="both"/>
        <w:rPr>
          <w:szCs w:val="24"/>
        </w:rPr>
      </w:pPr>
      <w:r w:rsidRPr="008E5C51">
        <w:rPr>
          <w:szCs w:val="24"/>
        </w:rPr>
        <w:t xml:space="preserve">7) </w:t>
      </w:r>
      <w:r w:rsidRPr="008E5C51">
        <w:rPr>
          <w:szCs w:val="24"/>
          <w:highlight w:val="yellow"/>
        </w:rPr>
        <w:t>Kültür öğelerine ve tarihine bağlılık</w:t>
      </w:r>
      <w:r w:rsidRPr="008E5C51">
        <w:rPr>
          <w:szCs w:val="24"/>
        </w:rPr>
        <w:t>: Cumhuriyet’in ve kültürel değerlerinin korunmasının yanı sıra okulumuzun sahip olduğu varlıkların da korunması temel değerlerimizdendir.</w:t>
      </w:r>
    </w:p>
    <w:p w14:paraId="63B86A58" w14:textId="77777777" w:rsidR="006A3BFA" w:rsidRPr="008E5C51" w:rsidRDefault="006A3BFA" w:rsidP="006A3BFA">
      <w:pPr>
        <w:spacing w:after="0" w:line="288" w:lineRule="auto"/>
        <w:jc w:val="both"/>
        <w:rPr>
          <w:szCs w:val="24"/>
        </w:rPr>
      </w:pPr>
      <w:r w:rsidRPr="008E5C51">
        <w:rPr>
          <w:szCs w:val="24"/>
        </w:rPr>
        <w:t xml:space="preserve">8) </w:t>
      </w:r>
      <w:r w:rsidRPr="008E5C51">
        <w:rPr>
          <w:szCs w:val="24"/>
          <w:highlight w:val="yellow"/>
        </w:rPr>
        <w:t>Saydamlık</w:t>
      </w:r>
      <w:r w:rsidRPr="008E5C51">
        <w:rPr>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14:paraId="34D49BB2" w14:textId="77777777" w:rsidR="006A3BFA" w:rsidRPr="008E5C51" w:rsidRDefault="006A3BFA" w:rsidP="006A3BFA">
      <w:pPr>
        <w:spacing w:after="0" w:line="288" w:lineRule="auto"/>
        <w:jc w:val="both"/>
        <w:rPr>
          <w:szCs w:val="24"/>
        </w:rPr>
      </w:pPr>
    </w:p>
    <w:p w14:paraId="5B65BA74" w14:textId="77777777" w:rsidR="006A3BFA" w:rsidRPr="008E5C51" w:rsidRDefault="006A3BFA" w:rsidP="006A3BFA">
      <w:pPr>
        <w:spacing w:after="0" w:line="288" w:lineRule="auto"/>
        <w:jc w:val="both"/>
        <w:rPr>
          <w:szCs w:val="24"/>
        </w:rPr>
      </w:pPr>
      <w:r w:rsidRPr="008E5C51">
        <w:rPr>
          <w:szCs w:val="24"/>
        </w:rPr>
        <w:t xml:space="preserve">9) </w:t>
      </w:r>
      <w:r w:rsidRPr="008E5C51">
        <w:rPr>
          <w:szCs w:val="24"/>
          <w:highlight w:val="yellow"/>
        </w:rPr>
        <w:t>Kaliteyi içselleştirme</w:t>
      </w:r>
      <w:r w:rsidRPr="008E5C51">
        <w:rPr>
          <w:szCs w:val="24"/>
        </w:rPr>
        <w:t>: Araştırma, eğitim ve idari yapıda oluşturulan kalite bilincinin içselleştirilmesi ve sürekliliğinin sağlanması temel değerlerimizdir.</w:t>
      </w:r>
    </w:p>
    <w:p w14:paraId="68AED638" w14:textId="77777777" w:rsidR="006A3BFA" w:rsidRPr="008E5C51" w:rsidRDefault="006A3BFA" w:rsidP="006A3BFA">
      <w:pPr>
        <w:spacing w:after="0" w:line="288" w:lineRule="auto"/>
        <w:jc w:val="both"/>
        <w:rPr>
          <w:szCs w:val="24"/>
        </w:rPr>
      </w:pPr>
    </w:p>
    <w:p w14:paraId="165D19A2" w14:textId="77777777" w:rsidR="006A3BFA" w:rsidRPr="008E5C51" w:rsidRDefault="006A3BFA" w:rsidP="006A3BFA">
      <w:pPr>
        <w:spacing w:after="0" w:line="288" w:lineRule="auto"/>
        <w:jc w:val="both"/>
        <w:rPr>
          <w:szCs w:val="24"/>
        </w:rPr>
      </w:pPr>
      <w:r w:rsidRPr="008E5C51">
        <w:rPr>
          <w:szCs w:val="24"/>
        </w:rPr>
        <w:t xml:space="preserve">10) </w:t>
      </w:r>
      <w:r w:rsidRPr="008E5C51">
        <w:rPr>
          <w:szCs w:val="24"/>
          <w:highlight w:val="yellow"/>
        </w:rPr>
        <w:t>Katılımcılık</w:t>
      </w:r>
      <w:r w:rsidRPr="008E5C51">
        <w:rPr>
          <w:szCs w:val="24"/>
        </w:rPr>
        <w:t>: İyi yönetişimin vazgeçilmez unsurlarından birinin de katılımcılık olduğu bilinciyle, mali yönden planlama süreci, idari yönden karar alma süreci, kaliteli yönetim için paydaşlarla çalışma ilkesi Üniversitemiz için önemlidir.</w:t>
      </w:r>
    </w:p>
    <w:p w14:paraId="0CAD15ED" w14:textId="77777777" w:rsidR="006A3BFA" w:rsidRPr="008E5C51" w:rsidRDefault="006A3BFA" w:rsidP="006A3BFA">
      <w:pPr>
        <w:spacing w:after="0" w:line="288" w:lineRule="auto"/>
        <w:jc w:val="both"/>
        <w:rPr>
          <w:szCs w:val="24"/>
        </w:rPr>
      </w:pPr>
    </w:p>
    <w:p w14:paraId="672ECFCE" w14:textId="77777777" w:rsidR="006A3BFA" w:rsidRPr="008E5C51" w:rsidRDefault="006A3BFA" w:rsidP="006A3BFA">
      <w:pPr>
        <w:spacing w:after="0" w:line="288" w:lineRule="auto"/>
        <w:jc w:val="both"/>
        <w:rPr>
          <w:szCs w:val="24"/>
        </w:rPr>
      </w:pPr>
      <w:r w:rsidRPr="008E5C51">
        <w:rPr>
          <w:szCs w:val="24"/>
        </w:rPr>
        <w:lastRenderedPageBreak/>
        <w:t xml:space="preserve">11) </w:t>
      </w:r>
      <w:r w:rsidRPr="008E5C51">
        <w:rPr>
          <w:szCs w:val="24"/>
          <w:highlight w:val="yellow"/>
        </w:rPr>
        <w:t>Ülke sorunlarına/önceliklerine duyarlı</w:t>
      </w:r>
      <w:r w:rsidRPr="008E5C51">
        <w:rPr>
          <w:szCs w:val="24"/>
        </w:rPr>
        <w:t>: Bilinçli ve sahip çıkılacak öncelikli unsurlara duyarlı bir toplum oluşturmak için üniversite olarak üzerimize düşen görevi yerine getirmek temel ilkelerimizdendir.</w:t>
      </w:r>
    </w:p>
    <w:p w14:paraId="09E70035" w14:textId="77777777" w:rsidR="006A3BFA" w:rsidRPr="00BA4C5A" w:rsidRDefault="006A3BFA" w:rsidP="006A3BFA">
      <w:pPr>
        <w:spacing w:after="0" w:line="288" w:lineRule="auto"/>
        <w:jc w:val="both"/>
        <w:rPr>
          <w:szCs w:val="24"/>
        </w:rPr>
      </w:pPr>
    </w:p>
    <w:p w14:paraId="7DFFBA15" w14:textId="77777777" w:rsidR="00D9003A" w:rsidRPr="00D9003A" w:rsidRDefault="00D9003A" w:rsidP="006A3BFA">
      <w:pPr>
        <w:pStyle w:val="ListeParagraf"/>
        <w:autoSpaceDE w:val="0"/>
        <w:autoSpaceDN w:val="0"/>
        <w:adjustRightInd w:val="0"/>
        <w:spacing w:before="120" w:after="0" w:line="432" w:lineRule="auto"/>
        <w:ind w:left="0"/>
        <w:jc w:val="both"/>
        <w:rPr>
          <w:rFonts w:eastAsia="AGaramondPro-Regular"/>
          <w:szCs w:val="24"/>
        </w:rPr>
      </w:pPr>
    </w:p>
    <w:p w14:paraId="5692A6BF" w14:textId="77777777" w:rsidR="00D9003A" w:rsidRPr="00D9003A" w:rsidRDefault="00D9003A" w:rsidP="00D9003A">
      <w:pPr>
        <w:pStyle w:val="Balk1"/>
      </w:pPr>
      <w:bookmarkStart w:id="50" w:name="_Toc411525145"/>
      <w:bookmarkStart w:id="51" w:name="_Toc416085153"/>
      <w:bookmarkStart w:id="52" w:name="_Toc529519459"/>
      <w:bookmarkStart w:id="53" w:name="_Toc531097543"/>
      <w:commentRangeStart w:id="54"/>
      <w:r w:rsidRPr="00D9003A">
        <w:t xml:space="preserve">BÖLÜM IV: AMAÇ, HEDEF VE </w:t>
      </w:r>
      <w:bookmarkEnd w:id="50"/>
      <w:bookmarkEnd w:id="51"/>
      <w:bookmarkEnd w:id="52"/>
      <w:r w:rsidRPr="00D9003A">
        <w:t>EYLEMLER</w:t>
      </w:r>
      <w:bookmarkEnd w:id="53"/>
      <w:commentRangeEnd w:id="54"/>
      <w:r w:rsidRPr="00D9003A">
        <w:rPr>
          <w:rStyle w:val="AklamaBavurusu"/>
          <w:rFonts w:eastAsia="Times New Roman"/>
          <w:b w:val="0"/>
          <w:color w:val="auto"/>
        </w:rPr>
        <w:commentReference w:id="54"/>
      </w:r>
    </w:p>
    <w:p w14:paraId="5313D59C" w14:textId="77777777" w:rsidR="00D9003A" w:rsidRPr="00D9003A" w:rsidRDefault="00D9003A" w:rsidP="00D9003A">
      <w:pPr>
        <w:pStyle w:val="Balk2"/>
      </w:pPr>
      <w:bookmarkStart w:id="55" w:name="_Toc531097544"/>
      <w:r w:rsidRPr="00D9003A">
        <w:t>TEMA I: EĞİTİM VE ÖĞRETİME ERİŞİM</w:t>
      </w:r>
      <w:bookmarkEnd w:id="55"/>
    </w:p>
    <w:p w14:paraId="3AF6B4EA" w14:textId="280BE782" w:rsidR="00D9003A" w:rsidRPr="00D9003A" w:rsidRDefault="00D9003A" w:rsidP="00D9003A">
      <w:pPr>
        <w:ind w:firstLine="708"/>
      </w:pPr>
      <w:r w:rsidRPr="00D9003A">
        <w:t>Eğitim ve öğretime erişim okullaşma ve okul terki, devam ve devamsızlık, okula uyum ve oryantasyon, özel eğitime ihtiyaç duyan bireylerin eğitime erişimi, yabancı öğrencilerin eğitime erişimi ve hayat</w:t>
      </w:r>
      <w:r w:rsidR="00C949BB">
        <w:t xml:space="preserve"> </w:t>
      </w:r>
      <w:r w:rsidRPr="00D9003A">
        <w:t>boyu öğrenme kapsamında yürütülen faaliyetlerin ele alındığı temadır.</w:t>
      </w:r>
    </w:p>
    <w:p w14:paraId="2587366C" w14:textId="77777777" w:rsidR="00D9003A" w:rsidRPr="00D9003A" w:rsidRDefault="00D9003A" w:rsidP="00D9003A">
      <w:pPr>
        <w:pStyle w:val="Balk3"/>
      </w:pPr>
      <w:bookmarkStart w:id="56" w:name="_Toc529519460"/>
      <w:r w:rsidRPr="00D9003A">
        <w:t xml:space="preserve">Stratejik Amaç 1: </w:t>
      </w:r>
    </w:p>
    <w:p w14:paraId="4F3F96AA" w14:textId="77777777" w:rsidR="00D9003A" w:rsidRPr="00D9003A" w:rsidRDefault="00D9003A" w:rsidP="00D9003A">
      <w:pPr>
        <w:ind w:left="720"/>
      </w:pPr>
      <w:r w:rsidRPr="00D9003A">
        <w:rPr>
          <w:szCs w:val="24"/>
        </w:rPr>
        <w:t xml:space="preserve">Kayıt bölgemizde yer alan çocukların okullaşma oranlarını artıran, öğrencilerin uyum ve devamsızlık sorunlarını gideren etkin bir yönetim yapısı kurulacaktır.  </w:t>
      </w:r>
      <w:commentRangeStart w:id="57"/>
      <w:r w:rsidRPr="00D9003A">
        <w:t>***</w:t>
      </w:r>
      <w:commentRangeEnd w:id="57"/>
      <w:r w:rsidRPr="00D9003A">
        <w:rPr>
          <w:rStyle w:val="AklamaBavurusu"/>
        </w:rPr>
        <w:commentReference w:id="57"/>
      </w:r>
      <w:bookmarkEnd w:id="56"/>
    </w:p>
    <w:p w14:paraId="5583D1E5" w14:textId="77777777" w:rsidR="006A3BFA" w:rsidRPr="00D151A4" w:rsidRDefault="006A3BFA" w:rsidP="00D9003A">
      <w:pPr>
        <w:pStyle w:val="Balk3"/>
        <w:rPr>
          <w:rStyle w:val="Balk4Char"/>
          <w:rFonts w:ascii="Book Antiqua" w:hAnsi="Book Antiqua"/>
          <w:sz w:val="24"/>
          <w:szCs w:val="24"/>
        </w:rPr>
      </w:pPr>
      <w:bookmarkStart w:id="58" w:name="_Toc529519462"/>
      <w:bookmarkStart w:id="59" w:name="_Toc416085156"/>
      <w:r w:rsidRPr="00D151A4">
        <w:rPr>
          <w:rFonts w:ascii="Book Antiqua" w:hAnsi="Book Antiqua"/>
          <w:sz w:val="24"/>
          <w:szCs w:val="24"/>
        </w:rPr>
        <w:t>Bireylerin  temel  hakkı  olan  her  türlü  eğitim  öğretime;  ekonomik,  sosyal,  kültürel farklılıkları  nedeniyle oluşabilecek dezavantajlardan  etkilenmeden, adil  ve eşit  bir şekilde katılımını ve bu eğitimi tamamlayabilmesini sağlamak</w:t>
      </w:r>
    </w:p>
    <w:p w14:paraId="3D182BBD" w14:textId="77777777" w:rsidR="00D9003A" w:rsidRPr="00D9003A" w:rsidRDefault="00D9003A" w:rsidP="00D9003A">
      <w:pPr>
        <w:pStyle w:val="Balk3"/>
        <w:rPr>
          <w:rFonts w:ascii="Book Antiqua" w:hAnsi="Book Antiqua"/>
          <w:sz w:val="24"/>
          <w:szCs w:val="24"/>
        </w:rPr>
      </w:pPr>
      <w:r w:rsidRPr="00D9003A">
        <w:rPr>
          <w:rStyle w:val="Balk4Char"/>
        </w:rPr>
        <w:t xml:space="preserve">Stratejik Hedef </w:t>
      </w:r>
      <w:commentRangeStart w:id="60"/>
      <w:r w:rsidRPr="00D9003A">
        <w:rPr>
          <w:rStyle w:val="Balk4Char"/>
        </w:rPr>
        <w:t>1.1.</w:t>
      </w:r>
      <w:r w:rsidRPr="00D9003A">
        <w:rPr>
          <w:rFonts w:ascii="Book Antiqua" w:hAnsi="Book Antiqua"/>
          <w:sz w:val="24"/>
          <w:szCs w:val="24"/>
        </w:rPr>
        <w:t xml:space="preserve">  Kayıt bölgemizde yer alan çocukların okullaşma oranları artırılacak ve öğrencilerin uyum ve devamsızlık sorunları da </w:t>
      </w:r>
      <w:commentRangeStart w:id="61"/>
      <w:r w:rsidRPr="00D9003A">
        <w:rPr>
          <w:rFonts w:ascii="Book Antiqua" w:hAnsi="Book Antiqua"/>
          <w:sz w:val="24"/>
          <w:szCs w:val="24"/>
        </w:rPr>
        <w:t>giderilecektir</w:t>
      </w:r>
      <w:commentRangeEnd w:id="61"/>
      <w:r w:rsidRPr="00D9003A">
        <w:rPr>
          <w:rStyle w:val="AklamaBavurusu"/>
          <w:rFonts w:ascii="Book Antiqua" w:eastAsia="Times New Roman" w:hAnsi="Book Antiqua"/>
        </w:rPr>
        <w:commentReference w:id="61"/>
      </w:r>
      <w:r w:rsidRPr="00D9003A">
        <w:rPr>
          <w:rFonts w:ascii="Book Antiqua" w:hAnsi="Book Antiqua"/>
          <w:sz w:val="24"/>
          <w:szCs w:val="24"/>
        </w:rPr>
        <w:t>.</w:t>
      </w:r>
      <w:bookmarkEnd w:id="58"/>
      <w:commentRangeEnd w:id="60"/>
      <w:r w:rsidRPr="00D9003A">
        <w:rPr>
          <w:rStyle w:val="AklamaBavurusu"/>
          <w:rFonts w:ascii="Book Antiqua" w:eastAsia="Times New Roman" w:hAnsi="Book Antiqua"/>
        </w:rPr>
        <w:commentReference w:id="60"/>
      </w:r>
      <w:r w:rsidRPr="00D9003A">
        <w:rPr>
          <w:rFonts w:ascii="Book Antiqua" w:hAnsi="Book Antiqua"/>
          <w:sz w:val="24"/>
          <w:szCs w:val="24"/>
        </w:rPr>
        <w:t xml:space="preserve"> *** </w:t>
      </w:r>
    </w:p>
    <w:p w14:paraId="6352BA90" w14:textId="77777777" w:rsidR="006A3BFA" w:rsidRDefault="006A3BFA" w:rsidP="006A3BFA">
      <w:pPr>
        <w:shd w:val="clear" w:color="auto" w:fill="FFFFFF"/>
        <w:spacing w:line="360" w:lineRule="auto"/>
        <w:rPr>
          <w:sz w:val="23"/>
          <w:szCs w:val="23"/>
        </w:rPr>
      </w:pPr>
      <w:bookmarkStart w:id="62" w:name="_Toc529519463"/>
      <w:bookmarkEnd w:id="59"/>
      <w:r>
        <w:rPr>
          <w:b/>
          <w:i/>
        </w:rPr>
        <w:tab/>
      </w:r>
      <w:r w:rsidRPr="008E5C51">
        <w:rPr>
          <w:szCs w:val="24"/>
          <w:highlight w:val="yellow"/>
        </w:rPr>
        <w:t>***</w:t>
      </w:r>
      <w:r w:rsidRPr="008E5C51">
        <w:rPr>
          <w:sz w:val="23"/>
          <w:szCs w:val="23"/>
        </w:rPr>
        <w:t>Başta dezavantajlı bireyler olmak üzere tüm bireylerin fırsat eşitliği sağlanarak eğitim ve öğretime katılımının arttırılması ve bu eğitimini tamamlamasını sağlamak</w:t>
      </w:r>
    </w:p>
    <w:p w14:paraId="77CC1C65" w14:textId="77777777" w:rsidR="006A3BFA" w:rsidRDefault="006A3BFA" w:rsidP="006A3BFA">
      <w:pPr>
        <w:shd w:val="clear" w:color="auto" w:fill="FFFFFF"/>
        <w:spacing w:line="360" w:lineRule="auto"/>
        <w:rPr>
          <w:sz w:val="23"/>
          <w:szCs w:val="23"/>
        </w:rPr>
      </w:pPr>
    </w:p>
    <w:p w14:paraId="2701FEEF" w14:textId="77777777" w:rsidR="00D9003A" w:rsidRPr="00D9003A" w:rsidRDefault="00D9003A" w:rsidP="00D9003A">
      <w:pPr>
        <w:rPr>
          <w:b/>
          <w:color w:val="FF0000"/>
          <w:sz w:val="28"/>
        </w:rPr>
      </w:pPr>
      <w:r w:rsidRPr="00D9003A">
        <w:rPr>
          <w:b/>
          <w:sz w:val="28"/>
        </w:rPr>
        <w:lastRenderedPageBreak/>
        <w:t xml:space="preserve">Performans </w:t>
      </w:r>
      <w:commentRangeStart w:id="63"/>
      <w:r w:rsidRPr="00D9003A">
        <w:rPr>
          <w:b/>
          <w:sz w:val="28"/>
        </w:rPr>
        <w:t>Göstergeleri</w:t>
      </w:r>
      <w:bookmarkEnd w:id="62"/>
      <w:commentRangeEnd w:id="63"/>
      <w:r w:rsidRPr="00D9003A">
        <w:rPr>
          <w:rStyle w:val="AklamaBavurusu"/>
        </w:rPr>
        <w:commentReference w:id="63"/>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D9003A" w:rsidRPr="00D9003A" w14:paraId="1FFF43C8" w14:textId="77777777" w:rsidTr="0033477D">
        <w:trPr>
          <w:trHeight w:val="421"/>
        </w:trPr>
        <w:tc>
          <w:tcPr>
            <w:tcW w:w="1757" w:type="dxa"/>
            <w:vMerge w:val="restart"/>
            <w:shd w:val="clear" w:color="auto" w:fill="auto"/>
            <w:noWrap/>
            <w:vAlign w:val="center"/>
            <w:hideMark/>
          </w:tcPr>
          <w:p w14:paraId="129DDDEF" w14:textId="77777777" w:rsidR="00D9003A" w:rsidRPr="00D9003A" w:rsidRDefault="00D9003A" w:rsidP="0033477D">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4D57DBC3"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PERFORMANS</w:t>
            </w:r>
          </w:p>
          <w:p w14:paraId="3E969BAF"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32DF6C3B"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4047DD3D" w14:textId="77777777" w:rsidR="00D9003A" w:rsidRPr="00D9003A" w:rsidRDefault="00D9003A" w:rsidP="0033477D">
            <w:pPr>
              <w:spacing w:after="0" w:line="240" w:lineRule="auto"/>
              <w:rPr>
                <w:b/>
                <w:bCs/>
                <w:color w:val="000000"/>
                <w:szCs w:val="22"/>
              </w:rPr>
            </w:pPr>
            <w:r w:rsidRPr="00D9003A">
              <w:rPr>
                <w:b/>
                <w:bCs/>
                <w:color w:val="000000"/>
                <w:sz w:val="22"/>
                <w:szCs w:val="22"/>
              </w:rPr>
              <w:t>HEDEF</w:t>
            </w:r>
          </w:p>
        </w:tc>
      </w:tr>
      <w:tr w:rsidR="00D9003A" w:rsidRPr="00D9003A" w14:paraId="2703871B" w14:textId="77777777" w:rsidTr="0033477D">
        <w:trPr>
          <w:gridAfter w:val="1"/>
          <w:wAfter w:w="15" w:type="dxa"/>
          <w:trHeight w:val="309"/>
        </w:trPr>
        <w:tc>
          <w:tcPr>
            <w:tcW w:w="1757" w:type="dxa"/>
            <w:vMerge/>
            <w:shd w:val="clear" w:color="auto" w:fill="auto"/>
            <w:vAlign w:val="center"/>
            <w:hideMark/>
          </w:tcPr>
          <w:p w14:paraId="1ED8023C" w14:textId="77777777" w:rsidR="00D9003A" w:rsidRPr="00D9003A" w:rsidRDefault="00D9003A" w:rsidP="0033477D">
            <w:pPr>
              <w:spacing w:after="0" w:line="240" w:lineRule="auto"/>
              <w:rPr>
                <w:b/>
                <w:bCs/>
                <w:szCs w:val="22"/>
              </w:rPr>
            </w:pPr>
          </w:p>
        </w:tc>
        <w:tc>
          <w:tcPr>
            <w:tcW w:w="5042" w:type="dxa"/>
            <w:vMerge/>
            <w:shd w:val="clear" w:color="auto" w:fill="auto"/>
            <w:vAlign w:val="center"/>
            <w:hideMark/>
          </w:tcPr>
          <w:p w14:paraId="5FDA8293" w14:textId="77777777" w:rsidR="00D9003A" w:rsidRPr="00D9003A" w:rsidRDefault="00D9003A" w:rsidP="0033477D">
            <w:pPr>
              <w:spacing w:after="0" w:line="240" w:lineRule="auto"/>
              <w:rPr>
                <w:b/>
                <w:bCs/>
                <w:szCs w:val="22"/>
              </w:rPr>
            </w:pPr>
          </w:p>
        </w:tc>
        <w:tc>
          <w:tcPr>
            <w:tcW w:w="957" w:type="dxa"/>
            <w:shd w:val="clear" w:color="auto" w:fill="auto"/>
            <w:noWrap/>
            <w:vAlign w:val="center"/>
            <w:hideMark/>
          </w:tcPr>
          <w:p w14:paraId="5CD025E1" w14:textId="77777777" w:rsidR="00D9003A" w:rsidRPr="00D9003A" w:rsidRDefault="006A3BFA" w:rsidP="0033477D">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384A18D5" w14:textId="77777777" w:rsidR="00D9003A" w:rsidRPr="00D9003A" w:rsidRDefault="006A3BFA" w:rsidP="0033477D">
            <w:pPr>
              <w:spacing w:after="0" w:line="240" w:lineRule="auto"/>
              <w:rPr>
                <w:b/>
                <w:bCs/>
                <w:szCs w:val="22"/>
              </w:rPr>
            </w:pPr>
            <w:r>
              <w:rPr>
                <w:b/>
                <w:bCs/>
                <w:sz w:val="22"/>
                <w:szCs w:val="22"/>
              </w:rPr>
              <w:t>2024</w:t>
            </w:r>
          </w:p>
        </w:tc>
        <w:tc>
          <w:tcPr>
            <w:tcW w:w="1041" w:type="dxa"/>
            <w:vAlign w:val="center"/>
          </w:tcPr>
          <w:p w14:paraId="0DA77308" w14:textId="77777777" w:rsidR="00D9003A" w:rsidRPr="00D9003A" w:rsidRDefault="006A3BFA" w:rsidP="0033477D">
            <w:pPr>
              <w:spacing w:after="0" w:line="240" w:lineRule="auto"/>
              <w:rPr>
                <w:b/>
                <w:bCs/>
                <w:szCs w:val="22"/>
              </w:rPr>
            </w:pPr>
            <w:r>
              <w:rPr>
                <w:b/>
                <w:bCs/>
                <w:sz w:val="22"/>
                <w:szCs w:val="22"/>
              </w:rPr>
              <w:t>2025</w:t>
            </w:r>
          </w:p>
        </w:tc>
        <w:tc>
          <w:tcPr>
            <w:tcW w:w="1007" w:type="dxa"/>
            <w:vAlign w:val="center"/>
          </w:tcPr>
          <w:p w14:paraId="6BF4B09A" w14:textId="77777777" w:rsidR="00D9003A" w:rsidRPr="00D9003A" w:rsidRDefault="006A3BFA" w:rsidP="0033477D">
            <w:pPr>
              <w:spacing w:after="0" w:line="240" w:lineRule="auto"/>
              <w:rPr>
                <w:b/>
                <w:bCs/>
                <w:szCs w:val="22"/>
              </w:rPr>
            </w:pPr>
            <w:r>
              <w:rPr>
                <w:b/>
                <w:bCs/>
                <w:sz w:val="22"/>
                <w:szCs w:val="22"/>
              </w:rPr>
              <w:t>2026</w:t>
            </w:r>
          </w:p>
        </w:tc>
        <w:tc>
          <w:tcPr>
            <w:tcW w:w="1092" w:type="dxa"/>
            <w:vAlign w:val="center"/>
          </w:tcPr>
          <w:p w14:paraId="2527F4B7" w14:textId="77777777" w:rsidR="00D9003A" w:rsidRPr="00D9003A" w:rsidRDefault="006A3BFA" w:rsidP="0033477D">
            <w:pPr>
              <w:spacing w:after="0" w:line="240" w:lineRule="auto"/>
              <w:rPr>
                <w:b/>
                <w:bCs/>
                <w:szCs w:val="22"/>
              </w:rPr>
            </w:pPr>
            <w:r>
              <w:rPr>
                <w:b/>
                <w:bCs/>
                <w:sz w:val="22"/>
                <w:szCs w:val="22"/>
              </w:rPr>
              <w:t>2027</w:t>
            </w:r>
          </w:p>
        </w:tc>
        <w:tc>
          <w:tcPr>
            <w:tcW w:w="1005" w:type="dxa"/>
            <w:vAlign w:val="center"/>
          </w:tcPr>
          <w:p w14:paraId="08E3D232" w14:textId="77777777" w:rsidR="00D9003A" w:rsidRPr="00D9003A" w:rsidRDefault="006A3BFA" w:rsidP="0033477D">
            <w:pPr>
              <w:spacing w:after="0" w:line="240" w:lineRule="auto"/>
              <w:rPr>
                <w:b/>
                <w:bCs/>
                <w:szCs w:val="22"/>
              </w:rPr>
            </w:pPr>
            <w:r>
              <w:rPr>
                <w:b/>
                <w:bCs/>
                <w:sz w:val="22"/>
                <w:szCs w:val="22"/>
              </w:rPr>
              <w:t>2028</w:t>
            </w:r>
          </w:p>
        </w:tc>
      </w:tr>
      <w:tr w:rsidR="00D9003A" w:rsidRPr="00D9003A" w14:paraId="3B370296" w14:textId="77777777" w:rsidTr="0033477D">
        <w:trPr>
          <w:gridAfter w:val="1"/>
          <w:wAfter w:w="15" w:type="dxa"/>
          <w:trHeight w:val="549"/>
        </w:trPr>
        <w:tc>
          <w:tcPr>
            <w:tcW w:w="1757" w:type="dxa"/>
            <w:shd w:val="clear" w:color="auto" w:fill="auto"/>
            <w:vAlign w:val="center"/>
          </w:tcPr>
          <w:p w14:paraId="4D62E076" w14:textId="77777777" w:rsidR="00D9003A" w:rsidRPr="00D9003A" w:rsidRDefault="00D9003A" w:rsidP="0033477D">
            <w:pPr>
              <w:spacing w:after="0" w:line="240" w:lineRule="auto"/>
              <w:rPr>
                <w:b/>
                <w:bCs/>
                <w:color w:val="FF0000"/>
                <w:szCs w:val="22"/>
              </w:rPr>
            </w:pPr>
            <w:r w:rsidRPr="00D9003A">
              <w:rPr>
                <w:b/>
                <w:bCs/>
                <w:color w:val="FF0000"/>
                <w:sz w:val="22"/>
                <w:szCs w:val="22"/>
              </w:rPr>
              <w:t>PG.1.1.a</w:t>
            </w:r>
          </w:p>
        </w:tc>
        <w:tc>
          <w:tcPr>
            <w:tcW w:w="5042" w:type="dxa"/>
            <w:shd w:val="clear" w:color="auto" w:fill="auto"/>
            <w:vAlign w:val="center"/>
          </w:tcPr>
          <w:p w14:paraId="6549FDE9" w14:textId="77777777" w:rsidR="00D9003A" w:rsidRPr="00D9003A" w:rsidRDefault="00D9003A" w:rsidP="0033477D">
            <w:pPr>
              <w:spacing w:after="0" w:line="240" w:lineRule="auto"/>
              <w:rPr>
                <w:szCs w:val="22"/>
              </w:rPr>
            </w:pPr>
            <w:r w:rsidRPr="00D9003A">
              <w:rPr>
                <w:sz w:val="22"/>
                <w:szCs w:val="22"/>
              </w:rPr>
              <w:t xml:space="preserve">Kayıt bölgesindeki öğrencilerden okula kayıt yaptıranların </w:t>
            </w:r>
            <w:commentRangeStart w:id="64"/>
            <w:r w:rsidRPr="00D9003A">
              <w:rPr>
                <w:sz w:val="22"/>
                <w:szCs w:val="22"/>
              </w:rPr>
              <w:t>oranı</w:t>
            </w:r>
            <w:commentRangeEnd w:id="64"/>
            <w:r w:rsidRPr="00D9003A">
              <w:rPr>
                <w:rStyle w:val="AklamaBavurusu"/>
              </w:rPr>
              <w:commentReference w:id="64"/>
            </w:r>
            <w:r w:rsidRPr="00D9003A">
              <w:rPr>
                <w:sz w:val="22"/>
                <w:szCs w:val="22"/>
              </w:rPr>
              <w:t xml:space="preserve"> (%)</w:t>
            </w:r>
          </w:p>
        </w:tc>
        <w:tc>
          <w:tcPr>
            <w:tcW w:w="957" w:type="dxa"/>
            <w:shd w:val="clear" w:color="auto" w:fill="auto"/>
            <w:noWrap/>
            <w:vAlign w:val="center"/>
          </w:tcPr>
          <w:p w14:paraId="629EB4D3" w14:textId="77777777" w:rsidR="00D9003A" w:rsidRPr="00D9003A" w:rsidRDefault="00D9003A" w:rsidP="0033477D">
            <w:pPr>
              <w:spacing w:after="0" w:line="240" w:lineRule="auto"/>
              <w:rPr>
                <w:szCs w:val="22"/>
              </w:rPr>
            </w:pPr>
            <w:r w:rsidRPr="00D9003A">
              <w:rPr>
                <w:sz w:val="22"/>
                <w:szCs w:val="22"/>
              </w:rPr>
              <w:t>90</w:t>
            </w:r>
          </w:p>
        </w:tc>
        <w:tc>
          <w:tcPr>
            <w:tcW w:w="1092" w:type="dxa"/>
            <w:gridSpan w:val="2"/>
            <w:shd w:val="clear" w:color="auto" w:fill="auto"/>
            <w:noWrap/>
            <w:vAlign w:val="center"/>
          </w:tcPr>
          <w:p w14:paraId="7D8BF30B" w14:textId="77777777" w:rsidR="00D9003A" w:rsidRPr="00D9003A" w:rsidRDefault="00D9003A" w:rsidP="0033477D">
            <w:pPr>
              <w:spacing w:after="0" w:line="240" w:lineRule="auto"/>
              <w:rPr>
                <w:szCs w:val="22"/>
              </w:rPr>
            </w:pPr>
            <w:r w:rsidRPr="00D9003A">
              <w:rPr>
                <w:sz w:val="22"/>
                <w:szCs w:val="22"/>
              </w:rPr>
              <w:t>90</w:t>
            </w:r>
          </w:p>
        </w:tc>
        <w:tc>
          <w:tcPr>
            <w:tcW w:w="1041" w:type="dxa"/>
            <w:vAlign w:val="center"/>
          </w:tcPr>
          <w:p w14:paraId="7CF7D884" w14:textId="77777777" w:rsidR="00D9003A" w:rsidRPr="00D9003A" w:rsidRDefault="00D9003A" w:rsidP="0033477D">
            <w:pPr>
              <w:spacing w:after="0" w:line="240" w:lineRule="auto"/>
              <w:rPr>
                <w:szCs w:val="22"/>
              </w:rPr>
            </w:pPr>
            <w:r w:rsidRPr="00D9003A">
              <w:rPr>
                <w:sz w:val="22"/>
                <w:szCs w:val="22"/>
              </w:rPr>
              <w:t>95</w:t>
            </w:r>
          </w:p>
        </w:tc>
        <w:tc>
          <w:tcPr>
            <w:tcW w:w="1007" w:type="dxa"/>
            <w:vAlign w:val="center"/>
          </w:tcPr>
          <w:p w14:paraId="4B3A32F8" w14:textId="77777777" w:rsidR="00D9003A" w:rsidRPr="00D9003A" w:rsidRDefault="00D9003A" w:rsidP="0033477D">
            <w:pPr>
              <w:spacing w:after="0" w:line="240" w:lineRule="auto"/>
              <w:rPr>
                <w:szCs w:val="22"/>
              </w:rPr>
            </w:pPr>
            <w:r w:rsidRPr="00D9003A">
              <w:rPr>
                <w:sz w:val="22"/>
                <w:szCs w:val="22"/>
              </w:rPr>
              <w:t>95</w:t>
            </w:r>
          </w:p>
        </w:tc>
        <w:tc>
          <w:tcPr>
            <w:tcW w:w="1092" w:type="dxa"/>
            <w:vAlign w:val="center"/>
          </w:tcPr>
          <w:p w14:paraId="12C2270B" w14:textId="77777777" w:rsidR="00D9003A" w:rsidRPr="00D9003A" w:rsidRDefault="00D9003A" w:rsidP="0033477D">
            <w:pPr>
              <w:spacing w:after="0" w:line="240" w:lineRule="auto"/>
              <w:rPr>
                <w:szCs w:val="22"/>
              </w:rPr>
            </w:pPr>
            <w:r w:rsidRPr="00D9003A">
              <w:rPr>
                <w:sz w:val="22"/>
                <w:szCs w:val="22"/>
              </w:rPr>
              <w:t>100</w:t>
            </w:r>
          </w:p>
        </w:tc>
        <w:tc>
          <w:tcPr>
            <w:tcW w:w="1005" w:type="dxa"/>
            <w:vAlign w:val="center"/>
          </w:tcPr>
          <w:p w14:paraId="3D608765" w14:textId="77777777" w:rsidR="00D9003A" w:rsidRPr="00D9003A" w:rsidRDefault="00D9003A" w:rsidP="0033477D">
            <w:pPr>
              <w:spacing w:after="0" w:line="240" w:lineRule="auto"/>
              <w:rPr>
                <w:szCs w:val="22"/>
              </w:rPr>
            </w:pPr>
            <w:r w:rsidRPr="00D9003A">
              <w:rPr>
                <w:sz w:val="22"/>
                <w:szCs w:val="22"/>
              </w:rPr>
              <w:t>100</w:t>
            </w:r>
          </w:p>
        </w:tc>
      </w:tr>
      <w:tr w:rsidR="00D9003A" w:rsidRPr="00D9003A" w14:paraId="46A30AB4" w14:textId="77777777" w:rsidTr="0033477D">
        <w:trPr>
          <w:gridAfter w:val="1"/>
          <w:wAfter w:w="15" w:type="dxa"/>
          <w:trHeight w:val="549"/>
        </w:trPr>
        <w:tc>
          <w:tcPr>
            <w:tcW w:w="1757" w:type="dxa"/>
            <w:shd w:val="clear" w:color="auto" w:fill="auto"/>
            <w:vAlign w:val="center"/>
          </w:tcPr>
          <w:p w14:paraId="486B069D" w14:textId="77777777" w:rsidR="00D9003A" w:rsidRPr="00D9003A" w:rsidRDefault="00D9003A" w:rsidP="0033477D">
            <w:pPr>
              <w:rPr>
                <w:szCs w:val="22"/>
              </w:rPr>
            </w:pPr>
            <w:r w:rsidRPr="00D9003A">
              <w:rPr>
                <w:b/>
                <w:bCs/>
                <w:color w:val="FF0000"/>
                <w:sz w:val="22"/>
                <w:szCs w:val="22"/>
              </w:rPr>
              <w:t>PG.1.1.b</w:t>
            </w:r>
          </w:p>
        </w:tc>
        <w:tc>
          <w:tcPr>
            <w:tcW w:w="5042" w:type="dxa"/>
            <w:shd w:val="clear" w:color="auto" w:fill="auto"/>
            <w:vAlign w:val="center"/>
          </w:tcPr>
          <w:p w14:paraId="4CE991DF" w14:textId="77777777" w:rsidR="00D9003A" w:rsidRPr="00D9003A" w:rsidRDefault="00D9003A" w:rsidP="0033477D">
            <w:pPr>
              <w:spacing w:after="0" w:line="240" w:lineRule="auto"/>
              <w:rPr>
                <w:szCs w:val="22"/>
              </w:rPr>
            </w:pPr>
            <w:r w:rsidRPr="00D9003A">
              <w:rPr>
                <w:sz w:val="22"/>
                <w:szCs w:val="22"/>
              </w:rPr>
              <w:t>İlkokul birinci sınıf öğrencilerinden en az bir yıl okul öncesi eğitim almış olanların oranı (%)(</w:t>
            </w:r>
            <w:commentRangeStart w:id="65"/>
            <w:r w:rsidRPr="00D9003A">
              <w:rPr>
                <w:sz w:val="22"/>
                <w:szCs w:val="22"/>
              </w:rPr>
              <w:t>ilkokul</w:t>
            </w:r>
            <w:commentRangeEnd w:id="65"/>
            <w:r w:rsidRPr="00D9003A">
              <w:rPr>
                <w:rStyle w:val="AklamaBavurusu"/>
              </w:rPr>
              <w:commentReference w:id="65"/>
            </w:r>
            <w:r w:rsidRPr="00D9003A">
              <w:rPr>
                <w:sz w:val="22"/>
                <w:szCs w:val="22"/>
              </w:rPr>
              <w:t>)</w:t>
            </w:r>
          </w:p>
        </w:tc>
        <w:tc>
          <w:tcPr>
            <w:tcW w:w="957" w:type="dxa"/>
            <w:shd w:val="clear" w:color="auto" w:fill="auto"/>
            <w:noWrap/>
            <w:vAlign w:val="center"/>
          </w:tcPr>
          <w:p w14:paraId="378DF3E0" w14:textId="77777777" w:rsidR="00D9003A" w:rsidRPr="00D9003A" w:rsidRDefault="00D9003A" w:rsidP="0033477D">
            <w:pPr>
              <w:spacing w:after="0" w:line="240" w:lineRule="auto"/>
              <w:rPr>
                <w:szCs w:val="22"/>
              </w:rPr>
            </w:pPr>
            <w:r w:rsidRPr="00D9003A">
              <w:rPr>
                <w:sz w:val="22"/>
                <w:szCs w:val="22"/>
              </w:rPr>
              <w:t>87</w:t>
            </w:r>
          </w:p>
        </w:tc>
        <w:tc>
          <w:tcPr>
            <w:tcW w:w="1092" w:type="dxa"/>
            <w:gridSpan w:val="2"/>
            <w:shd w:val="clear" w:color="auto" w:fill="auto"/>
            <w:noWrap/>
            <w:vAlign w:val="center"/>
          </w:tcPr>
          <w:p w14:paraId="5BD1A660" w14:textId="77777777" w:rsidR="00D9003A" w:rsidRPr="00D9003A" w:rsidRDefault="00D9003A" w:rsidP="0033477D">
            <w:pPr>
              <w:spacing w:after="0" w:line="240" w:lineRule="auto"/>
              <w:rPr>
                <w:szCs w:val="22"/>
              </w:rPr>
            </w:pPr>
            <w:r w:rsidRPr="00D9003A">
              <w:rPr>
                <w:sz w:val="22"/>
                <w:szCs w:val="22"/>
              </w:rPr>
              <w:t>90</w:t>
            </w:r>
          </w:p>
        </w:tc>
        <w:tc>
          <w:tcPr>
            <w:tcW w:w="1041" w:type="dxa"/>
            <w:vAlign w:val="center"/>
          </w:tcPr>
          <w:p w14:paraId="14E88E17" w14:textId="77777777" w:rsidR="00D9003A" w:rsidRPr="00D9003A" w:rsidRDefault="00D9003A" w:rsidP="0033477D">
            <w:pPr>
              <w:spacing w:after="0" w:line="240" w:lineRule="auto"/>
              <w:rPr>
                <w:szCs w:val="22"/>
              </w:rPr>
            </w:pPr>
            <w:r w:rsidRPr="00D9003A">
              <w:rPr>
                <w:sz w:val="22"/>
                <w:szCs w:val="22"/>
              </w:rPr>
              <w:t>95</w:t>
            </w:r>
          </w:p>
        </w:tc>
        <w:tc>
          <w:tcPr>
            <w:tcW w:w="1007" w:type="dxa"/>
            <w:vAlign w:val="center"/>
          </w:tcPr>
          <w:p w14:paraId="389FBA55" w14:textId="77777777" w:rsidR="00D9003A" w:rsidRPr="00D9003A" w:rsidRDefault="00D9003A" w:rsidP="0033477D">
            <w:pPr>
              <w:spacing w:after="0" w:line="240" w:lineRule="auto"/>
              <w:rPr>
                <w:szCs w:val="22"/>
              </w:rPr>
            </w:pPr>
            <w:r w:rsidRPr="00D9003A">
              <w:rPr>
                <w:sz w:val="22"/>
                <w:szCs w:val="22"/>
              </w:rPr>
              <w:t>96</w:t>
            </w:r>
          </w:p>
        </w:tc>
        <w:tc>
          <w:tcPr>
            <w:tcW w:w="1092" w:type="dxa"/>
            <w:vAlign w:val="center"/>
          </w:tcPr>
          <w:p w14:paraId="62BC2EA3" w14:textId="77777777" w:rsidR="00D9003A" w:rsidRPr="00D9003A" w:rsidRDefault="00D9003A" w:rsidP="0033477D">
            <w:pPr>
              <w:spacing w:after="0" w:line="240" w:lineRule="auto"/>
              <w:rPr>
                <w:szCs w:val="22"/>
              </w:rPr>
            </w:pPr>
            <w:r w:rsidRPr="00D9003A">
              <w:rPr>
                <w:sz w:val="22"/>
                <w:szCs w:val="22"/>
              </w:rPr>
              <w:t>98</w:t>
            </w:r>
          </w:p>
        </w:tc>
        <w:tc>
          <w:tcPr>
            <w:tcW w:w="1005" w:type="dxa"/>
            <w:vAlign w:val="center"/>
          </w:tcPr>
          <w:p w14:paraId="6856024C" w14:textId="77777777" w:rsidR="00D9003A" w:rsidRPr="00D9003A" w:rsidRDefault="00D9003A" w:rsidP="0033477D">
            <w:pPr>
              <w:spacing w:after="0" w:line="240" w:lineRule="auto"/>
              <w:rPr>
                <w:szCs w:val="22"/>
              </w:rPr>
            </w:pPr>
            <w:r w:rsidRPr="00D9003A">
              <w:rPr>
                <w:sz w:val="22"/>
                <w:szCs w:val="22"/>
              </w:rPr>
              <w:t>100</w:t>
            </w:r>
          </w:p>
        </w:tc>
      </w:tr>
      <w:tr w:rsidR="00D9003A" w:rsidRPr="00D9003A" w14:paraId="3AEC8699" w14:textId="77777777" w:rsidTr="0033477D">
        <w:trPr>
          <w:gridAfter w:val="1"/>
          <w:wAfter w:w="15" w:type="dxa"/>
          <w:trHeight w:val="549"/>
        </w:trPr>
        <w:tc>
          <w:tcPr>
            <w:tcW w:w="1757" w:type="dxa"/>
            <w:shd w:val="clear" w:color="auto" w:fill="auto"/>
            <w:vAlign w:val="center"/>
          </w:tcPr>
          <w:p w14:paraId="77DE8736" w14:textId="77777777" w:rsidR="00D9003A" w:rsidRPr="00D9003A" w:rsidRDefault="00D9003A" w:rsidP="0033477D">
            <w:pPr>
              <w:rPr>
                <w:szCs w:val="22"/>
              </w:rPr>
            </w:pPr>
            <w:r w:rsidRPr="00D9003A">
              <w:rPr>
                <w:b/>
                <w:bCs/>
                <w:color w:val="FF0000"/>
                <w:sz w:val="22"/>
                <w:szCs w:val="22"/>
              </w:rPr>
              <w:t>PG.1.1.c.</w:t>
            </w:r>
          </w:p>
        </w:tc>
        <w:tc>
          <w:tcPr>
            <w:tcW w:w="5042" w:type="dxa"/>
            <w:shd w:val="clear" w:color="auto" w:fill="auto"/>
            <w:vAlign w:val="center"/>
          </w:tcPr>
          <w:p w14:paraId="2EF60B12" w14:textId="77777777" w:rsidR="00D9003A" w:rsidRPr="00D9003A" w:rsidRDefault="00D9003A" w:rsidP="0033477D">
            <w:pPr>
              <w:spacing w:after="0" w:line="240" w:lineRule="auto"/>
              <w:rPr>
                <w:szCs w:val="22"/>
              </w:rPr>
            </w:pPr>
            <w:r w:rsidRPr="00D9003A">
              <w:rPr>
                <w:sz w:val="22"/>
                <w:szCs w:val="22"/>
              </w:rPr>
              <w:t xml:space="preserve">Okula yeni başlayan öğrencilerden oryantasyon eğitimine katılanların </w:t>
            </w:r>
            <w:commentRangeStart w:id="66"/>
            <w:r w:rsidRPr="00D9003A">
              <w:rPr>
                <w:sz w:val="22"/>
                <w:szCs w:val="22"/>
              </w:rPr>
              <w:t>oranı</w:t>
            </w:r>
            <w:commentRangeEnd w:id="66"/>
            <w:r w:rsidRPr="00D9003A">
              <w:rPr>
                <w:rStyle w:val="AklamaBavurusu"/>
              </w:rPr>
              <w:commentReference w:id="66"/>
            </w:r>
            <w:r w:rsidRPr="00D9003A">
              <w:rPr>
                <w:sz w:val="22"/>
                <w:szCs w:val="22"/>
              </w:rPr>
              <w:t xml:space="preserve"> (%)</w:t>
            </w:r>
          </w:p>
        </w:tc>
        <w:tc>
          <w:tcPr>
            <w:tcW w:w="957" w:type="dxa"/>
            <w:shd w:val="clear" w:color="auto" w:fill="auto"/>
            <w:noWrap/>
            <w:vAlign w:val="center"/>
          </w:tcPr>
          <w:p w14:paraId="30136D1C" w14:textId="77777777" w:rsidR="00D9003A" w:rsidRPr="00D9003A" w:rsidRDefault="00D9003A" w:rsidP="0033477D">
            <w:pPr>
              <w:spacing w:after="0" w:line="240" w:lineRule="auto"/>
              <w:rPr>
                <w:szCs w:val="22"/>
              </w:rPr>
            </w:pPr>
            <w:r w:rsidRPr="00D9003A">
              <w:rPr>
                <w:sz w:val="22"/>
                <w:szCs w:val="22"/>
              </w:rPr>
              <w:t>100</w:t>
            </w:r>
          </w:p>
        </w:tc>
        <w:tc>
          <w:tcPr>
            <w:tcW w:w="1092" w:type="dxa"/>
            <w:gridSpan w:val="2"/>
            <w:shd w:val="clear" w:color="auto" w:fill="auto"/>
            <w:noWrap/>
            <w:vAlign w:val="center"/>
          </w:tcPr>
          <w:p w14:paraId="744D8E28" w14:textId="77777777" w:rsidR="00D9003A" w:rsidRPr="00D9003A" w:rsidRDefault="00D9003A" w:rsidP="0033477D">
            <w:pPr>
              <w:spacing w:after="0" w:line="240" w:lineRule="auto"/>
              <w:rPr>
                <w:szCs w:val="22"/>
              </w:rPr>
            </w:pPr>
            <w:r w:rsidRPr="00D9003A">
              <w:rPr>
                <w:sz w:val="22"/>
                <w:szCs w:val="22"/>
              </w:rPr>
              <w:t>100</w:t>
            </w:r>
          </w:p>
        </w:tc>
        <w:tc>
          <w:tcPr>
            <w:tcW w:w="1041" w:type="dxa"/>
            <w:vAlign w:val="center"/>
          </w:tcPr>
          <w:p w14:paraId="5E537D34" w14:textId="77777777" w:rsidR="00D9003A" w:rsidRPr="00D9003A" w:rsidRDefault="00D9003A" w:rsidP="0033477D">
            <w:pPr>
              <w:spacing w:after="0" w:line="240" w:lineRule="auto"/>
              <w:rPr>
                <w:szCs w:val="22"/>
              </w:rPr>
            </w:pPr>
            <w:r w:rsidRPr="00D9003A">
              <w:rPr>
                <w:sz w:val="22"/>
                <w:szCs w:val="22"/>
              </w:rPr>
              <w:t>100</w:t>
            </w:r>
          </w:p>
        </w:tc>
        <w:tc>
          <w:tcPr>
            <w:tcW w:w="1007" w:type="dxa"/>
            <w:vAlign w:val="center"/>
          </w:tcPr>
          <w:p w14:paraId="43F72AA7" w14:textId="77777777" w:rsidR="00D9003A" w:rsidRPr="00D9003A" w:rsidRDefault="00D9003A" w:rsidP="0033477D">
            <w:pPr>
              <w:spacing w:after="0" w:line="240" w:lineRule="auto"/>
              <w:rPr>
                <w:szCs w:val="22"/>
              </w:rPr>
            </w:pPr>
            <w:r w:rsidRPr="00D9003A">
              <w:rPr>
                <w:sz w:val="22"/>
                <w:szCs w:val="22"/>
              </w:rPr>
              <w:t>100</w:t>
            </w:r>
          </w:p>
        </w:tc>
        <w:tc>
          <w:tcPr>
            <w:tcW w:w="1092" w:type="dxa"/>
            <w:vAlign w:val="center"/>
          </w:tcPr>
          <w:p w14:paraId="7C2C1EAF" w14:textId="77777777" w:rsidR="00D9003A" w:rsidRPr="00D9003A" w:rsidRDefault="00D9003A" w:rsidP="0033477D">
            <w:pPr>
              <w:spacing w:after="0" w:line="240" w:lineRule="auto"/>
              <w:rPr>
                <w:szCs w:val="22"/>
              </w:rPr>
            </w:pPr>
            <w:r w:rsidRPr="00D9003A">
              <w:rPr>
                <w:sz w:val="22"/>
                <w:szCs w:val="22"/>
              </w:rPr>
              <w:t>100</w:t>
            </w:r>
          </w:p>
        </w:tc>
        <w:tc>
          <w:tcPr>
            <w:tcW w:w="1005" w:type="dxa"/>
            <w:vAlign w:val="center"/>
          </w:tcPr>
          <w:p w14:paraId="43A20D7E" w14:textId="77777777" w:rsidR="00D9003A" w:rsidRPr="00D9003A" w:rsidRDefault="00D9003A" w:rsidP="0033477D">
            <w:pPr>
              <w:spacing w:after="0" w:line="240" w:lineRule="auto"/>
              <w:rPr>
                <w:szCs w:val="22"/>
              </w:rPr>
            </w:pPr>
            <w:r w:rsidRPr="00D9003A">
              <w:rPr>
                <w:sz w:val="22"/>
                <w:szCs w:val="22"/>
              </w:rPr>
              <w:t>100</w:t>
            </w:r>
          </w:p>
        </w:tc>
      </w:tr>
      <w:tr w:rsidR="00D9003A" w:rsidRPr="00D9003A" w14:paraId="645F2F82" w14:textId="77777777" w:rsidTr="0033477D">
        <w:trPr>
          <w:gridAfter w:val="1"/>
          <w:wAfter w:w="15" w:type="dxa"/>
          <w:trHeight w:val="549"/>
        </w:trPr>
        <w:tc>
          <w:tcPr>
            <w:tcW w:w="1757" w:type="dxa"/>
            <w:shd w:val="clear" w:color="auto" w:fill="auto"/>
            <w:vAlign w:val="center"/>
          </w:tcPr>
          <w:p w14:paraId="1EF45DAC" w14:textId="77777777" w:rsidR="00D9003A" w:rsidRPr="00D9003A" w:rsidRDefault="00D9003A" w:rsidP="0033477D">
            <w:pPr>
              <w:rPr>
                <w:szCs w:val="22"/>
              </w:rPr>
            </w:pPr>
            <w:r w:rsidRPr="00D9003A">
              <w:rPr>
                <w:b/>
                <w:bCs/>
                <w:color w:val="FF0000"/>
                <w:sz w:val="22"/>
                <w:szCs w:val="22"/>
              </w:rPr>
              <w:t>PG.1.1.d.</w:t>
            </w:r>
          </w:p>
        </w:tc>
        <w:tc>
          <w:tcPr>
            <w:tcW w:w="5042" w:type="dxa"/>
            <w:shd w:val="clear" w:color="auto" w:fill="auto"/>
            <w:vAlign w:val="center"/>
          </w:tcPr>
          <w:p w14:paraId="1FBA4AE8" w14:textId="77777777" w:rsidR="00D9003A" w:rsidRPr="00D9003A" w:rsidRDefault="00D9003A" w:rsidP="0033477D">
            <w:pPr>
              <w:spacing w:after="0" w:line="240" w:lineRule="auto"/>
              <w:rPr>
                <w:szCs w:val="22"/>
              </w:rPr>
            </w:pPr>
            <w:r w:rsidRPr="00D9003A">
              <w:rPr>
                <w:sz w:val="22"/>
                <w:szCs w:val="22"/>
              </w:rPr>
              <w:t xml:space="preserve">Bir eğitim ve öğretim döneminde 20 gün ve üzeri devamsızlık yapan öğrenci </w:t>
            </w:r>
            <w:r w:rsidR="0033477D">
              <w:rPr>
                <w:sz w:val="22"/>
                <w:szCs w:val="22"/>
              </w:rPr>
              <w:t xml:space="preserve"> sayısı</w:t>
            </w:r>
            <w:commentRangeStart w:id="67"/>
            <w:commentRangeEnd w:id="67"/>
            <w:r w:rsidRPr="00D9003A">
              <w:rPr>
                <w:rStyle w:val="AklamaBavurusu"/>
              </w:rPr>
              <w:commentReference w:id="67"/>
            </w:r>
          </w:p>
        </w:tc>
        <w:tc>
          <w:tcPr>
            <w:tcW w:w="957" w:type="dxa"/>
            <w:shd w:val="clear" w:color="auto" w:fill="auto"/>
            <w:noWrap/>
            <w:vAlign w:val="center"/>
          </w:tcPr>
          <w:p w14:paraId="48D85B55" w14:textId="77777777" w:rsidR="00D9003A" w:rsidRPr="00D9003A" w:rsidRDefault="00D9003A" w:rsidP="0033477D">
            <w:pPr>
              <w:spacing w:after="0" w:line="240" w:lineRule="auto"/>
              <w:rPr>
                <w:szCs w:val="22"/>
              </w:rPr>
            </w:pPr>
            <w:r w:rsidRPr="00D9003A">
              <w:rPr>
                <w:sz w:val="22"/>
                <w:szCs w:val="22"/>
              </w:rPr>
              <w:t>0</w:t>
            </w:r>
          </w:p>
        </w:tc>
        <w:tc>
          <w:tcPr>
            <w:tcW w:w="1092" w:type="dxa"/>
            <w:gridSpan w:val="2"/>
            <w:shd w:val="clear" w:color="auto" w:fill="auto"/>
            <w:noWrap/>
            <w:vAlign w:val="center"/>
          </w:tcPr>
          <w:p w14:paraId="2F34966F" w14:textId="77777777" w:rsidR="00D9003A" w:rsidRPr="00D9003A" w:rsidRDefault="00D9003A" w:rsidP="0033477D">
            <w:pPr>
              <w:spacing w:after="0" w:line="240" w:lineRule="auto"/>
              <w:rPr>
                <w:szCs w:val="22"/>
              </w:rPr>
            </w:pPr>
            <w:r w:rsidRPr="00D9003A">
              <w:rPr>
                <w:sz w:val="22"/>
                <w:szCs w:val="22"/>
              </w:rPr>
              <w:t>0</w:t>
            </w:r>
          </w:p>
        </w:tc>
        <w:tc>
          <w:tcPr>
            <w:tcW w:w="1041" w:type="dxa"/>
            <w:vAlign w:val="center"/>
          </w:tcPr>
          <w:p w14:paraId="0F7BEFE7" w14:textId="77777777" w:rsidR="00D9003A" w:rsidRPr="00D9003A" w:rsidRDefault="00D9003A" w:rsidP="0033477D">
            <w:pPr>
              <w:spacing w:after="0" w:line="240" w:lineRule="auto"/>
              <w:rPr>
                <w:szCs w:val="22"/>
              </w:rPr>
            </w:pPr>
            <w:r w:rsidRPr="00D9003A">
              <w:rPr>
                <w:sz w:val="22"/>
                <w:szCs w:val="22"/>
              </w:rPr>
              <w:t>0</w:t>
            </w:r>
          </w:p>
        </w:tc>
        <w:tc>
          <w:tcPr>
            <w:tcW w:w="1007" w:type="dxa"/>
            <w:vAlign w:val="center"/>
          </w:tcPr>
          <w:p w14:paraId="20AF20A6" w14:textId="77777777" w:rsidR="00D9003A" w:rsidRPr="00D9003A" w:rsidRDefault="00D9003A" w:rsidP="0033477D">
            <w:pPr>
              <w:spacing w:after="0" w:line="240" w:lineRule="auto"/>
              <w:rPr>
                <w:szCs w:val="22"/>
              </w:rPr>
            </w:pPr>
            <w:r w:rsidRPr="00D9003A">
              <w:rPr>
                <w:sz w:val="22"/>
                <w:szCs w:val="22"/>
              </w:rPr>
              <w:t>0</w:t>
            </w:r>
          </w:p>
        </w:tc>
        <w:tc>
          <w:tcPr>
            <w:tcW w:w="1092" w:type="dxa"/>
            <w:vAlign w:val="center"/>
          </w:tcPr>
          <w:p w14:paraId="79844ED4" w14:textId="77777777" w:rsidR="00D9003A" w:rsidRPr="00D9003A" w:rsidRDefault="00D9003A" w:rsidP="0033477D">
            <w:pPr>
              <w:spacing w:after="0" w:line="240" w:lineRule="auto"/>
              <w:rPr>
                <w:szCs w:val="22"/>
              </w:rPr>
            </w:pPr>
            <w:r w:rsidRPr="00D9003A">
              <w:rPr>
                <w:sz w:val="22"/>
                <w:szCs w:val="22"/>
              </w:rPr>
              <w:t>0</w:t>
            </w:r>
          </w:p>
        </w:tc>
        <w:tc>
          <w:tcPr>
            <w:tcW w:w="1005" w:type="dxa"/>
            <w:vAlign w:val="center"/>
          </w:tcPr>
          <w:p w14:paraId="63D102A4" w14:textId="77777777" w:rsidR="00D9003A" w:rsidRPr="00D9003A" w:rsidRDefault="00D9003A" w:rsidP="0033477D">
            <w:pPr>
              <w:spacing w:after="0" w:line="240" w:lineRule="auto"/>
              <w:rPr>
                <w:szCs w:val="22"/>
              </w:rPr>
            </w:pPr>
            <w:r w:rsidRPr="00D9003A">
              <w:rPr>
                <w:sz w:val="22"/>
                <w:szCs w:val="22"/>
              </w:rPr>
              <w:t>0</w:t>
            </w:r>
          </w:p>
        </w:tc>
      </w:tr>
      <w:tr w:rsidR="00D9003A" w:rsidRPr="00D9003A" w14:paraId="658F5F57" w14:textId="77777777" w:rsidTr="0033477D">
        <w:trPr>
          <w:gridAfter w:val="1"/>
          <w:wAfter w:w="15" w:type="dxa"/>
          <w:trHeight w:val="549"/>
        </w:trPr>
        <w:tc>
          <w:tcPr>
            <w:tcW w:w="1757" w:type="dxa"/>
            <w:shd w:val="clear" w:color="auto" w:fill="auto"/>
            <w:vAlign w:val="center"/>
          </w:tcPr>
          <w:p w14:paraId="32AE7794" w14:textId="77777777" w:rsidR="00D9003A" w:rsidRPr="00D9003A" w:rsidRDefault="00D9003A" w:rsidP="0033477D">
            <w:pPr>
              <w:rPr>
                <w:szCs w:val="22"/>
              </w:rPr>
            </w:pPr>
            <w:r w:rsidRPr="00D9003A">
              <w:rPr>
                <w:b/>
                <w:bCs/>
                <w:color w:val="FF0000"/>
                <w:sz w:val="22"/>
                <w:szCs w:val="22"/>
              </w:rPr>
              <w:t>PG.1.1.e.</w:t>
            </w:r>
          </w:p>
        </w:tc>
        <w:tc>
          <w:tcPr>
            <w:tcW w:w="5042" w:type="dxa"/>
            <w:shd w:val="clear" w:color="auto" w:fill="auto"/>
            <w:vAlign w:val="center"/>
          </w:tcPr>
          <w:p w14:paraId="6A2E2B13" w14:textId="77777777" w:rsidR="00D9003A" w:rsidRPr="00D9003A" w:rsidRDefault="00D9003A" w:rsidP="0033477D">
            <w:pPr>
              <w:spacing w:after="0" w:line="240" w:lineRule="auto"/>
              <w:rPr>
                <w:szCs w:val="22"/>
              </w:rPr>
            </w:pPr>
            <w:r w:rsidRPr="00D9003A">
              <w:rPr>
                <w:sz w:val="22"/>
                <w:szCs w:val="22"/>
              </w:rPr>
              <w:t xml:space="preserve">Bir eğitim ve öğretim döneminde 20 gün ve üzeri devamsızlık yapan yabancı </w:t>
            </w:r>
            <w:commentRangeStart w:id="68"/>
            <w:r w:rsidRPr="00D9003A">
              <w:rPr>
                <w:sz w:val="22"/>
                <w:szCs w:val="22"/>
              </w:rPr>
              <w:t>öğrenci</w:t>
            </w:r>
            <w:commentRangeEnd w:id="68"/>
            <w:r w:rsidRPr="00D9003A">
              <w:rPr>
                <w:rStyle w:val="AklamaBavurusu"/>
              </w:rPr>
              <w:commentReference w:id="68"/>
            </w:r>
            <w:r w:rsidR="0033477D">
              <w:rPr>
                <w:sz w:val="22"/>
                <w:szCs w:val="22"/>
              </w:rPr>
              <w:t>sayısı</w:t>
            </w:r>
          </w:p>
        </w:tc>
        <w:tc>
          <w:tcPr>
            <w:tcW w:w="957" w:type="dxa"/>
            <w:shd w:val="clear" w:color="auto" w:fill="auto"/>
            <w:noWrap/>
            <w:vAlign w:val="center"/>
          </w:tcPr>
          <w:p w14:paraId="08376E98" w14:textId="77777777" w:rsidR="00D9003A" w:rsidRPr="00D9003A" w:rsidRDefault="00D9003A" w:rsidP="0033477D">
            <w:pPr>
              <w:spacing w:after="0" w:line="240" w:lineRule="auto"/>
              <w:rPr>
                <w:szCs w:val="22"/>
              </w:rPr>
            </w:pPr>
            <w:r w:rsidRPr="00D9003A">
              <w:rPr>
                <w:sz w:val="22"/>
                <w:szCs w:val="22"/>
              </w:rPr>
              <w:t>0</w:t>
            </w:r>
          </w:p>
        </w:tc>
        <w:tc>
          <w:tcPr>
            <w:tcW w:w="1092" w:type="dxa"/>
            <w:gridSpan w:val="2"/>
            <w:shd w:val="clear" w:color="auto" w:fill="auto"/>
            <w:noWrap/>
            <w:vAlign w:val="center"/>
          </w:tcPr>
          <w:p w14:paraId="519A65E7" w14:textId="77777777" w:rsidR="00D9003A" w:rsidRPr="00D9003A" w:rsidRDefault="00D9003A" w:rsidP="0033477D">
            <w:pPr>
              <w:spacing w:after="0" w:line="240" w:lineRule="auto"/>
              <w:rPr>
                <w:szCs w:val="22"/>
              </w:rPr>
            </w:pPr>
            <w:r w:rsidRPr="00D9003A">
              <w:rPr>
                <w:sz w:val="22"/>
                <w:szCs w:val="22"/>
              </w:rPr>
              <w:t>0</w:t>
            </w:r>
          </w:p>
        </w:tc>
        <w:tc>
          <w:tcPr>
            <w:tcW w:w="1041" w:type="dxa"/>
            <w:vAlign w:val="center"/>
          </w:tcPr>
          <w:p w14:paraId="2B4440F6" w14:textId="77777777" w:rsidR="00D9003A" w:rsidRPr="00D9003A" w:rsidRDefault="00D9003A" w:rsidP="0033477D">
            <w:pPr>
              <w:spacing w:after="0" w:line="240" w:lineRule="auto"/>
              <w:rPr>
                <w:szCs w:val="22"/>
              </w:rPr>
            </w:pPr>
            <w:r w:rsidRPr="00D9003A">
              <w:rPr>
                <w:sz w:val="22"/>
                <w:szCs w:val="22"/>
              </w:rPr>
              <w:t>0</w:t>
            </w:r>
          </w:p>
        </w:tc>
        <w:tc>
          <w:tcPr>
            <w:tcW w:w="1007" w:type="dxa"/>
            <w:vAlign w:val="center"/>
          </w:tcPr>
          <w:p w14:paraId="747CE260" w14:textId="77777777" w:rsidR="00D9003A" w:rsidRPr="00D9003A" w:rsidRDefault="00D9003A" w:rsidP="0033477D">
            <w:pPr>
              <w:spacing w:after="0" w:line="240" w:lineRule="auto"/>
              <w:rPr>
                <w:szCs w:val="22"/>
              </w:rPr>
            </w:pPr>
            <w:r w:rsidRPr="00D9003A">
              <w:rPr>
                <w:sz w:val="22"/>
                <w:szCs w:val="22"/>
              </w:rPr>
              <w:t>0</w:t>
            </w:r>
          </w:p>
        </w:tc>
        <w:tc>
          <w:tcPr>
            <w:tcW w:w="1092" w:type="dxa"/>
            <w:vAlign w:val="center"/>
          </w:tcPr>
          <w:p w14:paraId="760561E0" w14:textId="77777777" w:rsidR="00D9003A" w:rsidRPr="00D9003A" w:rsidRDefault="00D9003A" w:rsidP="0033477D">
            <w:pPr>
              <w:spacing w:after="0" w:line="240" w:lineRule="auto"/>
              <w:rPr>
                <w:szCs w:val="22"/>
              </w:rPr>
            </w:pPr>
            <w:r w:rsidRPr="00D9003A">
              <w:rPr>
                <w:sz w:val="22"/>
                <w:szCs w:val="22"/>
              </w:rPr>
              <w:t>0</w:t>
            </w:r>
          </w:p>
        </w:tc>
        <w:tc>
          <w:tcPr>
            <w:tcW w:w="1005" w:type="dxa"/>
            <w:vAlign w:val="center"/>
          </w:tcPr>
          <w:p w14:paraId="4788C8E2" w14:textId="77777777" w:rsidR="00D9003A" w:rsidRPr="00D9003A" w:rsidRDefault="00D9003A" w:rsidP="0033477D">
            <w:pPr>
              <w:spacing w:after="0" w:line="240" w:lineRule="auto"/>
              <w:rPr>
                <w:szCs w:val="22"/>
              </w:rPr>
            </w:pPr>
            <w:r w:rsidRPr="00D9003A">
              <w:rPr>
                <w:sz w:val="22"/>
                <w:szCs w:val="22"/>
              </w:rPr>
              <w:t>0</w:t>
            </w:r>
          </w:p>
        </w:tc>
      </w:tr>
      <w:tr w:rsidR="00D9003A" w:rsidRPr="00D9003A" w14:paraId="0453E18D" w14:textId="77777777" w:rsidTr="0033477D">
        <w:trPr>
          <w:gridAfter w:val="1"/>
          <w:wAfter w:w="15" w:type="dxa"/>
          <w:trHeight w:val="549"/>
        </w:trPr>
        <w:tc>
          <w:tcPr>
            <w:tcW w:w="1757" w:type="dxa"/>
            <w:shd w:val="clear" w:color="auto" w:fill="auto"/>
            <w:vAlign w:val="center"/>
          </w:tcPr>
          <w:p w14:paraId="48497342" w14:textId="77777777" w:rsidR="00D9003A" w:rsidRPr="00D9003A" w:rsidRDefault="00D9003A" w:rsidP="0033477D">
            <w:pPr>
              <w:rPr>
                <w:szCs w:val="22"/>
              </w:rPr>
            </w:pPr>
            <w:r w:rsidRPr="00D9003A">
              <w:rPr>
                <w:b/>
                <w:bCs/>
                <w:color w:val="FF0000"/>
                <w:sz w:val="22"/>
                <w:szCs w:val="22"/>
              </w:rPr>
              <w:t>PG.1.1.f.</w:t>
            </w:r>
          </w:p>
        </w:tc>
        <w:tc>
          <w:tcPr>
            <w:tcW w:w="5042" w:type="dxa"/>
            <w:shd w:val="clear" w:color="auto" w:fill="auto"/>
            <w:vAlign w:val="center"/>
          </w:tcPr>
          <w:p w14:paraId="44D77EF9" w14:textId="77777777" w:rsidR="00D9003A" w:rsidRPr="00D9003A" w:rsidRDefault="00D9003A" w:rsidP="0033477D">
            <w:pPr>
              <w:spacing w:after="0" w:line="240" w:lineRule="auto"/>
              <w:rPr>
                <w:szCs w:val="22"/>
              </w:rPr>
            </w:pPr>
            <w:r w:rsidRPr="00D9003A">
              <w:rPr>
                <w:sz w:val="22"/>
                <w:szCs w:val="22"/>
              </w:rPr>
              <w:t>Okulun özel eğitime ihtiyaç duyan bireylerin kullanımına uygunluğu (0-</w:t>
            </w:r>
            <w:commentRangeStart w:id="69"/>
            <w:r w:rsidRPr="00D9003A">
              <w:rPr>
                <w:sz w:val="22"/>
                <w:szCs w:val="22"/>
              </w:rPr>
              <w:t>1</w:t>
            </w:r>
            <w:commentRangeEnd w:id="69"/>
            <w:r w:rsidRPr="00D9003A">
              <w:rPr>
                <w:rStyle w:val="AklamaBavurusu"/>
              </w:rPr>
              <w:commentReference w:id="69"/>
            </w:r>
            <w:r w:rsidRPr="00D9003A">
              <w:rPr>
                <w:sz w:val="22"/>
                <w:szCs w:val="22"/>
              </w:rPr>
              <w:t>)</w:t>
            </w:r>
          </w:p>
        </w:tc>
        <w:tc>
          <w:tcPr>
            <w:tcW w:w="957" w:type="dxa"/>
            <w:shd w:val="clear" w:color="auto" w:fill="auto"/>
            <w:noWrap/>
            <w:vAlign w:val="center"/>
          </w:tcPr>
          <w:p w14:paraId="1A2EE1B0" w14:textId="77777777" w:rsidR="00D9003A" w:rsidRPr="00D9003A" w:rsidRDefault="00B75D22" w:rsidP="0033477D">
            <w:pPr>
              <w:spacing w:after="0" w:line="240" w:lineRule="auto"/>
              <w:rPr>
                <w:szCs w:val="22"/>
              </w:rPr>
            </w:pPr>
            <w:r>
              <w:rPr>
                <w:sz w:val="22"/>
                <w:szCs w:val="22"/>
              </w:rPr>
              <w:t>1</w:t>
            </w:r>
          </w:p>
        </w:tc>
        <w:tc>
          <w:tcPr>
            <w:tcW w:w="1092" w:type="dxa"/>
            <w:gridSpan w:val="2"/>
            <w:shd w:val="clear" w:color="auto" w:fill="auto"/>
            <w:noWrap/>
            <w:vAlign w:val="center"/>
          </w:tcPr>
          <w:p w14:paraId="1394DE81" w14:textId="77777777" w:rsidR="00D9003A" w:rsidRPr="00D9003A" w:rsidRDefault="00D9003A" w:rsidP="0033477D">
            <w:pPr>
              <w:spacing w:after="0" w:line="240" w:lineRule="auto"/>
              <w:rPr>
                <w:szCs w:val="22"/>
              </w:rPr>
            </w:pPr>
            <w:r w:rsidRPr="00D9003A">
              <w:rPr>
                <w:sz w:val="22"/>
                <w:szCs w:val="22"/>
              </w:rPr>
              <w:t>1</w:t>
            </w:r>
          </w:p>
        </w:tc>
        <w:tc>
          <w:tcPr>
            <w:tcW w:w="1041" w:type="dxa"/>
            <w:vAlign w:val="center"/>
          </w:tcPr>
          <w:p w14:paraId="5128ABDE" w14:textId="77777777" w:rsidR="00D9003A" w:rsidRPr="00D9003A" w:rsidRDefault="00D9003A" w:rsidP="0033477D">
            <w:pPr>
              <w:spacing w:after="0" w:line="240" w:lineRule="auto"/>
              <w:rPr>
                <w:szCs w:val="22"/>
              </w:rPr>
            </w:pPr>
            <w:r w:rsidRPr="00D9003A">
              <w:rPr>
                <w:sz w:val="22"/>
                <w:szCs w:val="22"/>
              </w:rPr>
              <w:t>1</w:t>
            </w:r>
          </w:p>
        </w:tc>
        <w:tc>
          <w:tcPr>
            <w:tcW w:w="1007" w:type="dxa"/>
            <w:vAlign w:val="center"/>
          </w:tcPr>
          <w:p w14:paraId="2056358C" w14:textId="77777777" w:rsidR="00D9003A" w:rsidRPr="00D9003A" w:rsidRDefault="00D9003A" w:rsidP="0033477D">
            <w:pPr>
              <w:spacing w:after="0" w:line="240" w:lineRule="auto"/>
              <w:rPr>
                <w:szCs w:val="22"/>
              </w:rPr>
            </w:pPr>
            <w:r w:rsidRPr="00D9003A">
              <w:rPr>
                <w:sz w:val="22"/>
                <w:szCs w:val="22"/>
              </w:rPr>
              <w:t>1</w:t>
            </w:r>
          </w:p>
        </w:tc>
        <w:tc>
          <w:tcPr>
            <w:tcW w:w="1092" w:type="dxa"/>
            <w:vAlign w:val="center"/>
          </w:tcPr>
          <w:p w14:paraId="265103CB" w14:textId="77777777" w:rsidR="00D9003A" w:rsidRPr="00D9003A" w:rsidRDefault="00D9003A" w:rsidP="0033477D">
            <w:pPr>
              <w:spacing w:after="0" w:line="240" w:lineRule="auto"/>
              <w:rPr>
                <w:szCs w:val="22"/>
              </w:rPr>
            </w:pPr>
            <w:r w:rsidRPr="00D9003A">
              <w:rPr>
                <w:sz w:val="22"/>
                <w:szCs w:val="22"/>
              </w:rPr>
              <w:t>1</w:t>
            </w:r>
          </w:p>
        </w:tc>
        <w:tc>
          <w:tcPr>
            <w:tcW w:w="1005" w:type="dxa"/>
            <w:vAlign w:val="center"/>
          </w:tcPr>
          <w:p w14:paraId="0D0B449D" w14:textId="77777777" w:rsidR="00D9003A" w:rsidRPr="00D9003A" w:rsidRDefault="00D9003A" w:rsidP="0033477D">
            <w:pPr>
              <w:spacing w:after="0" w:line="240" w:lineRule="auto"/>
              <w:rPr>
                <w:szCs w:val="22"/>
              </w:rPr>
            </w:pPr>
            <w:r w:rsidRPr="00D9003A">
              <w:rPr>
                <w:sz w:val="22"/>
                <w:szCs w:val="22"/>
              </w:rPr>
              <w:t>1</w:t>
            </w:r>
            <w:r w:rsidR="00B75D22">
              <w:rPr>
                <w:sz w:val="22"/>
                <w:szCs w:val="22"/>
              </w:rPr>
              <w:t>00</w:t>
            </w:r>
          </w:p>
        </w:tc>
      </w:tr>
      <w:tr w:rsidR="00D9003A" w:rsidRPr="00D9003A" w14:paraId="1BE0C6DD" w14:textId="77777777" w:rsidTr="0033477D">
        <w:trPr>
          <w:gridAfter w:val="1"/>
          <w:wAfter w:w="15" w:type="dxa"/>
          <w:trHeight w:val="549"/>
        </w:trPr>
        <w:tc>
          <w:tcPr>
            <w:tcW w:w="1757" w:type="dxa"/>
            <w:shd w:val="clear" w:color="auto" w:fill="auto"/>
            <w:vAlign w:val="center"/>
          </w:tcPr>
          <w:p w14:paraId="21009FA3" w14:textId="77777777" w:rsidR="00D9003A" w:rsidRPr="00D9003A" w:rsidRDefault="00D9003A" w:rsidP="0033477D">
            <w:pPr>
              <w:rPr>
                <w:b/>
                <w:bCs/>
                <w:color w:val="FF0000"/>
                <w:szCs w:val="22"/>
              </w:rPr>
            </w:pPr>
            <w:r w:rsidRPr="00D9003A">
              <w:rPr>
                <w:b/>
                <w:bCs/>
                <w:color w:val="FF0000"/>
                <w:sz w:val="22"/>
                <w:szCs w:val="22"/>
              </w:rPr>
              <w:t>PG.1.1.g.</w:t>
            </w:r>
          </w:p>
        </w:tc>
        <w:tc>
          <w:tcPr>
            <w:tcW w:w="5042" w:type="dxa"/>
            <w:shd w:val="clear" w:color="auto" w:fill="auto"/>
            <w:vAlign w:val="center"/>
          </w:tcPr>
          <w:p w14:paraId="2FF8F9A5" w14:textId="77777777" w:rsidR="00D9003A" w:rsidRPr="00D9003A" w:rsidRDefault="00D9003A" w:rsidP="0033477D">
            <w:pPr>
              <w:spacing w:after="0" w:line="240" w:lineRule="auto"/>
              <w:rPr>
                <w:szCs w:val="22"/>
              </w:rPr>
            </w:pPr>
            <w:r w:rsidRPr="00D9003A">
              <w:rPr>
                <w:sz w:val="22"/>
                <w:szCs w:val="22"/>
              </w:rPr>
              <w:t xml:space="preserve">Hayatboyu öğrenme kapsamında açılan kurslara devam oranı (%) (halk </w:t>
            </w:r>
            <w:commentRangeStart w:id="70"/>
            <w:commentRangeStart w:id="71"/>
            <w:r w:rsidRPr="00D9003A">
              <w:rPr>
                <w:sz w:val="22"/>
                <w:szCs w:val="22"/>
              </w:rPr>
              <w:t>eğitim</w:t>
            </w:r>
            <w:commentRangeEnd w:id="70"/>
            <w:commentRangeEnd w:id="71"/>
            <w:r w:rsidRPr="00D9003A">
              <w:rPr>
                <w:rStyle w:val="AklamaBavurusu"/>
              </w:rPr>
              <w:commentReference w:id="70"/>
            </w:r>
            <w:r w:rsidRPr="00D9003A">
              <w:rPr>
                <w:rStyle w:val="AklamaBavurusu"/>
              </w:rPr>
              <w:commentReference w:id="71"/>
            </w:r>
            <w:r w:rsidRPr="00D9003A">
              <w:rPr>
                <w:sz w:val="22"/>
                <w:szCs w:val="22"/>
              </w:rPr>
              <w:t>)</w:t>
            </w:r>
          </w:p>
        </w:tc>
        <w:tc>
          <w:tcPr>
            <w:tcW w:w="957" w:type="dxa"/>
            <w:shd w:val="clear" w:color="auto" w:fill="auto"/>
            <w:noWrap/>
            <w:vAlign w:val="center"/>
          </w:tcPr>
          <w:p w14:paraId="7D8E0914" w14:textId="77777777" w:rsidR="00D9003A" w:rsidRPr="00D9003A" w:rsidRDefault="00D9003A" w:rsidP="0033477D">
            <w:pPr>
              <w:spacing w:after="0" w:line="240" w:lineRule="auto"/>
              <w:rPr>
                <w:szCs w:val="22"/>
              </w:rPr>
            </w:pPr>
            <w:r w:rsidRPr="00D9003A">
              <w:rPr>
                <w:sz w:val="22"/>
                <w:szCs w:val="22"/>
              </w:rPr>
              <w:t>100</w:t>
            </w:r>
          </w:p>
        </w:tc>
        <w:tc>
          <w:tcPr>
            <w:tcW w:w="1092" w:type="dxa"/>
            <w:gridSpan w:val="2"/>
            <w:shd w:val="clear" w:color="auto" w:fill="auto"/>
            <w:noWrap/>
            <w:vAlign w:val="center"/>
          </w:tcPr>
          <w:p w14:paraId="4CFF31CF" w14:textId="77777777" w:rsidR="00D9003A" w:rsidRPr="00D9003A" w:rsidRDefault="00D9003A" w:rsidP="0033477D">
            <w:pPr>
              <w:spacing w:after="0" w:line="240" w:lineRule="auto"/>
              <w:rPr>
                <w:szCs w:val="22"/>
              </w:rPr>
            </w:pPr>
            <w:r w:rsidRPr="00D9003A">
              <w:rPr>
                <w:sz w:val="22"/>
                <w:szCs w:val="22"/>
              </w:rPr>
              <w:t>100</w:t>
            </w:r>
          </w:p>
        </w:tc>
        <w:tc>
          <w:tcPr>
            <w:tcW w:w="1041" w:type="dxa"/>
            <w:vAlign w:val="center"/>
          </w:tcPr>
          <w:p w14:paraId="7526C19D" w14:textId="77777777" w:rsidR="00D9003A" w:rsidRPr="00D9003A" w:rsidRDefault="00D9003A" w:rsidP="0033477D">
            <w:pPr>
              <w:spacing w:after="0" w:line="240" w:lineRule="auto"/>
              <w:rPr>
                <w:szCs w:val="22"/>
              </w:rPr>
            </w:pPr>
            <w:r w:rsidRPr="00D9003A">
              <w:rPr>
                <w:sz w:val="22"/>
                <w:szCs w:val="22"/>
              </w:rPr>
              <w:t>100</w:t>
            </w:r>
          </w:p>
        </w:tc>
        <w:tc>
          <w:tcPr>
            <w:tcW w:w="1007" w:type="dxa"/>
            <w:vAlign w:val="center"/>
          </w:tcPr>
          <w:p w14:paraId="6ADEA80E" w14:textId="77777777" w:rsidR="00D9003A" w:rsidRPr="00D9003A" w:rsidRDefault="00D9003A" w:rsidP="0033477D">
            <w:pPr>
              <w:spacing w:after="0" w:line="240" w:lineRule="auto"/>
              <w:rPr>
                <w:szCs w:val="22"/>
              </w:rPr>
            </w:pPr>
            <w:r w:rsidRPr="00D9003A">
              <w:rPr>
                <w:sz w:val="22"/>
                <w:szCs w:val="22"/>
              </w:rPr>
              <w:t>100</w:t>
            </w:r>
          </w:p>
        </w:tc>
        <w:tc>
          <w:tcPr>
            <w:tcW w:w="1092" w:type="dxa"/>
            <w:vAlign w:val="center"/>
          </w:tcPr>
          <w:p w14:paraId="7AE22362" w14:textId="77777777" w:rsidR="00D9003A" w:rsidRPr="00D9003A" w:rsidRDefault="00D9003A" w:rsidP="0033477D">
            <w:pPr>
              <w:spacing w:after="0" w:line="240" w:lineRule="auto"/>
              <w:rPr>
                <w:szCs w:val="22"/>
              </w:rPr>
            </w:pPr>
            <w:r w:rsidRPr="00D9003A">
              <w:rPr>
                <w:sz w:val="22"/>
                <w:szCs w:val="22"/>
              </w:rPr>
              <w:t>100</w:t>
            </w:r>
          </w:p>
        </w:tc>
        <w:tc>
          <w:tcPr>
            <w:tcW w:w="1005" w:type="dxa"/>
            <w:vAlign w:val="center"/>
          </w:tcPr>
          <w:p w14:paraId="50746202" w14:textId="77777777" w:rsidR="00D9003A" w:rsidRPr="00D9003A" w:rsidRDefault="00D9003A" w:rsidP="0033477D">
            <w:pPr>
              <w:spacing w:after="0" w:line="240" w:lineRule="auto"/>
              <w:rPr>
                <w:szCs w:val="22"/>
              </w:rPr>
            </w:pPr>
            <w:r w:rsidRPr="00D9003A">
              <w:rPr>
                <w:sz w:val="22"/>
                <w:szCs w:val="22"/>
              </w:rPr>
              <w:t>100</w:t>
            </w:r>
          </w:p>
        </w:tc>
      </w:tr>
      <w:tr w:rsidR="00D9003A" w:rsidRPr="00D9003A" w14:paraId="03EAEB90" w14:textId="77777777" w:rsidTr="0033477D">
        <w:trPr>
          <w:gridAfter w:val="1"/>
          <w:wAfter w:w="15" w:type="dxa"/>
          <w:trHeight w:val="549"/>
        </w:trPr>
        <w:tc>
          <w:tcPr>
            <w:tcW w:w="1757" w:type="dxa"/>
            <w:shd w:val="clear" w:color="auto" w:fill="auto"/>
            <w:vAlign w:val="center"/>
          </w:tcPr>
          <w:p w14:paraId="1939C17D" w14:textId="77777777" w:rsidR="00D9003A" w:rsidRPr="00D9003A" w:rsidRDefault="00D9003A" w:rsidP="0033477D">
            <w:pPr>
              <w:rPr>
                <w:b/>
                <w:bCs/>
                <w:color w:val="FF0000"/>
                <w:szCs w:val="22"/>
              </w:rPr>
            </w:pPr>
            <w:r w:rsidRPr="00D9003A">
              <w:rPr>
                <w:b/>
                <w:bCs/>
                <w:color w:val="FF0000"/>
                <w:sz w:val="22"/>
                <w:szCs w:val="22"/>
              </w:rPr>
              <w:t>PG.1.1.h.</w:t>
            </w:r>
          </w:p>
        </w:tc>
        <w:tc>
          <w:tcPr>
            <w:tcW w:w="5042" w:type="dxa"/>
            <w:shd w:val="clear" w:color="auto" w:fill="auto"/>
            <w:vAlign w:val="center"/>
          </w:tcPr>
          <w:p w14:paraId="57C08A89" w14:textId="77777777" w:rsidR="00D9003A" w:rsidRPr="00D9003A" w:rsidRDefault="00D9003A" w:rsidP="0033477D">
            <w:pPr>
              <w:spacing w:after="0" w:line="240" w:lineRule="auto"/>
              <w:rPr>
                <w:szCs w:val="22"/>
              </w:rPr>
            </w:pPr>
            <w:r w:rsidRPr="00D9003A">
              <w:rPr>
                <w:sz w:val="22"/>
                <w:szCs w:val="22"/>
              </w:rPr>
              <w:t>Hayatboyu öğrenme kapsamında açılan kurslara katılan kişi sayısı (sayı) (halkeğitim)</w:t>
            </w:r>
          </w:p>
        </w:tc>
        <w:tc>
          <w:tcPr>
            <w:tcW w:w="957" w:type="dxa"/>
            <w:shd w:val="clear" w:color="auto" w:fill="auto"/>
            <w:noWrap/>
            <w:vAlign w:val="center"/>
          </w:tcPr>
          <w:p w14:paraId="108F9778" w14:textId="77777777" w:rsidR="00D9003A" w:rsidRPr="00D9003A" w:rsidRDefault="00D9003A" w:rsidP="0033477D">
            <w:pPr>
              <w:spacing w:after="0" w:line="240" w:lineRule="auto"/>
              <w:rPr>
                <w:szCs w:val="22"/>
              </w:rPr>
            </w:pPr>
            <w:r w:rsidRPr="00D9003A">
              <w:rPr>
                <w:sz w:val="22"/>
                <w:szCs w:val="22"/>
              </w:rPr>
              <w:t>11</w:t>
            </w:r>
          </w:p>
        </w:tc>
        <w:tc>
          <w:tcPr>
            <w:tcW w:w="1092" w:type="dxa"/>
            <w:gridSpan w:val="2"/>
            <w:shd w:val="clear" w:color="auto" w:fill="auto"/>
            <w:noWrap/>
            <w:vAlign w:val="center"/>
          </w:tcPr>
          <w:p w14:paraId="6FB28712" w14:textId="77777777" w:rsidR="00D9003A" w:rsidRPr="00D9003A" w:rsidRDefault="00D9003A" w:rsidP="0033477D">
            <w:pPr>
              <w:spacing w:after="0" w:line="240" w:lineRule="auto"/>
              <w:rPr>
                <w:szCs w:val="22"/>
              </w:rPr>
            </w:pPr>
            <w:r w:rsidRPr="00D9003A">
              <w:rPr>
                <w:sz w:val="22"/>
                <w:szCs w:val="22"/>
              </w:rPr>
              <w:t>21</w:t>
            </w:r>
          </w:p>
        </w:tc>
        <w:tc>
          <w:tcPr>
            <w:tcW w:w="1041" w:type="dxa"/>
            <w:vAlign w:val="center"/>
          </w:tcPr>
          <w:p w14:paraId="2EF4AB63" w14:textId="77777777" w:rsidR="00D9003A" w:rsidRPr="00D9003A" w:rsidRDefault="00D9003A" w:rsidP="0033477D">
            <w:pPr>
              <w:spacing w:after="0" w:line="240" w:lineRule="auto"/>
              <w:rPr>
                <w:szCs w:val="22"/>
              </w:rPr>
            </w:pPr>
            <w:r w:rsidRPr="00D9003A">
              <w:rPr>
                <w:sz w:val="22"/>
                <w:szCs w:val="22"/>
              </w:rPr>
              <w:t>35</w:t>
            </w:r>
          </w:p>
        </w:tc>
        <w:tc>
          <w:tcPr>
            <w:tcW w:w="1007" w:type="dxa"/>
            <w:vAlign w:val="center"/>
          </w:tcPr>
          <w:p w14:paraId="7B5FB387" w14:textId="77777777" w:rsidR="00D9003A" w:rsidRPr="00D9003A" w:rsidRDefault="00D9003A" w:rsidP="0033477D">
            <w:pPr>
              <w:spacing w:after="0" w:line="240" w:lineRule="auto"/>
              <w:rPr>
                <w:szCs w:val="22"/>
              </w:rPr>
            </w:pPr>
            <w:r w:rsidRPr="00D9003A">
              <w:rPr>
                <w:sz w:val="22"/>
                <w:szCs w:val="22"/>
              </w:rPr>
              <w:t>45</w:t>
            </w:r>
          </w:p>
        </w:tc>
        <w:tc>
          <w:tcPr>
            <w:tcW w:w="1092" w:type="dxa"/>
            <w:vAlign w:val="center"/>
          </w:tcPr>
          <w:p w14:paraId="21773596" w14:textId="77777777" w:rsidR="00D9003A" w:rsidRPr="00D9003A" w:rsidRDefault="00D9003A" w:rsidP="0033477D">
            <w:pPr>
              <w:spacing w:after="0" w:line="240" w:lineRule="auto"/>
              <w:rPr>
                <w:szCs w:val="22"/>
              </w:rPr>
            </w:pPr>
            <w:r w:rsidRPr="00D9003A">
              <w:rPr>
                <w:sz w:val="22"/>
                <w:szCs w:val="22"/>
              </w:rPr>
              <w:t>58</w:t>
            </w:r>
          </w:p>
        </w:tc>
        <w:tc>
          <w:tcPr>
            <w:tcW w:w="1005" w:type="dxa"/>
            <w:vAlign w:val="center"/>
          </w:tcPr>
          <w:p w14:paraId="754F7290" w14:textId="77777777" w:rsidR="00D9003A" w:rsidRPr="00D9003A" w:rsidRDefault="00D9003A" w:rsidP="0033477D">
            <w:pPr>
              <w:spacing w:after="0" w:line="240" w:lineRule="auto"/>
              <w:rPr>
                <w:szCs w:val="22"/>
              </w:rPr>
            </w:pPr>
            <w:r w:rsidRPr="00D9003A">
              <w:rPr>
                <w:sz w:val="22"/>
                <w:szCs w:val="22"/>
              </w:rPr>
              <w:t>72</w:t>
            </w:r>
          </w:p>
        </w:tc>
      </w:tr>
    </w:tbl>
    <w:p w14:paraId="665BA07E" w14:textId="77777777" w:rsidR="00D9003A" w:rsidRPr="00D9003A" w:rsidRDefault="00D9003A" w:rsidP="00D9003A">
      <w:pPr>
        <w:jc w:val="both"/>
        <w:rPr>
          <w:b/>
          <w:i/>
          <w:szCs w:val="24"/>
        </w:rPr>
      </w:pPr>
    </w:p>
    <w:p w14:paraId="6428EFEB" w14:textId="77777777" w:rsidR="0038355A" w:rsidRDefault="0038355A" w:rsidP="00D9003A">
      <w:pPr>
        <w:rPr>
          <w:b/>
          <w:sz w:val="28"/>
        </w:rPr>
      </w:pPr>
    </w:p>
    <w:p w14:paraId="1188E4AA" w14:textId="77777777" w:rsidR="0038355A" w:rsidRDefault="0038355A" w:rsidP="00D9003A">
      <w:pPr>
        <w:rPr>
          <w:b/>
          <w:sz w:val="28"/>
        </w:rPr>
      </w:pPr>
    </w:p>
    <w:p w14:paraId="4BB8FC83" w14:textId="1411610E" w:rsidR="0038355A" w:rsidRDefault="0038355A" w:rsidP="00D9003A">
      <w:pPr>
        <w:rPr>
          <w:b/>
          <w:sz w:val="28"/>
        </w:rPr>
      </w:pPr>
    </w:p>
    <w:p w14:paraId="79C520DC" w14:textId="77777777" w:rsidR="00BB5378" w:rsidRDefault="00BB5378" w:rsidP="00D9003A">
      <w:pPr>
        <w:rPr>
          <w:b/>
          <w:sz w:val="28"/>
        </w:rPr>
      </w:pPr>
    </w:p>
    <w:p w14:paraId="12BC149F" w14:textId="77777777" w:rsidR="0038355A" w:rsidRDefault="0038355A" w:rsidP="00D9003A">
      <w:pPr>
        <w:rPr>
          <w:b/>
          <w:sz w:val="28"/>
        </w:rPr>
      </w:pPr>
    </w:p>
    <w:p w14:paraId="546FC1DF" w14:textId="77777777" w:rsidR="00D9003A" w:rsidRPr="00D9003A" w:rsidRDefault="00D9003A" w:rsidP="00D9003A">
      <w:pPr>
        <w:rPr>
          <w:b/>
          <w:sz w:val="28"/>
        </w:rPr>
      </w:pPr>
      <w:r w:rsidRPr="00D9003A">
        <w:rPr>
          <w:b/>
          <w:sz w:val="28"/>
        </w:rPr>
        <w:lastRenderedPageBreak/>
        <w:t>E</w:t>
      </w:r>
      <w:commentRangeStart w:id="72"/>
      <w:r w:rsidRPr="00D9003A">
        <w:rPr>
          <w:b/>
          <w:sz w:val="28"/>
        </w:rPr>
        <w:t>ylemler</w:t>
      </w:r>
      <w:commentRangeEnd w:id="72"/>
      <w:r w:rsidRPr="00D9003A">
        <w:rPr>
          <w:rStyle w:val="AklamaBavurusu"/>
        </w:rPr>
        <w:commentReference w:id="72"/>
      </w:r>
      <w:r w:rsidRPr="00D9003A">
        <w:rPr>
          <w:b/>
          <w:sz w:val="28"/>
        </w:rPr>
        <w:t>*</w:t>
      </w:r>
    </w:p>
    <w:p w14:paraId="5E6D64FF" w14:textId="77777777" w:rsidR="00D9003A" w:rsidRPr="00D9003A" w:rsidRDefault="00D9003A" w:rsidP="00D9003A">
      <w:pPr>
        <w:rPr>
          <w:b/>
          <w:sz w:val="28"/>
        </w:rPr>
      </w:pP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D9003A" w:rsidRPr="00D9003A" w14:paraId="596E9DE5" w14:textId="77777777" w:rsidTr="0033477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5C87470" w14:textId="77777777" w:rsidR="00D9003A" w:rsidRPr="00D9003A" w:rsidRDefault="00D9003A" w:rsidP="0033477D">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627B273" w14:textId="77777777" w:rsidR="00D9003A" w:rsidRPr="00D9003A" w:rsidRDefault="00D9003A" w:rsidP="0033477D">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BF59D61" w14:textId="77777777" w:rsidR="00D9003A" w:rsidRPr="00D9003A" w:rsidRDefault="00D9003A" w:rsidP="0033477D">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8A33D2C" w14:textId="77777777" w:rsidR="00D9003A" w:rsidRPr="00D9003A" w:rsidRDefault="00D9003A" w:rsidP="0033477D">
            <w:pPr>
              <w:spacing w:after="0" w:line="240" w:lineRule="auto"/>
              <w:jc w:val="center"/>
              <w:rPr>
                <w:b/>
                <w:bCs/>
                <w:color w:val="000000"/>
                <w:szCs w:val="24"/>
              </w:rPr>
            </w:pPr>
            <w:r w:rsidRPr="00D9003A">
              <w:rPr>
                <w:b/>
                <w:bCs/>
                <w:color w:val="000000"/>
                <w:szCs w:val="24"/>
              </w:rPr>
              <w:t>Eylem Tarihi</w:t>
            </w:r>
          </w:p>
        </w:tc>
      </w:tr>
      <w:tr w:rsidR="00D9003A" w:rsidRPr="00D9003A" w14:paraId="493F0C80"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03AC3D07" w14:textId="77777777" w:rsidR="00D9003A" w:rsidRPr="00D9003A" w:rsidRDefault="00D9003A" w:rsidP="0033477D">
            <w:pPr>
              <w:spacing w:after="0" w:line="240" w:lineRule="auto"/>
              <w:jc w:val="center"/>
              <w:rPr>
                <w:b/>
                <w:bCs/>
                <w:color w:val="000000"/>
                <w:szCs w:val="24"/>
              </w:rPr>
            </w:pPr>
            <w:r w:rsidRPr="00D9003A">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01ADD910" w14:textId="77777777" w:rsidR="00D9003A" w:rsidRPr="00D9003A" w:rsidRDefault="00D9003A" w:rsidP="0033477D">
            <w:pPr>
              <w:spacing w:after="0" w:line="240" w:lineRule="auto"/>
              <w:jc w:val="both"/>
              <w:rPr>
                <w:color w:val="000000"/>
                <w:szCs w:val="24"/>
              </w:rPr>
            </w:pPr>
            <w:r w:rsidRPr="00D9003A">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056CF20A" w14:textId="77777777" w:rsidR="00D9003A" w:rsidRPr="00D9003A" w:rsidRDefault="00D9003A" w:rsidP="0033477D">
            <w:pPr>
              <w:spacing w:after="0" w:line="240" w:lineRule="auto"/>
              <w:jc w:val="both"/>
              <w:rPr>
                <w:color w:val="000000"/>
                <w:szCs w:val="24"/>
              </w:rPr>
            </w:pPr>
            <w:r w:rsidRPr="00D9003A">
              <w:rPr>
                <w:color w:val="000000"/>
                <w:szCs w:val="24"/>
              </w:rPr>
              <w:t>Strateji Planlama Ekibi</w:t>
            </w:r>
          </w:p>
        </w:tc>
        <w:tc>
          <w:tcPr>
            <w:tcW w:w="1162" w:type="pct"/>
            <w:tcBorders>
              <w:top w:val="nil"/>
              <w:left w:val="nil"/>
              <w:bottom w:val="single" w:sz="8" w:space="0" w:color="auto"/>
              <w:right w:val="single" w:sz="8" w:space="0" w:color="auto"/>
            </w:tcBorders>
            <w:shd w:val="clear" w:color="auto" w:fill="auto"/>
            <w:vAlign w:val="center"/>
          </w:tcPr>
          <w:p w14:paraId="3F8E1817" w14:textId="77777777" w:rsidR="00D9003A" w:rsidRPr="00D9003A" w:rsidRDefault="00D9003A" w:rsidP="0033477D">
            <w:pPr>
              <w:spacing w:after="0" w:line="240" w:lineRule="auto"/>
              <w:jc w:val="both"/>
              <w:rPr>
                <w:color w:val="000000"/>
                <w:szCs w:val="24"/>
              </w:rPr>
            </w:pPr>
            <w:r w:rsidRPr="00D9003A">
              <w:rPr>
                <w:color w:val="000000"/>
                <w:szCs w:val="24"/>
              </w:rPr>
              <w:t>01 Eylül-20 Eylül</w:t>
            </w:r>
          </w:p>
        </w:tc>
      </w:tr>
      <w:tr w:rsidR="00D9003A" w:rsidRPr="00D9003A" w14:paraId="189178C9"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2CF7979" w14:textId="77777777" w:rsidR="00D9003A" w:rsidRPr="00D9003A" w:rsidRDefault="00D9003A" w:rsidP="0033477D">
            <w:pPr>
              <w:spacing w:after="0" w:line="240" w:lineRule="auto"/>
              <w:jc w:val="center"/>
              <w:rPr>
                <w:b/>
                <w:bCs/>
                <w:color w:val="000000"/>
                <w:szCs w:val="24"/>
              </w:rPr>
            </w:pPr>
            <w:r w:rsidRPr="00D9003A">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3C73CACF" w14:textId="77777777" w:rsidR="00D9003A" w:rsidRPr="00D9003A" w:rsidRDefault="00D9003A" w:rsidP="0033477D">
            <w:pPr>
              <w:spacing w:after="0" w:line="240" w:lineRule="auto"/>
              <w:jc w:val="both"/>
              <w:rPr>
                <w:szCs w:val="24"/>
              </w:rPr>
            </w:pPr>
            <w:r w:rsidRPr="00D9003A">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4138355A" w14:textId="77777777" w:rsidR="00D9003A" w:rsidRPr="00D9003A" w:rsidRDefault="00D9003A" w:rsidP="0033477D">
            <w:pPr>
              <w:spacing w:after="0" w:line="240" w:lineRule="auto"/>
              <w:jc w:val="both"/>
              <w:rPr>
                <w:color w:val="000000"/>
                <w:szCs w:val="24"/>
              </w:rPr>
            </w:pPr>
            <w:r w:rsidRPr="00D9003A">
              <w:rPr>
                <w:color w:val="000000"/>
                <w:szCs w:val="24"/>
              </w:rPr>
              <w:t>Müdür Yardımcısı ve sınıf öğretmenleri</w:t>
            </w:r>
          </w:p>
        </w:tc>
        <w:tc>
          <w:tcPr>
            <w:tcW w:w="1162" w:type="pct"/>
            <w:tcBorders>
              <w:top w:val="nil"/>
              <w:left w:val="nil"/>
              <w:bottom w:val="single" w:sz="8" w:space="0" w:color="auto"/>
              <w:right w:val="single" w:sz="8" w:space="0" w:color="auto"/>
            </w:tcBorders>
            <w:shd w:val="clear" w:color="auto" w:fill="auto"/>
            <w:vAlign w:val="center"/>
          </w:tcPr>
          <w:p w14:paraId="2463827B" w14:textId="77777777" w:rsidR="00D9003A" w:rsidRPr="00D9003A" w:rsidRDefault="00D9003A" w:rsidP="0033477D">
            <w:pPr>
              <w:spacing w:after="0" w:line="240" w:lineRule="auto"/>
              <w:jc w:val="both"/>
              <w:rPr>
                <w:color w:val="000000"/>
                <w:szCs w:val="24"/>
              </w:rPr>
            </w:pPr>
            <w:r w:rsidRPr="00D9003A">
              <w:rPr>
                <w:color w:val="000000"/>
                <w:szCs w:val="24"/>
              </w:rPr>
              <w:t>01 Eylül-15 Haziran</w:t>
            </w:r>
          </w:p>
        </w:tc>
      </w:tr>
      <w:tr w:rsidR="00D9003A" w:rsidRPr="00D9003A" w14:paraId="71123938"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FD3712B" w14:textId="77777777" w:rsidR="00D9003A" w:rsidRPr="00D9003A" w:rsidRDefault="00D9003A" w:rsidP="0033477D">
            <w:pPr>
              <w:spacing w:after="0" w:line="240" w:lineRule="auto"/>
              <w:jc w:val="center"/>
              <w:rPr>
                <w:b/>
                <w:bCs/>
                <w:color w:val="000000"/>
                <w:szCs w:val="24"/>
              </w:rPr>
            </w:pPr>
            <w:r w:rsidRPr="00D9003A">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0DA9304D" w14:textId="77777777" w:rsidR="00D9003A" w:rsidRPr="00D9003A" w:rsidRDefault="00D9003A" w:rsidP="0033477D">
            <w:pPr>
              <w:spacing w:after="0" w:line="240" w:lineRule="auto"/>
              <w:jc w:val="both"/>
              <w:rPr>
                <w:szCs w:val="24"/>
              </w:rPr>
            </w:pPr>
            <w:r w:rsidRPr="00D9003A">
              <w:rPr>
                <w:szCs w:val="24"/>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2EAEBDDC" w14:textId="77777777" w:rsidR="00D9003A" w:rsidRPr="00D9003A" w:rsidRDefault="00D9003A" w:rsidP="0033477D">
            <w:pPr>
              <w:spacing w:after="0" w:line="240" w:lineRule="auto"/>
              <w:jc w:val="both"/>
              <w:rPr>
                <w:color w:val="000000"/>
                <w:szCs w:val="24"/>
              </w:rPr>
            </w:pPr>
            <w:r w:rsidRPr="00D9003A">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00B66A22" w14:textId="77777777" w:rsidR="00D9003A" w:rsidRPr="00D9003A" w:rsidRDefault="00D9003A" w:rsidP="0033477D">
            <w:pPr>
              <w:spacing w:after="0" w:line="240" w:lineRule="auto"/>
              <w:jc w:val="both"/>
              <w:rPr>
                <w:color w:val="000000"/>
                <w:szCs w:val="24"/>
              </w:rPr>
            </w:pPr>
            <w:r w:rsidRPr="00D9003A">
              <w:rPr>
                <w:color w:val="000000"/>
                <w:szCs w:val="24"/>
              </w:rPr>
              <w:t>Her ayın üçüncü haftası</w:t>
            </w:r>
          </w:p>
        </w:tc>
      </w:tr>
      <w:tr w:rsidR="00D9003A" w:rsidRPr="00D9003A" w14:paraId="6FE8626D"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32A1340" w14:textId="77777777" w:rsidR="00D9003A" w:rsidRPr="00D9003A" w:rsidRDefault="00D9003A" w:rsidP="0033477D">
            <w:pPr>
              <w:spacing w:after="0" w:line="240" w:lineRule="auto"/>
              <w:jc w:val="center"/>
              <w:rPr>
                <w:b/>
                <w:bCs/>
                <w:color w:val="000000"/>
                <w:szCs w:val="24"/>
              </w:rPr>
            </w:pPr>
            <w:r w:rsidRPr="00D9003A">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60317802" w14:textId="77777777" w:rsidR="00D9003A" w:rsidRPr="00D9003A" w:rsidRDefault="00D9003A" w:rsidP="0033477D">
            <w:pPr>
              <w:spacing w:after="0" w:line="240" w:lineRule="auto"/>
              <w:jc w:val="both"/>
              <w:rPr>
                <w:szCs w:val="24"/>
              </w:rPr>
            </w:pPr>
            <w:r w:rsidRPr="00D9003A">
              <w:rPr>
                <w:sz w:val="22"/>
                <w:szCs w:val="22"/>
              </w:rPr>
              <w:t>Hayatboyu öğrenme kapsamında hangi kursların açılacağının tespitinin yapılması.(Yetişkinlere okuma-yazma kursu vb.)</w:t>
            </w:r>
          </w:p>
        </w:tc>
        <w:tc>
          <w:tcPr>
            <w:tcW w:w="1161" w:type="pct"/>
            <w:tcBorders>
              <w:top w:val="nil"/>
              <w:left w:val="nil"/>
              <w:bottom w:val="single" w:sz="8" w:space="0" w:color="auto"/>
              <w:right w:val="single" w:sz="8" w:space="0" w:color="auto"/>
            </w:tcBorders>
            <w:shd w:val="clear" w:color="auto" w:fill="auto"/>
            <w:vAlign w:val="center"/>
          </w:tcPr>
          <w:p w14:paraId="64D5C4EF" w14:textId="77777777" w:rsidR="00D9003A" w:rsidRPr="00D9003A" w:rsidRDefault="00D9003A" w:rsidP="0033477D">
            <w:pPr>
              <w:spacing w:after="0" w:line="240" w:lineRule="auto"/>
              <w:jc w:val="both"/>
              <w:rPr>
                <w:color w:val="000000"/>
                <w:szCs w:val="24"/>
              </w:rPr>
            </w:pPr>
            <w:r w:rsidRPr="00D9003A">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77F0E75A" w14:textId="77777777" w:rsidR="00D9003A" w:rsidRPr="00D9003A" w:rsidRDefault="005A64FC" w:rsidP="0033477D">
            <w:pPr>
              <w:spacing w:after="0" w:line="240" w:lineRule="auto"/>
              <w:jc w:val="both"/>
              <w:rPr>
                <w:color w:val="000000"/>
                <w:szCs w:val="24"/>
              </w:rPr>
            </w:pPr>
            <w:r>
              <w:rPr>
                <w:color w:val="000000"/>
                <w:szCs w:val="24"/>
              </w:rPr>
              <w:t>Eylül</w:t>
            </w:r>
          </w:p>
        </w:tc>
      </w:tr>
      <w:tr w:rsidR="00D9003A" w:rsidRPr="00D9003A" w14:paraId="1389F7C8"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114DDD1" w14:textId="77777777" w:rsidR="00D9003A" w:rsidRPr="00D9003A" w:rsidRDefault="00D9003A" w:rsidP="0033477D">
            <w:pPr>
              <w:spacing w:after="0" w:line="240" w:lineRule="auto"/>
              <w:jc w:val="center"/>
              <w:rPr>
                <w:b/>
                <w:bCs/>
                <w:color w:val="000000"/>
                <w:szCs w:val="24"/>
              </w:rPr>
            </w:pPr>
            <w:r w:rsidRPr="00D9003A">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14:paraId="588E7C42" w14:textId="77777777" w:rsidR="00D9003A" w:rsidRPr="00D9003A" w:rsidRDefault="00D9003A" w:rsidP="0033477D">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14:paraId="6D41C7F1" w14:textId="77777777" w:rsidR="00D9003A" w:rsidRPr="00D9003A" w:rsidRDefault="00D9003A" w:rsidP="0033477D">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0FA04BD6" w14:textId="77777777" w:rsidR="00D9003A" w:rsidRPr="00D9003A" w:rsidRDefault="00D9003A" w:rsidP="0033477D">
            <w:pPr>
              <w:spacing w:after="0" w:line="240" w:lineRule="auto"/>
              <w:jc w:val="both"/>
              <w:rPr>
                <w:color w:val="000000"/>
                <w:szCs w:val="24"/>
              </w:rPr>
            </w:pPr>
          </w:p>
        </w:tc>
      </w:tr>
    </w:tbl>
    <w:p w14:paraId="2EF37F7C" w14:textId="77777777" w:rsidR="00D9003A" w:rsidRPr="00D9003A" w:rsidRDefault="00D9003A" w:rsidP="00D9003A">
      <w:bookmarkStart w:id="73" w:name="_Toc529519464"/>
    </w:p>
    <w:p w14:paraId="4E6E8AFE" w14:textId="77777777" w:rsidR="00D9003A" w:rsidRPr="00D9003A" w:rsidRDefault="00D9003A" w:rsidP="00D9003A">
      <w:r w:rsidRPr="00D9003A">
        <w:br w:type="page"/>
      </w:r>
    </w:p>
    <w:p w14:paraId="01D70F0A" w14:textId="77777777" w:rsidR="00D9003A" w:rsidRPr="00D9003A" w:rsidRDefault="00D9003A" w:rsidP="00D9003A">
      <w:pPr>
        <w:pStyle w:val="Balk2"/>
      </w:pPr>
      <w:bookmarkStart w:id="74" w:name="_Toc531097545"/>
      <w:r w:rsidRPr="00D9003A">
        <w:lastRenderedPageBreak/>
        <w:t>TEMA II: EĞİTİM VE ÖĞRETİMDE KALİTENİN ARTIRILMASI</w:t>
      </w:r>
      <w:bookmarkEnd w:id="73"/>
      <w:bookmarkEnd w:id="74"/>
    </w:p>
    <w:p w14:paraId="3268A12A" w14:textId="77777777" w:rsidR="00D9003A" w:rsidRPr="00D9003A" w:rsidRDefault="00D9003A" w:rsidP="00D9003A">
      <w:pPr>
        <w:ind w:firstLine="708"/>
        <w:jc w:val="both"/>
      </w:pPr>
      <w:r w:rsidRPr="00D9003A">
        <w:t xml:space="preserve">Eğitim ve öğretimde kalitenin artırılması başlığı esas olarak eğitim ve öğretim faaliyetinin hayata hazırlama işlevinde yapılacak çalışmaları kapsamaktadır. </w:t>
      </w:r>
    </w:p>
    <w:p w14:paraId="72FB9A61" w14:textId="77777777" w:rsidR="00D9003A" w:rsidRPr="00D9003A" w:rsidRDefault="00D9003A" w:rsidP="00D9003A">
      <w:pPr>
        <w:ind w:firstLine="708"/>
        <w:jc w:val="both"/>
      </w:pPr>
      <w:r w:rsidRPr="00D9003A">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95E6F14" w14:textId="77777777" w:rsidR="00D9003A" w:rsidRPr="00D9003A" w:rsidRDefault="00D9003A" w:rsidP="00D9003A">
      <w:pPr>
        <w:ind w:firstLine="708"/>
        <w:jc w:val="both"/>
      </w:pPr>
    </w:p>
    <w:p w14:paraId="76D82535" w14:textId="77777777" w:rsidR="00D9003A" w:rsidRPr="00D9003A" w:rsidRDefault="00D9003A" w:rsidP="00D9003A">
      <w:pPr>
        <w:pStyle w:val="Balk3"/>
      </w:pPr>
      <w:r w:rsidRPr="00D9003A">
        <w:t xml:space="preserve">Stratejik Amaç 2: </w:t>
      </w:r>
    </w:p>
    <w:p w14:paraId="5D186561" w14:textId="45005BB6" w:rsidR="0038355A" w:rsidRPr="00007F30" w:rsidRDefault="00D9003A" w:rsidP="0038355A">
      <w:r w:rsidRPr="00D9003A">
        <w:t>Öğrencilerimizin gelişmiş dünyaya uyum sağlayacak şekilde donanımlı bireyler olabilmesi için eğitim ve öğretimde kalite artırılacaktır.</w:t>
      </w:r>
      <w:r w:rsidR="00D151A4">
        <w:t xml:space="preserve"> </w:t>
      </w:r>
      <w:r w:rsidR="0038355A" w:rsidRPr="00007F30">
        <w:t>Eğitim ve öğretimde kalite artırılarak öğrencilerimizin bilişsel, duygusal ve fiziksel olarak çok boyutlu gelişimi sağlanacaktır.</w:t>
      </w:r>
    </w:p>
    <w:p w14:paraId="0BF60F49" w14:textId="77777777" w:rsidR="00D9003A" w:rsidRPr="00D9003A" w:rsidRDefault="00D9003A" w:rsidP="00D9003A">
      <w:pPr>
        <w:ind w:firstLine="708"/>
        <w:jc w:val="both"/>
      </w:pPr>
    </w:p>
    <w:p w14:paraId="79B51D36" w14:textId="77777777" w:rsidR="00D9003A" w:rsidRPr="00D9003A" w:rsidRDefault="00D9003A" w:rsidP="00D9003A"/>
    <w:p w14:paraId="342E9B93" w14:textId="676EA65A" w:rsidR="0038355A" w:rsidRPr="00007F30" w:rsidRDefault="00D9003A" w:rsidP="0038355A">
      <w:pPr>
        <w:jc w:val="both"/>
      </w:pPr>
      <w:r w:rsidRPr="00D9003A">
        <w:rPr>
          <w:rStyle w:val="Balk4Char"/>
        </w:rPr>
        <w:t>Stratejik Hedef 2.1.</w:t>
      </w:r>
      <w:r w:rsidRPr="00D9003A">
        <w:rPr>
          <w:szCs w:val="24"/>
        </w:rPr>
        <w:t xml:space="preserve">  Öğrenme kazanımlarını takip eden ve velileri de sürece dâhil eden bir yönetim anlayışı ile öğrencilerimizin akademik başarıları ve sosyal faaliyetlere etkin katılımı artırılacaktır</w:t>
      </w:r>
      <w:r w:rsidR="00D151A4">
        <w:rPr>
          <w:szCs w:val="24"/>
        </w:rPr>
        <w:t xml:space="preserve"> </w:t>
      </w:r>
      <w:r w:rsidR="0038355A" w:rsidRPr="00007F30">
        <w:t>ve öğrencilerimize iyi bir vatandaş olmaları için gerekli temel bilgi, beceri, davranış ve alışkanlıklar kazandırılacaktır.</w:t>
      </w:r>
    </w:p>
    <w:p w14:paraId="7B133316" w14:textId="77777777" w:rsidR="00D9003A" w:rsidRDefault="00D9003A" w:rsidP="00D9003A">
      <w:pPr>
        <w:pStyle w:val="Balk3"/>
        <w:rPr>
          <w:rFonts w:ascii="Book Antiqua" w:hAnsi="Book Antiqua"/>
          <w:sz w:val="24"/>
          <w:szCs w:val="24"/>
        </w:rPr>
      </w:pPr>
    </w:p>
    <w:p w14:paraId="2A9BC748" w14:textId="77777777" w:rsidR="00D9003A" w:rsidRPr="00D9003A" w:rsidRDefault="00D9003A" w:rsidP="00D9003A">
      <w:pPr>
        <w:rPr>
          <w:b/>
          <w:i/>
        </w:rPr>
      </w:pPr>
    </w:p>
    <w:p w14:paraId="3538EB66" w14:textId="77777777" w:rsidR="00D9003A" w:rsidRPr="00D9003A" w:rsidRDefault="00D9003A" w:rsidP="00D9003A">
      <w:pPr>
        <w:rPr>
          <w:b/>
          <w:sz w:val="28"/>
        </w:rPr>
      </w:pPr>
    </w:p>
    <w:p w14:paraId="63AB8484" w14:textId="77777777" w:rsidR="000B63B4" w:rsidRDefault="000B63B4" w:rsidP="00D9003A">
      <w:pPr>
        <w:rPr>
          <w:b/>
          <w:sz w:val="28"/>
        </w:rPr>
      </w:pPr>
    </w:p>
    <w:p w14:paraId="46079B56" w14:textId="77777777" w:rsidR="000B63B4" w:rsidRDefault="000B63B4" w:rsidP="00D9003A">
      <w:pPr>
        <w:rPr>
          <w:b/>
          <w:sz w:val="28"/>
        </w:rPr>
      </w:pPr>
    </w:p>
    <w:p w14:paraId="2CDF14D9" w14:textId="77777777" w:rsidR="00D9003A" w:rsidRPr="00D9003A" w:rsidRDefault="00D9003A" w:rsidP="00D9003A">
      <w:pPr>
        <w:rPr>
          <w:b/>
          <w:color w:val="FF0000"/>
          <w:sz w:val="28"/>
        </w:rPr>
      </w:pPr>
      <w:r w:rsidRPr="00D9003A">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D9003A" w:rsidRPr="00D9003A" w14:paraId="0AD1185F" w14:textId="77777777" w:rsidTr="0033477D">
        <w:trPr>
          <w:trHeight w:val="421"/>
        </w:trPr>
        <w:tc>
          <w:tcPr>
            <w:tcW w:w="1757" w:type="dxa"/>
            <w:vMerge w:val="restart"/>
            <w:shd w:val="clear" w:color="auto" w:fill="auto"/>
            <w:noWrap/>
            <w:vAlign w:val="center"/>
            <w:hideMark/>
          </w:tcPr>
          <w:p w14:paraId="052FA42C" w14:textId="77777777" w:rsidR="00D9003A" w:rsidRPr="00D9003A" w:rsidRDefault="00D9003A" w:rsidP="0033477D">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0FB9EF93"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PERFORMANS</w:t>
            </w:r>
          </w:p>
          <w:p w14:paraId="6B2887BB"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0CEC0D05"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56BC2480" w14:textId="77777777" w:rsidR="00D9003A" w:rsidRPr="00D9003A" w:rsidRDefault="00D9003A" w:rsidP="0033477D">
            <w:pPr>
              <w:spacing w:after="0" w:line="240" w:lineRule="auto"/>
              <w:rPr>
                <w:b/>
                <w:bCs/>
                <w:color w:val="000000"/>
                <w:szCs w:val="22"/>
              </w:rPr>
            </w:pPr>
            <w:r w:rsidRPr="00D9003A">
              <w:rPr>
                <w:b/>
                <w:bCs/>
                <w:color w:val="000000"/>
                <w:sz w:val="22"/>
                <w:szCs w:val="22"/>
              </w:rPr>
              <w:t>HEDEF</w:t>
            </w:r>
          </w:p>
        </w:tc>
      </w:tr>
      <w:tr w:rsidR="00D9003A" w:rsidRPr="00D9003A" w14:paraId="0A887DF7" w14:textId="77777777" w:rsidTr="0033477D">
        <w:trPr>
          <w:gridAfter w:val="1"/>
          <w:wAfter w:w="15" w:type="dxa"/>
          <w:trHeight w:val="309"/>
        </w:trPr>
        <w:tc>
          <w:tcPr>
            <w:tcW w:w="1757" w:type="dxa"/>
            <w:vMerge/>
            <w:shd w:val="clear" w:color="auto" w:fill="auto"/>
            <w:vAlign w:val="center"/>
            <w:hideMark/>
          </w:tcPr>
          <w:p w14:paraId="12A0AE22" w14:textId="77777777" w:rsidR="00D9003A" w:rsidRPr="00D9003A" w:rsidRDefault="00D9003A" w:rsidP="0033477D">
            <w:pPr>
              <w:spacing w:after="0" w:line="240" w:lineRule="auto"/>
              <w:rPr>
                <w:b/>
                <w:bCs/>
                <w:szCs w:val="22"/>
              </w:rPr>
            </w:pPr>
          </w:p>
        </w:tc>
        <w:tc>
          <w:tcPr>
            <w:tcW w:w="5042" w:type="dxa"/>
            <w:vMerge/>
            <w:shd w:val="clear" w:color="auto" w:fill="auto"/>
            <w:vAlign w:val="center"/>
            <w:hideMark/>
          </w:tcPr>
          <w:p w14:paraId="39451BFA" w14:textId="77777777" w:rsidR="00D9003A" w:rsidRPr="00D9003A" w:rsidRDefault="00D9003A" w:rsidP="0033477D">
            <w:pPr>
              <w:spacing w:after="0" w:line="240" w:lineRule="auto"/>
              <w:rPr>
                <w:b/>
                <w:bCs/>
                <w:szCs w:val="22"/>
              </w:rPr>
            </w:pPr>
          </w:p>
        </w:tc>
        <w:tc>
          <w:tcPr>
            <w:tcW w:w="957" w:type="dxa"/>
            <w:shd w:val="clear" w:color="auto" w:fill="auto"/>
            <w:noWrap/>
            <w:vAlign w:val="center"/>
            <w:hideMark/>
          </w:tcPr>
          <w:p w14:paraId="2B4F268E" w14:textId="77777777" w:rsidR="00D9003A" w:rsidRPr="00D9003A" w:rsidRDefault="00BF3475" w:rsidP="0033477D">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1686DC2C" w14:textId="77777777" w:rsidR="00D9003A" w:rsidRPr="00D9003A" w:rsidRDefault="00BF3475" w:rsidP="0033477D">
            <w:pPr>
              <w:spacing w:after="0" w:line="240" w:lineRule="auto"/>
              <w:rPr>
                <w:b/>
                <w:bCs/>
                <w:szCs w:val="22"/>
              </w:rPr>
            </w:pPr>
            <w:r>
              <w:rPr>
                <w:b/>
                <w:bCs/>
                <w:sz w:val="22"/>
                <w:szCs w:val="22"/>
              </w:rPr>
              <w:t>2024</w:t>
            </w:r>
          </w:p>
        </w:tc>
        <w:tc>
          <w:tcPr>
            <w:tcW w:w="1041" w:type="dxa"/>
            <w:vAlign w:val="center"/>
          </w:tcPr>
          <w:p w14:paraId="4EB93B81" w14:textId="77777777" w:rsidR="00D9003A" w:rsidRPr="00D9003A" w:rsidRDefault="00BF3475" w:rsidP="0033477D">
            <w:pPr>
              <w:spacing w:after="0" w:line="240" w:lineRule="auto"/>
              <w:rPr>
                <w:b/>
                <w:bCs/>
                <w:szCs w:val="22"/>
              </w:rPr>
            </w:pPr>
            <w:r>
              <w:rPr>
                <w:b/>
                <w:bCs/>
                <w:sz w:val="22"/>
                <w:szCs w:val="22"/>
              </w:rPr>
              <w:t>2025</w:t>
            </w:r>
          </w:p>
        </w:tc>
        <w:tc>
          <w:tcPr>
            <w:tcW w:w="1007" w:type="dxa"/>
            <w:vAlign w:val="center"/>
          </w:tcPr>
          <w:p w14:paraId="332CB48E" w14:textId="77777777" w:rsidR="00D9003A" w:rsidRPr="00D9003A" w:rsidRDefault="00BF3475" w:rsidP="0033477D">
            <w:pPr>
              <w:spacing w:after="0" w:line="240" w:lineRule="auto"/>
              <w:rPr>
                <w:b/>
                <w:bCs/>
                <w:szCs w:val="22"/>
              </w:rPr>
            </w:pPr>
            <w:r>
              <w:rPr>
                <w:b/>
                <w:bCs/>
                <w:sz w:val="22"/>
                <w:szCs w:val="22"/>
              </w:rPr>
              <w:t>2026</w:t>
            </w:r>
          </w:p>
        </w:tc>
        <w:tc>
          <w:tcPr>
            <w:tcW w:w="1092" w:type="dxa"/>
            <w:vAlign w:val="center"/>
          </w:tcPr>
          <w:p w14:paraId="55178C9E" w14:textId="77777777" w:rsidR="00D9003A" w:rsidRPr="00D9003A" w:rsidRDefault="00BF3475" w:rsidP="0033477D">
            <w:pPr>
              <w:spacing w:after="0" w:line="240" w:lineRule="auto"/>
              <w:rPr>
                <w:b/>
                <w:bCs/>
                <w:szCs w:val="22"/>
              </w:rPr>
            </w:pPr>
            <w:r>
              <w:rPr>
                <w:b/>
                <w:bCs/>
                <w:sz w:val="22"/>
                <w:szCs w:val="22"/>
              </w:rPr>
              <w:t>2027</w:t>
            </w:r>
          </w:p>
        </w:tc>
        <w:tc>
          <w:tcPr>
            <w:tcW w:w="1005" w:type="dxa"/>
            <w:vAlign w:val="center"/>
          </w:tcPr>
          <w:p w14:paraId="037A6BDC" w14:textId="77777777" w:rsidR="00D9003A" w:rsidRPr="00D9003A" w:rsidRDefault="00BF3475" w:rsidP="0033477D">
            <w:pPr>
              <w:spacing w:after="0" w:line="240" w:lineRule="auto"/>
              <w:rPr>
                <w:b/>
                <w:bCs/>
                <w:szCs w:val="22"/>
              </w:rPr>
            </w:pPr>
            <w:r>
              <w:rPr>
                <w:b/>
                <w:bCs/>
                <w:sz w:val="22"/>
                <w:szCs w:val="22"/>
              </w:rPr>
              <w:t>2028</w:t>
            </w:r>
          </w:p>
        </w:tc>
      </w:tr>
      <w:tr w:rsidR="00D9003A" w:rsidRPr="00D9003A" w14:paraId="233F2024" w14:textId="77777777" w:rsidTr="0033477D">
        <w:trPr>
          <w:gridAfter w:val="1"/>
          <w:wAfter w:w="15" w:type="dxa"/>
          <w:trHeight w:val="549"/>
        </w:trPr>
        <w:tc>
          <w:tcPr>
            <w:tcW w:w="1757" w:type="dxa"/>
            <w:shd w:val="clear" w:color="auto" w:fill="auto"/>
            <w:vAlign w:val="center"/>
          </w:tcPr>
          <w:p w14:paraId="31551232" w14:textId="77777777" w:rsidR="00D9003A" w:rsidRPr="00D9003A" w:rsidRDefault="00D9003A" w:rsidP="0033477D">
            <w:pPr>
              <w:spacing w:after="0" w:line="240" w:lineRule="auto"/>
              <w:rPr>
                <w:b/>
                <w:bCs/>
                <w:color w:val="FF0000"/>
                <w:szCs w:val="22"/>
              </w:rPr>
            </w:pPr>
            <w:r w:rsidRPr="00D9003A">
              <w:rPr>
                <w:b/>
                <w:bCs/>
                <w:color w:val="FF0000"/>
                <w:sz w:val="22"/>
                <w:szCs w:val="22"/>
              </w:rPr>
              <w:t>PG.1.1.a</w:t>
            </w:r>
          </w:p>
        </w:tc>
        <w:tc>
          <w:tcPr>
            <w:tcW w:w="5042" w:type="dxa"/>
            <w:shd w:val="clear" w:color="auto" w:fill="auto"/>
            <w:vAlign w:val="center"/>
          </w:tcPr>
          <w:p w14:paraId="27A7DB1D" w14:textId="77777777" w:rsidR="00D9003A" w:rsidRPr="00D9003A" w:rsidRDefault="00D9003A" w:rsidP="0033477D">
            <w:pPr>
              <w:spacing w:after="0" w:line="240" w:lineRule="auto"/>
              <w:rPr>
                <w:szCs w:val="22"/>
              </w:rPr>
            </w:pPr>
            <w:r w:rsidRPr="00D9003A">
              <w:rPr>
                <w:sz w:val="22"/>
                <w:szCs w:val="22"/>
              </w:rPr>
              <w:t>Bir eğitim ve öğretim döneminde bilimsel, kültürel, sanatsal ve sportif alanlarda en az bir faaliyete katılan öğrenci oranı (%)</w:t>
            </w:r>
          </w:p>
        </w:tc>
        <w:tc>
          <w:tcPr>
            <w:tcW w:w="957" w:type="dxa"/>
            <w:shd w:val="clear" w:color="auto" w:fill="auto"/>
            <w:noWrap/>
            <w:vAlign w:val="center"/>
          </w:tcPr>
          <w:p w14:paraId="6D8D9DEE" w14:textId="77777777" w:rsidR="00D9003A" w:rsidRPr="00D9003A" w:rsidRDefault="00D9003A" w:rsidP="0033477D">
            <w:pPr>
              <w:spacing w:after="0" w:line="240" w:lineRule="auto"/>
              <w:rPr>
                <w:szCs w:val="22"/>
              </w:rPr>
            </w:pPr>
            <w:r w:rsidRPr="00D9003A">
              <w:rPr>
                <w:sz w:val="22"/>
                <w:szCs w:val="22"/>
              </w:rPr>
              <w:t>100</w:t>
            </w:r>
          </w:p>
        </w:tc>
        <w:tc>
          <w:tcPr>
            <w:tcW w:w="1092" w:type="dxa"/>
            <w:gridSpan w:val="2"/>
            <w:shd w:val="clear" w:color="auto" w:fill="auto"/>
            <w:noWrap/>
            <w:vAlign w:val="center"/>
          </w:tcPr>
          <w:p w14:paraId="6CF0AEB7" w14:textId="77777777" w:rsidR="00D9003A" w:rsidRPr="00D9003A" w:rsidRDefault="00D9003A" w:rsidP="0033477D">
            <w:pPr>
              <w:spacing w:after="0" w:line="240" w:lineRule="auto"/>
              <w:rPr>
                <w:szCs w:val="22"/>
              </w:rPr>
            </w:pPr>
            <w:r w:rsidRPr="00D9003A">
              <w:rPr>
                <w:sz w:val="22"/>
                <w:szCs w:val="22"/>
              </w:rPr>
              <w:t>100</w:t>
            </w:r>
          </w:p>
        </w:tc>
        <w:tc>
          <w:tcPr>
            <w:tcW w:w="1041" w:type="dxa"/>
            <w:vAlign w:val="center"/>
          </w:tcPr>
          <w:p w14:paraId="686B9B0A" w14:textId="77777777" w:rsidR="00D9003A" w:rsidRPr="00D9003A" w:rsidRDefault="00D9003A" w:rsidP="0033477D">
            <w:pPr>
              <w:spacing w:after="0" w:line="240" w:lineRule="auto"/>
              <w:rPr>
                <w:szCs w:val="22"/>
              </w:rPr>
            </w:pPr>
            <w:r w:rsidRPr="00D9003A">
              <w:rPr>
                <w:sz w:val="22"/>
                <w:szCs w:val="22"/>
              </w:rPr>
              <w:t>100</w:t>
            </w:r>
          </w:p>
        </w:tc>
        <w:tc>
          <w:tcPr>
            <w:tcW w:w="1007" w:type="dxa"/>
            <w:vAlign w:val="center"/>
          </w:tcPr>
          <w:p w14:paraId="0327B284" w14:textId="77777777" w:rsidR="00D9003A" w:rsidRPr="00D9003A" w:rsidRDefault="00D9003A" w:rsidP="0033477D">
            <w:pPr>
              <w:spacing w:after="0" w:line="240" w:lineRule="auto"/>
              <w:rPr>
                <w:szCs w:val="22"/>
              </w:rPr>
            </w:pPr>
            <w:r w:rsidRPr="00D9003A">
              <w:rPr>
                <w:sz w:val="22"/>
                <w:szCs w:val="22"/>
              </w:rPr>
              <w:t>100</w:t>
            </w:r>
          </w:p>
        </w:tc>
        <w:tc>
          <w:tcPr>
            <w:tcW w:w="1092" w:type="dxa"/>
            <w:vAlign w:val="center"/>
          </w:tcPr>
          <w:p w14:paraId="24F82A4D" w14:textId="77777777" w:rsidR="00D9003A" w:rsidRPr="00D9003A" w:rsidRDefault="00D9003A" w:rsidP="0033477D">
            <w:pPr>
              <w:spacing w:after="0" w:line="240" w:lineRule="auto"/>
              <w:rPr>
                <w:szCs w:val="22"/>
              </w:rPr>
            </w:pPr>
            <w:r w:rsidRPr="00D9003A">
              <w:rPr>
                <w:sz w:val="22"/>
                <w:szCs w:val="22"/>
              </w:rPr>
              <w:t>100</w:t>
            </w:r>
          </w:p>
        </w:tc>
        <w:tc>
          <w:tcPr>
            <w:tcW w:w="1005" w:type="dxa"/>
            <w:vAlign w:val="center"/>
          </w:tcPr>
          <w:p w14:paraId="5F7B963A" w14:textId="77777777" w:rsidR="00D9003A" w:rsidRPr="00D9003A" w:rsidRDefault="00D9003A" w:rsidP="0033477D">
            <w:pPr>
              <w:spacing w:after="0" w:line="240" w:lineRule="auto"/>
              <w:rPr>
                <w:szCs w:val="22"/>
              </w:rPr>
            </w:pPr>
            <w:r w:rsidRPr="00D9003A">
              <w:rPr>
                <w:sz w:val="22"/>
                <w:szCs w:val="22"/>
              </w:rPr>
              <w:t>100</w:t>
            </w:r>
          </w:p>
        </w:tc>
      </w:tr>
      <w:tr w:rsidR="00D9003A" w:rsidRPr="00D9003A" w14:paraId="2F1CA1D3" w14:textId="77777777" w:rsidTr="0033477D">
        <w:trPr>
          <w:gridAfter w:val="1"/>
          <w:wAfter w:w="15" w:type="dxa"/>
          <w:trHeight w:val="549"/>
        </w:trPr>
        <w:tc>
          <w:tcPr>
            <w:tcW w:w="1757" w:type="dxa"/>
            <w:shd w:val="clear" w:color="auto" w:fill="auto"/>
            <w:vAlign w:val="center"/>
          </w:tcPr>
          <w:p w14:paraId="47C0BC3A" w14:textId="77777777" w:rsidR="00D9003A" w:rsidRPr="00D9003A" w:rsidRDefault="00D9003A" w:rsidP="0033477D">
            <w:pPr>
              <w:rPr>
                <w:szCs w:val="22"/>
              </w:rPr>
            </w:pPr>
            <w:r w:rsidRPr="00D9003A">
              <w:rPr>
                <w:b/>
                <w:bCs/>
                <w:color w:val="FF0000"/>
                <w:sz w:val="22"/>
                <w:szCs w:val="22"/>
              </w:rPr>
              <w:t>PG.1.1.b</w:t>
            </w:r>
          </w:p>
        </w:tc>
        <w:tc>
          <w:tcPr>
            <w:tcW w:w="5042" w:type="dxa"/>
            <w:shd w:val="clear" w:color="auto" w:fill="auto"/>
            <w:vAlign w:val="center"/>
          </w:tcPr>
          <w:p w14:paraId="4801CAEC" w14:textId="77777777" w:rsidR="00D9003A" w:rsidRPr="00D9003A" w:rsidRDefault="00D9003A" w:rsidP="0033477D">
            <w:pPr>
              <w:spacing w:after="0" w:line="240" w:lineRule="auto"/>
              <w:rPr>
                <w:szCs w:val="22"/>
              </w:rPr>
            </w:pPr>
            <w:r w:rsidRPr="00D9003A">
              <w:t>Öğrenci başına okunan kitap sayısı</w:t>
            </w:r>
          </w:p>
        </w:tc>
        <w:tc>
          <w:tcPr>
            <w:tcW w:w="957" w:type="dxa"/>
            <w:shd w:val="clear" w:color="auto" w:fill="auto"/>
            <w:noWrap/>
            <w:vAlign w:val="center"/>
          </w:tcPr>
          <w:p w14:paraId="07D28F03" w14:textId="77777777" w:rsidR="00D9003A" w:rsidRPr="00D9003A" w:rsidRDefault="00D9003A" w:rsidP="0033477D">
            <w:pPr>
              <w:spacing w:after="0" w:line="240" w:lineRule="auto"/>
              <w:rPr>
                <w:szCs w:val="22"/>
              </w:rPr>
            </w:pPr>
            <w:r w:rsidRPr="00D9003A">
              <w:rPr>
                <w:sz w:val="22"/>
                <w:szCs w:val="22"/>
              </w:rPr>
              <w:t>38</w:t>
            </w:r>
          </w:p>
        </w:tc>
        <w:tc>
          <w:tcPr>
            <w:tcW w:w="1092" w:type="dxa"/>
            <w:gridSpan w:val="2"/>
            <w:shd w:val="clear" w:color="auto" w:fill="auto"/>
            <w:noWrap/>
            <w:vAlign w:val="center"/>
          </w:tcPr>
          <w:p w14:paraId="33C5204F" w14:textId="77777777" w:rsidR="00D9003A" w:rsidRPr="00D9003A" w:rsidRDefault="00D9003A" w:rsidP="0033477D">
            <w:pPr>
              <w:spacing w:after="0" w:line="240" w:lineRule="auto"/>
              <w:rPr>
                <w:szCs w:val="22"/>
              </w:rPr>
            </w:pPr>
            <w:r w:rsidRPr="00D9003A">
              <w:rPr>
                <w:sz w:val="22"/>
                <w:szCs w:val="22"/>
              </w:rPr>
              <w:t>42</w:t>
            </w:r>
          </w:p>
        </w:tc>
        <w:tc>
          <w:tcPr>
            <w:tcW w:w="1041" w:type="dxa"/>
            <w:vAlign w:val="center"/>
          </w:tcPr>
          <w:p w14:paraId="2C7555B6" w14:textId="77777777" w:rsidR="00D9003A" w:rsidRPr="00D9003A" w:rsidRDefault="00D9003A" w:rsidP="0033477D">
            <w:pPr>
              <w:spacing w:after="0" w:line="240" w:lineRule="auto"/>
              <w:rPr>
                <w:szCs w:val="22"/>
              </w:rPr>
            </w:pPr>
            <w:r w:rsidRPr="00D9003A">
              <w:rPr>
                <w:sz w:val="22"/>
                <w:szCs w:val="22"/>
              </w:rPr>
              <w:t>46</w:t>
            </w:r>
          </w:p>
        </w:tc>
        <w:tc>
          <w:tcPr>
            <w:tcW w:w="1007" w:type="dxa"/>
            <w:vAlign w:val="center"/>
          </w:tcPr>
          <w:p w14:paraId="2C65E6E2" w14:textId="77777777" w:rsidR="00D9003A" w:rsidRPr="00D9003A" w:rsidRDefault="00D9003A" w:rsidP="0033477D">
            <w:pPr>
              <w:spacing w:after="0" w:line="240" w:lineRule="auto"/>
              <w:rPr>
                <w:szCs w:val="22"/>
              </w:rPr>
            </w:pPr>
            <w:r w:rsidRPr="00D9003A">
              <w:rPr>
                <w:sz w:val="22"/>
                <w:szCs w:val="22"/>
              </w:rPr>
              <w:t>50</w:t>
            </w:r>
          </w:p>
        </w:tc>
        <w:tc>
          <w:tcPr>
            <w:tcW w:w="1092" w:type="dxa"/>
            <w:vAlign w:val="center"/>
          </w:tcPr>
          <w:p w14:paraId="5C5735AE" w14:textId="77777777" w:rsidR="00D9003A" w:rsidRPr="00D9003A" w:rsidRDefault="00D9003A" w:rsidP="0033477D">
            <w:pPr>
              <w:spacing w:after="0" w:line="240" w:lineRule="auto"/>
              <w:rPr>
                <w:szCs w:val="22"/>
              </w:rPr>
            </w:pPr>
            <w:r w:rsidRPr="00D9003A">
              <w:rPr>
                <w:sz w:val="22"/>
                <w:szCs w:val="22"/>
              </w:rPr>
              <w:t>54</w:t>
            </w:r>
          </w:p>
        </w:tc>
        <w:tc>
          <w:tcPr>
            <w:tcW w:w="1005" w:type="dxa"/>
            <w:vAlign w:val="center"/>
          </w:tcPr>
          <w:p w14:paraId="18B33C4A" w14:textId="77777777" w:rsidR="00D9003A" w:rsidRPr="00D9003A" w:rsidRDefault="00D9003A" w:rsidP="0033477D">
            <w:pPr>
              <w:spacing w:after="0" w:line="240" w:lineRule="auto"/>
              <w:rPr>
                <w:szCs w:val="22"/>
              </w:rPr>
            </w:pPr>
            <w:r w:rsidRPr="00D9003A">
              <w:rPr>
                <w:sz w:val="22"/>
                <w:szCs w:val="22"/>
              </w:rPr>
              <w:t>60</w:t>
            </w:r>
          </w:p>
        </w:tc>
      </w:tr>
      <w:tr w:rsidR="00D9003A" w:rsidRPr="00D9003A" w14:paraId="43D514A5" w14:textId="77777777" w:rsidTr="0033477D">
        <w:trPr>
          <w:gridAfter w:val="1"/>
          <w:wAfter w:w="15" w:type="dxa"/>
          <w:trHeight w:val="549"/>
        </w:trPr>
        <w:tc>
          <w:tcPr>
            <w:tcW w:w="1757" w:type="dxa"/>
            <w:shd w:val="clear" w:color="auto" w:fill="auto"/>
            <w:vAlign w:val="center"/>
          </w:tcPr>
          <w:p w14:paraId="7878E54E" w14:textId="77777777" w:rsidR="00D9003A" w:rsidRPr="00D9003A" w:rsidRDefault="00D9003A" w:rsidP="0033477D">
            <w:pPr>
              <w:rPr>
                <w:szCs w:val="22"/>
              </w:rPr>
            </w:pPr>
            <w:r w:rsidRPr="00D9003A">
              <w:rPr>
                <w:b/>
                <w:bCs/>
                <w:color w:val="FF0000"/>
                <w:sz w:val="22"/>
                <w:szCs w:val="22"/>
              </w:rPr>
              <w:t>PG.1.1.c.</w:t>
            </w:r>
          </w:p>
        </w:tc>
        <w:tc>
          <w:tcPr>
            <w:tcW w:w="5042" w:type="dxa"/>
            <w:shd w:val="clear" w:color="auto" w:fill="auto"/>
            <w:vAlign w:val="center"/>
          </w:tcPr>
          <w:p w14:paraId="5101D061" w14:textId="77777777" w:rsidR="00D9003A" w:rsidRPr="00D9003A" w:rsidRDefault="00D9003A" w:rsidP="0033477D">
            <w:pPr>
              <w:spacing w:after="0" w:line="240" w:lineRule="auto"/>
              <w:rPr>
                <w:szCs w:val="22"/>
              </w:rPr>
            </w:pPr>
            <w:r w:rsidRPr="00D9003A">
              <w:rPr>
                <w:sz w:val="22"/>
                <w:szCs w:val="22"/>
              </w:rPr>
              <w:t>Öğretmenlerimize modern öğretim yöntem-teknikler konusunda düzenlenen seminer sayısı</w:t>
            </w:r>
          </w:p>
        </w:tc>
        <w:tc>
          <w:tcPr>
            <w:tcW w:w="957" w:type="dxa"/>
            <w:shd w:val="clear" w:color="auto" w:fill="auto"/>
            <w:noWrap/>
            <w:vAlign w:val="center"/>
          </w:tcPr>
          <w:p w14:paraId="4DA3FA92" w14:textId="77777777" w:rsidR="00D9003A" w:rsidRPr="00D9003A" w:rsidRDefault="00D9003A" w:rsidP="0033477D">
            <w:pPr>
              <w:spacing w:after="0" w:line="240" w:lineRule="auto"/>
              <w:rPr>
                <w:szCs w:val="22"/>
              </w:rPr>
            </w:pPr>
            <w:r w:rsidRPr="00D9003A">
              <w:rPr>
                <w:sz w:val="22"/>
                <w:szCs w:val="22"/>
              </w:rPr>
              <w:t>1</w:t>
            </w:r>
          </w:p>
        </w:tc>
        <w:tc>
          <w:tcPr>
            <w:tcW w:w="1092" w:type="dxa"/>
            <w:gridSpan w:val="2"/>
            <w:shd w:val="clear" w:color="auto" w:fill="auto"/>
            <w:noWrap/>
            <w:vAlign w:val="center"/>
          </w:tcPr>
          <w:p w14:paraId="26D08B02" w14:textId="77777777" w:rsidR="00D9003A" w:rsidRPr="00D9003A" w:rsidRDefault="00D9003A" w:rsidP="0033477D">
            <w:pPr>
              <w:spacing w:after="0" w:line="240" w:lineRule="auto"/>
              <w:rPr>
                <w:szCs w:val="22"/>
              </w:rPr>
            </w:pPr>
            <w:r w:rsidRPr="00D9003A">
              <w:rPr>
                <w:sz w:val="22"/>
                <w:szCs w:val="22"/>
              </w:rPr>
              <w:t>2</w:t>
            </w:r>
          </w:p>
        </w:tc>
        <w:tc>
          <w:tcPr>
            <w:tcW w:w="1041" w:type="dxa"/>
            <w:vAlign w:val="center"/>
          </w:tcPr>
          <w:p w14:paraId="297188A5" w14:textId="77777777" w:rsidR="00D9003A" w:rsidRPr="00D9003A" w:rsidRDefault="00D9003A" w:rsidP="0033477D">
            <w:pPr>
              <w:spacing w:after="0" w:line="240" w:lineRule="auto"/>
              <w:rPr>
                <w:szCs w:val="22"/>
              </w:rPr>
            </w:pPr>
            <w:r w:rsidRPr="00D9003A">
              <w:rPr>
                <w:sz w:val="22"/>
                <w:szCs w:val="22"/>
              </w:rPr>
              <w:t>2</w:t>
            </w:r>
          </w:p>
        </w:tc>
        <w:tc>
          <w:tcPr>
            <w:tcW w:w="1007" w:type="dxa"/>
            <w:vAlign w:val="center"/>
          </w:tcPr>
          <w:p w14:paraId="0393EF45" w14:textId="77777777" w:rsidR="00D9003A" w:rsidRPr="00D9003A" w:rsidRDefault="00D9003A" w:rsidP="0033477D">
            <w:pPr>
              <w:spacing w:after="0" w:line="240" w:lineRule="auto"/>
              <w:rPr>
                <w:szCs w:val="22"/>
              </w:rPr>
            </w:pPr>
            <w:r w:rsidRPr="00D9003A">
              <w:rPr>
                <w:sz w:val="22"/>
                <w:szCs w:val="22"/>
              </w:rPr>
              <w:t>3</w:t>
            </w:r>
          </w:p>
        </w:tc>
        <w:tc>
          <w:tcPr>
            <w:tcW w:w="1092" w:type="dxa"/>
            <w:vAlign w:val="center"/>
          </w:tcPr>
          <w:p w14:paraId="5D4EEEED" w14:textId="77777777" w:rsidR="00D9003A" w:rsidRPr="00D9003A" w:rsidRDefault="00D9003A" w:rsidP="0033477D">
            <w:pPr>
              <w:spacing w:after="0" w:line="240" w:lineRule="auto"/>
              <w:rPr>
                <w:szCs w:val="22"/>
              </w:rPr>
            </w:pPr>
            <w:r w:rsidRPr="00D9003A">
              <w:rPr>
                <w:sz w:val="22"/>
                <w:szCs w:val="22"/>
              </w:rPr>
              <w:t>3</w:t>
            </w:r>
          </w:p>
        </w:tc>
        <w:tc>
          <w:tcPr>
            <w:tcW w:w="1005" w:type="dxa"/>
            <w:vAlign w:val="center"/>
          </w:tcPr>
          <w:p w14:paraId="3830D12A" w14:textId="77777777" w:rsidR="00D9003A" w:rsidRPr="00D9003A" w:rsidRDefault="00D9003A" w:rsidP="0033477D">
            <w:pPr>
              <w:spacing w:after="0" w:line="240" w:lineRule="auto"/>
              <w:rPr>
                <w:szCs w:val="22"/>
              </w:rPr>
            </w:pPr>
            <w:r w:rsidRPr="00D9003A">
              <w:rPr>
                <w:sz w:val="22"/>
                <w:szCs w:val="22"/>
              </w:rPr>
              <w:t>4</w:t>
            </w:r>
          </w:p>
        </w:tc>
      </w:tr>
    </w:tbl>
    <w:p w14:paraId="6085D65B" w14:textId="77777777" w:rsidR="00D9003A" w:rsidRPr="00D9003A" w:rsidRDefault="00D9003A" w:rsidP="00D9003A">
      <w:pPr>
        <w:rPr>
          <w:b/>
          <w:sz w:val="28"/>
        </w:rPr>
      </w:pPr>
      <w:r w:rsidRPr="00D9003A">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D9003A" w:rsidRPr="00D9003A" w14:paraId="1614A1F1" w14:textId="77777777" w:rsidTr="0033477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7D47CA" w14:textId="77777777" w:rsidR="00D9003A" w:rsidRPr="00D9003A" w:rsidRDefault="00D9003A" w:rsidP="0033477D">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2637C4FC" w14:textId="77777777" w:rsidR="00D9003A" w:rsidRPr="00D9003A" w:rsidRDefault="00D9003A" w:rsidP="0033477D">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448CBEA7" w14:textId="77777777" w:rsidR="00D9003A" w:rsidRPr="00D9003A" w:rsidRDefault="00D9003A" w:rsidP="0033477D">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67AF4F7" w14:textId="77777777" w:rsidR="00D9003A" w:rsidRPr="00D9003A" w:rsidRDefault="00D9003A" w:rsidP="0033477D">
            <w:pPr>
              <w:spacing w:after="0" w:line="240" w:lineRule="auto"/>
              <w:jc w:val="center"/>
              <w:rPr>
                <w:b/>
                <w:bCs/>
                <w:color w:val="000000"/>
                <w:szCs w:val="24"/>
              </w:rPr>
            </w:pPr>
            <w:r w:rsidRPr="00D9003A">
              <w:rPr>
                <w:b/>
                <w:bCs/>
                <w:color w:val="000000"/>
                <w:szCs w:val="24"/>
              </w:rPr>
              <w:t>Eylem Tarihi</w:t>
            </w:r>
          </w:p>
        </w:tc>
      </w:tr>
      <w:tr w:rsidR="00D9003A" w:rsidRPr="00D9003A" w14:paraId="2D4C08D4"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09557D8" w14:textId="77777777" w:rsidR="00D9003A" w:rsidRPr="00D9003A" w:rsidRDefault="00D9003A" w:rsidP="0033477D">
            <w:pPr>
              <w:spacing w:after="0" w:line="240" w:lineRule="auto"/>
              <w:jc w:val="center"/>
              <w:rPr>
                <w:b/>
                <w:bCs/>
                <w:color w:val="000000"/>
                <w:szCs w:val="24"/>
              </w:rPr>
            </w:pPr>
            <w:r w:rsidRPr="00D9003A">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14:paraId="6C57C345" w14:textId="77777777" w:rsidR="00D9003A" w:rsidRPr="00D9003A" w:rsidRDefault="00D9003A" w:rsidP="0033477D">
            <w:pPr>
              <w:pStyle w:val="AralkYok"/>
              <w:rPr>
                <w:rFonts w:ascii="Book Antiqua" w:hAnsi="Book Antiqua"/>
                <w:sz w:val="24"/>
                <w:szCs w:val="24"/>
              </w:rPr>
            </w:pPr>
            <w:r w:rsidRPr="00D9003A">
              <w:rPr>
                <w:rFonts w:ascii="Book Antiqua" w:hAnsi="Book Antiqua"/>
                <w:sz w:val="24"/>
                <w:szCs w:val="24"/>
              </w:rPr>
              <w:t>Sosyal Faaliyetlerin artırılmasına yönelik çalışmalar yapılacak.</w:t>
            </w:r>
          </w:p>
        </w:tc>
        <w:tc>
          <w:tcPr>
            <w:tcW w:w="1161" w:type="pct"/>
            <w:tcBorders>
              <w:top w:val="nil"/>
              <w:left w:val="nil"/>
              <w:bottom w:val="single" w:sz="8" w:space="0" w:color="auto"/>
              <w:right w:val="single" w:sz="8" w:space="0" w:color="auto"/>
            </w:tcBorders>
            <w:shd w:val="clear" w:color="auto" w:fill="auto"/>
            <w:vAlign w:val="center"/>
          </w:tcPr>
          <w:p w14:paraId="7DEB2B0B" w14:textId="77777777" w:rsidR="00D9003A" w:rsidRPr="00D9003A" w:rsidRDefault="00D9003A" w:rsidP="0033477D">
            <w:pPr>
              <w:spacing w:after="0" w:line="240" w:lineRule="auto"/>
              <w:jc w:val="center"/>
              <w:rPr>
                <w:color w:val="000000"/>
                <w:szCs w:val="24"/>
              </w:rPr>
            </w:pPr>
            <w:r w:rsidRPr="00D9003A">
              <w:rPr>
                <w:color w:val="000000"/>
                <w:szCs w:val="24"/>
              </w:rPr>
              <w:t>Sosyal Etkinlikler Kurulu</w:t>
            </w:r>
          </w:p>
        </w:tc>
        <w:tc>
          <w:tcPr>
            <w:tcW w:w="1162" w:type="pct"/>
            <w:tcBorders>
              <w:top w:val="nil"/>
              <w:left w:val="nil"/>
              <w:bottom w:val="single" w:sz="8" w:space="0" w:color="auto"/>
              <w:right w:val="single" w:sz="8" w:space="0" w:color="auto"/>
            </w:tcBorders>
            <w:shd w:val="clear" w:color="auto" w:fill="auto"/>
            <w:vAlign w:val="center"/>
          </w:tcPr>
          <w:p w14:paraId="41DF444D" w14:textId="77777777" w:rsidR="00D9003A" w:rsidRPr="00D9003A" w:rsidRDefault="000B63B4" w:rsidP="0033477D">
            <w:pPr>
              <w:spacing w:after="0" w:line="240" w:lineRule="auto"/>
              <w:jc w:val="center"/>
              <w:rPr>
                <w:color w:val="000000"/>
                <w:szCs w:val="24"/>
              </w:rPr>
            </w:pPr>
            <w:r>
              <w:rPr>
                <w:color w:val="000000"/>
                <w:szCs w:val="24"/>
              </w:rPr>
              <w:t>Nisan 2023</w:t>
            </w:r>
            <w:r w:rsidR="00D9003A" w:rsidRPr="00D9003A">
              <w:rPr>
                <w:color w:val="000000"/>
                <w:szCs w:val="24"/>
              </w:rPr>
              <w:t xml:space="preserve"> (Her Yıl)</w:t>
            </w:r>
          </w:p>
        </w:tc>
      </w:tr>
      <w:tr w:rsidR="00D9003A" w:rsidRPr="00D9003A" w14:paraId="1DC67B5B"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8FB7219" w14:textId="77777777" w:rsidR="00D9003A" w:rsidRPr="00D9003A" w:rsidRDefault="00D9003A" w:rsidP="0033477D">
            <w:pPr>
              <w:spacing w:after="0" w:line="240" w:lineRule="auto"/>
              <w:jc w:val="center"/>
              <w:rPr>
                <w:b/>
                <w:bCs/>
                <w:color w:val="000000"/>
                <w:szCs w:val="24"/>
              </w:rPr>
            </w:pPr>
            <w:r w:rsidRPr="00D9003A">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14:paraId="4155150E" w14:textId="77777777" w:rsidR="00D9003A" w:rsidRPr="00D9003A" w:rsidRDefault="00D9003A" w:rsidP="0033477D">
            <w:pPr>
              <w:spacing w:after="0" w:line="240" w:lineRule="auto"/>
              <w:jc w:val="both"/>
              <w:rPr>
                <w:szCs w:val="24"/>
              </w:rPr>
            </w:pPr>
            <w:r w:rsidRPr="00D9003A">
              <w:rPr>
                <w:szCs w:val="24"/>
              </w:rPr>
              <w:t>Sınıflar arası çeşitli sportif karşılaşmalar yapılması planlanacak.</w:t>
            </w:r>
          </w:p>
        </w:tc>
        <w:tc>
          <w:tcPr>
            <w:tcW w:w="1161" w:type="pct"/>
            <w:tcBorders>
              <w:top w:val="nil"/>
              <w:left w:val="nil"/>
              <w:bottom w:val="single" w:sz="8" w:space="0" w:color="auto"/>
              <w:right w:val="single" w:sz="8" w:space="0" w:color="auto"/>
            </w:tcBorders>
            <w:shd w:val="clear" w:color="auto" w:fill="auto"/>
            <w:vAlign w:val="center"/>
          </w:tcPr>
          <w:p w14:paraId="78158A1B" w14:textId="77777777" w:rsidR="00D9003A" w:rsidRPr="00D9003A" w:rsidRDefault="00D9003A" w:rsidP="0033477D">
            <w:pPr>
              <w:spacing w:after="0" w:line="240" w:lineRule="auto"/>
              <w:jc w:val="center"/>
              <w:rPr>
                <w:color w:val="000000"/>
                <w:szCs w:val="24"/>
              </w:rPr>
            </w:pPr>
            <w:r w:rsidRPr="00D9003A">
              <w:rPr>
                <w:color w:val="000000"/>
                <w:szCs w:val="24"/>
              </w:rPr>
              <w:t>Sosyal Etkinlikler Kurulu</w:t>
            </w:r>
          </w:p>
        </w:tc>
        <w:tc>
          <w:tcPr>
            <w:tcW w:w="1162" w:type="pct"/>
            <w:tcBorders>
              <w:top w:val="nil"/>
              <w:left w:val="nil"/>
              <w:bottom w:val="single" w:sz="8" w:space="0" w:color="auto"/>
              <w:right w:val="single" w:sz="8" w:space="0" w:color="auto"/>
            </w:tcBorders>
            <w:shd w:val="clear" w:color="auto" w:fill="auto"/>
            <w:vAlign w:val="center"/>
          </w:tcPr>
          <w:p w14:paraId="6D602DB5" w14:textId="77777777" w:rsidR="00D9003A" w:rsidRPr="00D9003A" w:rsidRDefault="00D9003A" w:rsidP="0033477D">
            <w:pPr>
              <w:spacing w:after="0" w:line="240" w:lineRule="auto"/>
              <w:jc w:val="center"/>
              <w:rPr>
                <w:color w:val="000000"/>
                <w:szCs w:val="24"/>
              </w:rPr>
            </w:pPr>
            <w:r w:rsidRPr="00D9003A">
              <w:rPr>
                <w:color w:val="000000"/>
                <w:szCs w:val="24"/>
              </w:rPr>
              <w:t>Mart (Her Yıl)</w:t>
            </w:r>
          </w:p>
        </w:tc>
      </w:tr>
      <w:tr w:rsidR="00D9003A" w:rsidRPr="00D9003A" w14:paraId="2DDD1033"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2771C9C" w14:textId="77777777" w:rsidR="00D9003A" w:rsidRPr="00D9003A" w:rsidRDefault="00D9003A" w:rsidP="0033477D">
            <w:pPr>
              <w:spacing w:after="0" w:line="240" w:lineRule="auto"/>
              <w:jc w:val="center"/>
              <w:rPr>
                <w:b/>
                <w:bCs/>
                <w:color w:val="000000"/>
                <w:szCs w:val="24"/>
              </w:rPr>
            </w:pPr>
            <w:r w:rsidRPr="00D9003A">
              <w:rPr>
                <w:b/>
                <w:bCs/>
                <w:color w:val="000000"/>
                <w:szCs w:val="24"/>
              </w:rPr>
              <w:t>1.1.3</w:t>
            </w:r>
          </w:p>
        </w:tc>
        <w:tc>
          <w:tcPr>
            <w:tcW w:w="2324" w:type="pct"/>
            <w:tcBorders>
              <w:top w:val="nil"/>
              <w:left w:val="nil"/>
              <w:bottom w:val="single" w:sz="8" w:space="0" w:color="auto"/>
              <w:right w:val="single" w:sz="8" w:space="0" w:color="auto"/>
            </w:tcBorders>
            <w:shd w:val="clear" w:color="auto" w:fill="auto"/>
          </w:tcPr>
          <w:p w14:paraId="0E91829D" w14:textId="77777777" w:rsidR="00D9003A" w:rsidRPr="00D9003A" w:rsidRDefault="00D9003A" w:rsidP="0033477D">
            <w:r w:rsidRPr="00D9003A">
              <w:t>Kitap okumayı özendirici faaliyetler düzenlemek (Farklı mekanlarda kitap okumak vb.)</w:t>
            </w:r>
          </w:p>
        </w:tc>
        <w:tc>
          <w:tcPr>
            <w:tcW w:w="1161" w:type="pct"/>
            <w:tcBorders>
              <w:top w:val="nil"/>
              <w:left w:val="nil"/>
              <w:bottom w:val="single" w:sz="8" w:space="0" w:color="auto"/>
              <w:right w:val="single" w:sz="8" w:space="0" w:color="auto"/>
            </w:tcBorders>
            <w:shd w:val="clear" w:color="auto" w:fill="auto"/>
            <w:vAlign w:val="center"/>
          </w:tcPr>
          <w:p w14:paraId="7F4C70C3" w14:textId="77777777" w:rsidR="00D9003A" w:rsidRPr="00D9003A" w:rsidRDefault="00D9003A" w:rsidP="0033477D">
            <w:r w:rsidRPr="00D9003A">
              <w:rPr>
                <w:color w:val="000000"/>
                <w:szCs w:val="24"/>
              </w:rPr>
              <w:t xml:space="preserve">          Tüm Öğretmenler</w:t>
            </w:r>
          </w:p>
        </w:tc>
        <w:tc>
          <w:tcPr>
            <w:tcW w:w="1162" w:type="pct"/>
            <w:tcBorders>
              <w:top w:val="nil"/>
              <w:left w:val="nil"/>
              <w:bottom w:val="single" w:sz="8" w:space="0" w:color="auto"/>
              <w:right w:val="single" w:sz="8" w:space="0" w:color="auto"/>
            </w:tcBorders>
            <w:shd w:val="clear" w:color="auto" w:fill="auto"/>
            <w:vAlign w:val="center"/>
          </w:tcPr>
          <w:p w14:paraId="328EDDBB" w14:textId="77777777" w:rsidR="00D9003A" w:rsidRPr="00D9003A" w:rsidRDefault="00D9003A" w:rsidP="0033477D">
            <w:r w:rsidRPr="00D9003A">
              <w:t xml:space="preserve">            Tüm yıl boyunca</w:t>
            </w:r>
          </w:p>
        </w:tc>
      </w:tr>
      <w:tr w:rsidR="00D9003A" w:rsidRPr="00D9003A" w14:paraId="769A62FE"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4C33006" w14:textId="77777777" w:rsidR="00D9003A" w:rsidRPr="00D9003A" w:rsidRDefault="00D9003A" w:rsidP="0033477D">
            <w:pPr>
              <w:spacing w:after="0" w:line="240" w:lineRule="auto"/>
              <w:jc w:val="center"/>
              <w:rPr>
                <w:b/>
                <w:bCs/>
                <w:color w:val="000000"/>
                <w:szCs w:val="24"/>
              </w:rPr>
            </w:pPr>
            <w:r w:rsidRPr="00D9003A">
              <w:rPr>
                <w:b/>
                <w:bCs/>
                <w:color w:val="000000"/>
                <w:szCs w:val="24"/>
              </w:rPr>
              <w:t>1.1.4</w:t>
            </w:r>
          </w:p>
        </w:tc>
        <w:tc>
          <w:tcPr>
            <w:tcW w:w="2324" w:type="pct"/>
            <w:tcBorders>
              <w:top w:val="nil"/>
              <w:left w:val="nil"/>
              <w:bottom w:val="single" w:sz="8" w:space="0" w:color="auto"/>
              <w:right w:val="single" w:sz="8" w:space="0" w:color="auto"/>
            </w:tcBorders>
            <w:shd w:val="clear" w:color="auto" w:fill="auto"/>
          </w:tcPr>
          <w:p w14:paraId="1F161233" w14:textId="77777777" w:rsidR="00D9003A" w:rsidRPr="00D9003A" w:rsidRDefault="00D9003A" w:rsidP="0033477D">
            <w:r w:rsidRPr="00D9003A">
              <w:t>Öğretmenlerimize modern öğretim yöntem-teknikleri konusunda seminer düzenlemek</w:t>
            </w:r>
          </w:p>
        </w:tc>
        <w:tc>
          <w:tcPr>
            <w:tcW w:w="1161" w:type="pct"/>
            <w:tcBorders>
              <w:top w:val="nil"/>
              <w:left w:val="nil"/>
              <w:bottom w:val="single" w:sz="8" w:space="0" w:color="auto"/>
              <w:right w:val="single" w:sz="8" w:space="0" w:color="auto"/>
            </w:tcBorders>
            <w:shd w:val="clear" w:color="auto" w:fill="auto"/>
          </w:tcPr>
          <w:p w14:paraId="2CC4F4F6" w14:textId="77777777" w:rsidR="00D9003A" w:rsidRPr="00D9003A" w:rsidRDefault="00D9003A" w:rsidP="0033477D">
            <w:r w:rsidRPr="00D9003A">
              <w:t>Stratejik planlama ekibi</w:t>
            </w:r>
          </w:p>
        </w:tc>
        <w:tc>
          <w:tcPr>
            <w:tcW w:w="1162" w:type="pct"/>
            <w:tcBorders>
              <w:top w:val="nil"/>
              <w:left w:val="nil"/>
              <w:bottom w:val="single" w:sz="8" w:space="0" w:color="auto"/>
              <w:right w:val="single" w:sz="8" w:space="0" w:color="auto"/>
            </w:tcBorders>
            <w:shd w:val="clear" w:color="auto" w:fill="auto"/>
          </w:tcPr>
          <w:p w14:paraId="1AF65151" w14:textId="77777777" w:rsidR="00D9003A" w:rsidRPr="00D9003A" w:rsidRDefault="00D9003A" w:rsidP="0033477D">
            <w:r w:rsidRPr="00D9003A">
              <w:t>Haziran ve Eylül Seminer Dönemleri</w:t>
            </w:r>
          </w:p>
        </w:tc>
      </w:tr>
      <w:tr w:rsidR="005856B0" w:rsidRPr="00D9003A" w14:paraId="231F3C3D" w14:textId="77777777" w:rsidTr="00753D3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BD4B0EC" w14:textId="77777777" w:rsidR="005856B0" w:rsidRPr="00D9003A" w:rsidRDefault="005856B0" w:rsidP="00753D36">
            <w:pPr>
              <w:spacing w:after="0" w:line="240" w:lineRule="auto"/>
              <w:jc w:val="center"/>
              <w:rPr>
                <w:b/>
                <w:bCs/>
                <w:color w:val="000000"/>
                <w:szCs w:val="24"/>
              </w:rPr>
            </w:pPr>
            <w:r w:rsidRPr="00D9003A">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14:paraId="499410F2" w14:textId="77777777" w:rsidR="005856B0" w:rsidRDefault="005856B0" w:rsidP="00753D36">
            <w:pPr>
              <w:spacing w:after="0" w:line="240" w:lineRule="auto"/>
              <w:jc w:val="both"/>
              <w:rPr>
                <w:szCs w:val="24"/>
              </w:rPr>
            </w:pPr>
            <w:r>
              <w:rPr>
                <w:szCs w:val="24"/>
              </w:rPr>
              <w:t>Öğrencilere kendini tanımaları için çeşitli test ve anketler uygulanacak.</w:t>
            </w:r>
          </w:p>
        </w:tc>
        <w:tc>
          <w:tcPr>
            <w:tcW w:w="1161" w:type="pct"/>
            <w:tcBorders>
              <w:top w:val="nil"/>
              <w:left w:val="nil"/>
              <w:bottom w:val="single" w:sz="8" w:space="0" w:color="auto"/>
              <w:right w:val="single" w:sz="8" w:space="0" w:color="auto"/>
            </w:tcBorders>
            <w:shd w:val="clear" w:color="auto" w:fill="auto"/>
            <w:vAlign w:val="center"/>
          </w:tcPr>
          <w:p w14:paraId="505AEB21" w14:textId="77777777" w:rsidR="005856B0" w:rsidRDefault="00086D85" w:rsidP="0033477D">
            <w:pPr>
              <w:spacing w:after="0" w:line="240" w:lineRule="auto"/>
              <w:jc w:val="center"/>
              <w:rPr>
                <w:color w:val="000000"/>
                <w:szCs w:val="24"/>
              </w:rPr>
            </w:pPr>
            <w:r>
              <w:rPr>
                <w:color w:val="000000"/>
                <w:szCs w:val="24"/>
              </w:rPr>
              <w:t xml:space="preserve">Sınıf </w:t>
            </w:r>
            <w:r w:rsidR="005856B0">
              <w:rPr>
                <w:color w:val="000000"/>
                <w:szCs w:val="24"/>
              </w:rPr>
              <w:t>Öğretmen</w:t>
            </w:r>
            <w:r>
              <w:rPr>
                <w:color w:val="000000"/>
                <w:szCs w:val="24"/>
              </w:rPr>
              <w:t>leri</w:t>
            </w:r>
          </w:p>
        </w:tc>
        <w:tc>
          <w:tcPr>
            <w:tcW w:w="1162" w:type="pct"/>
            <w:tcBorders>
              <w:top w:val="nil"/>
              <w:left w:val="nil"/>
              <w:bottom w:val="single" w:sz="8" w:space="0" w:color="auto"/>
              <w:right w:val="single" w:sz="8" w:space="0" w:color="auto"/>
            </w:tcBorders>
            <w:shd w:val="clear" w:color="auto" w:fill="auto"/>
            <w:vAlign w:val="center"/>
          </w:tcPr>
          <w:p w14:paraId="4AFB3B50" w14:textId="77777777" w:rsidR="005856B0" w:rsidRPr="00D9003A" w:rsidRDefault="005856B0" w:rsidP="0033477D">
            <w:pPr>
              <w:spacing w:after="0" w:line="240" w:lineRule="auto"/>
              <w:jc w:val="center"/>
            </w:pPr>
            <w:r w:rsidRPr="00D9003A">
              <w:t>Tüm yıl boyunca</w:t>
            </w:r>
          </w:p>
        </w:tc>
      </w:tr>
      <w:tr w:rsidR="005856B0" w:rsidRPr="00D9003A" w14:paraId="0946C827" w14:textId="77777777" w:rsidTr="00753D3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056B147" w14:textId="77777777" w:rsidR="005856B0" w:rsidRPr="00D9003A" w:rsidRDefault="005856B0" w:rsidP="00753D36">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14:paraId="18DB9E5A" w14:textId="77777777" w:rsidR="005856B0" w:rsidRDefault="005856B0" w:rsidP="00753D36">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14:paraId="3C56A6F5" w14:textId="77777777" w:rsidR="005856B0" w:rsidRDefault="005856B0" w:rsidP="0033477D">
            <w:pPr>
              <w:spacing w:after="0" w:line="240" w:lineRule="auto"/>
              <w:jc w:val="center"/>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634FD90E" w14:textId="77777777" w:rsidR="005856B0" w:rsidRPr="00D9003A" w:rsidRDefault="005856B0" w:rsidP="0033477D">
            <w:pPr>
              <w:spacing w:after="0" w:line="240" w:lineRule="auto"/>
              <w:jc w:val="center"/>
            </w:pPr>
          </w:p>
        </w:tc>
      </w:tr>
    </w:tbl>
    <w:p w14:paraId="7B794061" w14:textId="77777777" w:rsidR="00D9003A" w:rsidRPr="00D9003A" w:rsidRDefault="00D9003A" w:rsidP="00D9003A"/>
    <w:p w14:paraId="75A7BCA0" w14:textId="77777777" w:rsidR="00D9003A" w:rsidRPr="00D9003A" w:rsidRDefault="00D9003A" w:rsidP="00D9003A"/>
    <w:p w14:paraId="3EFC3BD6" w14:textId="77777777" w:rsidR="00D9003A" w:rsidRPr="00993159" w:rsidRDefault="00D9003A" w:rsidP="00E8168A">
      <w:pPr>
        <w:pStyle w:val="Balk3"/>
        <w:rPr>
          <w:rFonts w:ascii="Book Antiqua" w:hAnsi="Book Antiqua"/>
          <w:b/>
          <w:sz w:val="24"/>
          <w:szCs w:val="24"/>
        </w:rPr>
      </w:pPr>
      <w:r w:rsidRPr="00D9003A">
        <w:rPr>
          <w:rStyle w:val="Balk4Char"/>
        </w:rPr>
        <w:t>Stratejik Hedef 2.2</w:t>
      </w:r>
      <w:r w:rsidRPr="00E8168A">
        <w:rPr>
          <w:rStyle w:val="Balk4Char"/>
          <w:sz w:val="24"/>
          <w:szCs w:val="24"/>
        </w:rPr>
        <w:t>.</w:t>
      </w:r>
      <w:r w:rsidRPr="00E8168A">
        <w:rPr>
          <w:rFonts w:ascii="Book Antiqua" w:hAnsi="Book Antiqua"/>
          <w:sz w:val="24"/>
          <w:szCs w:val="24"/>
        </w:rPr>
        <w:t xml:space="preserve">  Etkin bir rehberlik anlayışıyla, öğrencilerimizi ilgi ve becerileriyle orantılı bir şekilde üst öğrenime veya istihdama hazır hale getiren daha kaliteli bir kurum yapısına geçilecektir. </w:t>
      </w:r>
      <w:r w:rsidR="00E8168A" w:rsidRPr="00993159">
        <w:rPr>
          <w:rFonts w:ascii="Book Antiqua" w:hAnsi="Book Antiqua"/>
          <w:sz w:val="24"/>
          <w:szCs w:val="24"/>
        </w:rPr>
        <w:t>Öğrenme kazanımlarını takip eden ve velileri de sürece dâhil eden bir yönetim anlayışı ile öğrencilerimizin akademik başarıları ve sosyal faaliyetlere yetenekleri doğrultusunda etkin katılımı artırılacaktır.</w:t>
      </w:r>
    </w:p>
    <w:p w14:paraId="6D90685E" w14:textId="77777777" w:rsidR="00E8168A" w:rsidRDefault="00E8168A" w:rsidP="00D9003A">
      <w:pPr>
        <w:rPr>
          <w:b/>
          <w:sz w:val="28"/>
        </w:rPr>
      </w:pPr>
    </w:p>
    <w:p w14:paraId="5800C001" w14:textId="77777777" w:rsidR="00E8168A" w:rsidRDefault="00E8168A" w:rsidP="00D9003A">
      <w:pPr>
        <w:rPr>
          <w:b/>
          <w:sz w:val="28"/>
        </w:rPr>
      </w:pPr>
    </w:p>
    <w:p w14:paraId="2FD2C8E5" w14:textId="77777777" w:rsidR="00E8168A" w:rsidRDefault="00E8168A" w:rsidP="00D9003A">
      <w:pPr>
        <w:rPr>
          <w:b/>
          <w:sz w:val="28"/>
        </w:rPr>
      </w:pPr>
    </w:p>
    <w:p w14:paraId="4471CD90" w14:textId="77777777" w:rsidR="00D9003A" w:rsidRPr="00D9003A" w:rsidRDefault="00D9003A" w:rsidP="00D9003A">
      <w:pPr>
        <w:rPr>
          <w:b/>
          <w:color w:val="FF0000"/>
          <w:sz w:val="28"/>
        </w:rPr>
      </w:pPr>
      <w:r w:rsidRPr="00D9003A">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D9003A" w:rsidRPr="00D9003A" w14:paraId="40AA187E" w14:textId="77777777" w:rsidTr="0033477D">
        <w:trPr>
          <w:trHeight w:val="421"/>
        </w:trPr>
        <w:tc>
          <w:tcPr>
            <w:tcW w:w="1757" w:type="dxa"/>
            <w:vMerge w:val="restart"/>
            <w:shd w:val="clear" w:color="auto" w:fill="auto"/>
            <w:noWrap/>
            <w:vAlign w:val="center"/>
            <w:hideMark/>
          </w:tcPr>
          <w:p w14:paraId="5CE7D504" w14:textId="77777777" w:rsidR="00D9003A" w:rsidRPr="00D9003A" w:rsidRDefault="00D9003A" w:rsidP="0033477D">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44E3F423"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PERFORMANS</w:t>
            </w:r>
          </w:p>
          <w:p w14:paraId="7819BBF4"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0E4C664C"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23FD1F65" w14:textId="77777777" w:rsidR="00D9003A" w:rsidRPr="00D9003A" w:rsidRDefault="00D9003A" w:rsidP="0033477D">
            <w:pPr>
              <w:spacing w:after="0" w:line="240" w:lineRule="auto"/>
              <w:rPr>
                <w:b/>
                <w:bCs/>
                <w:color w:val="000000"/>
                <w:szCs w:val="22"/>
              </w:rPr>
            </w:pPr>
            <w:r w:rsidRPr="00D9003A">
              <w:rPr>
                <w:b/>
                <w:bCs/>
                <w:color w:val="000000"/>
                <w:sz w:val="22"/>
                <w:szCs w:val="22"/>
              </w:rPr>
              <w:t>HEDEF</w:t>
            </w:r>
          </w:p>
        </w:tc>
      </w:tr>
      <w:tr w:rsidR="00D9003A" w:rsidRPr="00D9003A" w14:paraId="4DE33960" w14:textId="77777777" w:rsidTr="0033477D">
        <w:trPr>
          <w:gridAfter w:val="1"/>
          <w:wAfter w:w="15" w:type="dxa"/>
          <w:trHeight w:val="309"/>
        </w:trPr>
        <w:tc>
          <w:tcPr>
            <w:tcW w:w="1757" w:type="dxa"/>
            <w:vMerge/>
            <w:shd w:val="clear" w:color="auto" w:fill="auto"/>
            <w:vAlign w:val="center"/>
            <w:hideMark/>
          </w:tcPr>
          <w:p w14:paraId="587A7975" w14:textId="77777777" w:rsidR="00D9003A" w:rsidRPr="00D9003A" w:rsidRDefault="00D9003A" w:rsidP="0033477D">
            <w:pPr>
              <w:spacing w:after="0" w:line="240" w:lineRule="auto"/>
              <w:rPr>
                <w:b/>
                <w:bCs/>
                <w:szCs w:val="22"/>
              </w:rPr>
            </w:pPr>
          </w:p>
        </w:tc>
        <w:tc>
          <w:tcPr>
            <w:tcW w:w="5042" w:type="dxa"/>
            <w:vMerge/>
            <w:shd w:val="clear" w:color="auto" w:fill="auto"/>
            <w:vAlign w:val="center"/>
            <w:hideMark/>
          </w:tcPr>
          <w:p w14:paraId="6D92559E" w14:textId="77777777" w:rsidR="00D9003A" w:rsidRPr="00D9003A" w:rsidRDefault="00D9003A" w:rsidP="0033477D">
            <w:pPr>
              <w:spacing w:after="0" w:line="240" w:lineRule="auto"/>
              <w:rPr>
                <w:b/>
                <w:bCs/>
                <w:szCs w:val="22"/>
              </w:rPr>
            </w:pPr>
          </w:p>
        </w:tc>
        <w:tc>
          <w:tcPr>
            <w:tcW w:w="957" w:type="dxa"/>
            <w:shd w:val="clear" w:color="auto" w:fill="auto"/>
            <w:noWrap/>
            <w:vAlign w:val="center"/>
            <w:hideMark/>
          </w:tcPr>
          <w:p w14:paraId="21EB7F9E" w14:textId="77777777" w:rsidR="00D9003A" w:rsidRPr="00D9003A" w:rsidRDefault="00E8168A" w:rsidP="0033477D">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628B958E" w14:textId="77777777" w:rsidR="00D9003A" w:rsidRPr="00D9003A" w:rsidRDefault="00E8168A" w:rsidP="0033477D">
            <w:pPr>
              <w:spacing w:after="0" w:line="240" w:lineRule="auto"/>
              <w:rPr>
                <w:b/>
                <w:bCs/>
                <w:szCs w:val="22"/>
              </w:rPr>
            </w:pPr>
            <w:r>
              <w:rPr>
                <w:b/>
                <w:bCs/>
                <w:sz w:val="22"/>
                <w:szCs w:val="22"/>
              </w:rPr>
              <w:t>2024</w:t>
            </w:r>
          </w:p>
        </w:tc>
        <w:tc>
          <w:tcPr>
            <w:tcW w:w="1041" w:type="dxa"/>
            <w:vAlign w:val="center"/>
          </w:tcPr>
          <w:p w14:paraId="1FF55B87" w14:textId="77777777" w:rsidR="00D9003A" w:rsidRPr="00D9003A" w:rsidRDefault="00D9003A" w:rsidP="00E8168A">
            <w:pPr>
              <w:spacing w:after="0" w:line="240" w:lineRule="auto"/>
              <w:rPr>
                <w:b/>
                <w:bCs/>
                <w:szCs w:val="22"/>
              </w:rPr>
            </w:pPr>
            <w:r w:rsidRPr="00D9003A">
              <w:rPr>
                <w:b/>
                <w:bCs/>
                <w:sz w:val="22"/>
                <w:szCs w:val="22"/>
              </w:rPr>
              <w:t>20</w:t>
            </w:r>
            <w:r w:rsidR="00E8168A">
              <w:rPr>
                <w:b/>
                <w:bCs/>
                <w:sz w:val="22"/>
                <w:szCs w:val="22"/>
              </w:rPr>
              <w:t>25</w:t>
            </w:r>
          </w:p>
        </w:tc>
        <w:tc>
          <w:tcPr>
            <w:tcW w:w="1007" w:type="dxa"/>
            <w:vAlign w:val="center"/>
          </w:tcPr>
          <w:p w14:paraId="22C515F3" w14:textId="77777777" w:rsidR="00D9003A" w:rsidRPr="00D9003A" w:rsidRDefault="00D9003A" w:rsidP="00E8168A">
            <w:pPr>
              <w:spacing w:after="0" w:line="240" w:lineRule="auto"/>
              <w:rPr>
                <w:b/>
                <w:bCs/>
                <w:szCs w:val="22"/>
              </w:rPr>
            </w:pPr>
            <w:r w:rsidRPr="00D9003A">
              <w:rPr>
                <w:b/>
                <w:bCs/>
                <w:sz w:val="22"/>
                <w:szCs w:val="22"/>
              </w:rPr>
              <w:t>20</w:t>
            </w:r>
            <w:r w:rsidR="00E8168A">
              <w:rPr>
                <w:b/>
                <w:bCs/>
                <w:sz w:val="22"/>
                <w:szCs w:val="22"/>
              </w:rPr>
              <w:t>26</w:t>
            </w:r>
          </w:p>
        </w:tc>
        <w:tc>
          <w:tcPr>
            <w:tcW w:w="1092" w:type="dxa"/>
            <w:vAlign w:val="center"/>
          </w:tcPr>
          <w:p w14:paraId="7DE7BED3" w14:textId="77777777" w:rsidR="00D9003A" w:rsidRPr="00D9003A" w:rsidRDefault="00D9003A" w:rsidP="00E8168A">
            <w:pPr>
              <w:spacing w:after="0" w:line="240" w:lineRule="auto"/>
              <w:rPr>
                <w:b/>
                <w:bCs/>
                <w:szCs w:val="22"/>
              </w:rPr>
            </w:pPr>
            <w:r w:rsidRPr="00D9003A">
              <w:rPr>
                <w:b/>
                <w:bCs/>
                <w:sz w:val="22"/>
                <w:szCs w:val="22"/>
              </w:rPr>
              <w:t>20</w:t>
            </w:r>
            <w:r w:rsidR="00E8168A">
              <w:rPr>
                <w:b/>
                <w:bCs/>
                <w:sz w:val="22"/>
                <w:szCs w:val="22"/>
              </w:rPr>
              <w:t>27</w:t>
            </w:r>
          </w:p>
        </w:tc>
        <w:tc>
          <w:tcPr>
            <w:tcW w:w="1005" w:type="dxa"/>
            <w:vAlign w:val="center"/>
          </w:tcPr>
          <w:p w14:paraId="3E90A3A8" w14:textId="77777777" w:rsidR="00D9003A" w:rsidRPr="00D9003A" w:rsidRDefault="00E8168A" w:rsidP="0033477D">
            <w:pPr>
              <w:spacing w:after="0" w:line="240" w:lineRule="auto"/>
              <w:rPr>
                <w:b/>
                <w:bCs/>
                <w:szCs w:val="22"/>
              </w:rPr>
            </w:pPr>
            <w:r>
              <w:rPr>
                <w:b/>
                <w:bCs/>
                <w:sz w:val="22"/>
                <w:szCs w:val="22"/>
              </w:rPr>
              <w:t>2028</w:t>
            </w:r>
          </w:p>
        </w:tc>
      </w:tr>
      <w:tr w:rsidR="00D9003A" w:rsidRPr="00D9003A" w14:paraId="7221061C" w14:textId="77777777" w:rsidTr="0033477D">
        <w:trPr>
          <w:gridAfter w:val="1"/>
          <w:wAfter w:w="15" w:type="dxa"/>
          <w:trHeight w:val="549"/>
        </w:trPr>
        <w:tc>
          <w:tcPr>
            <w:tcW w:w="1757" w:type="dxa"/>
            <w:shd w:val="clear" w:color="auto" w:fill="auto"/>
            <w:vAlign w:val="center"/>
          </w:tcPr>
          <w:p w14:paraId="211CED72" w14:textId="77777777" w:rsidR="00D9003A" w:rsidRPr="00D9003A" w:rsidRDefault="00D9003A" w:rsidP="0033477D">
            <w:pPr>
              <w:spacing w:after="0" w:line="240" w:lineRule="auto"/>
              <w:rPr>
                <w:b/>
                <w:bCs/>
                <w:color w:val="FF0000"/>
                <w:szCs w:val="22"/>
              </w:rPr>
            </w:pPr>
            <w:r w:rsidRPr="00D9003A">
              <w:rPr>
                <w:b/>
                <w:bCs/>
                <w:color w:val="FF0000"/>
                <w:sz w:val="22"/>
                <w:szCs w:val="22"/>
              </w:rPr>
              <w:t>PG.1.1.a</w:t>
            </w:r>
          </w:p>
        </w:tc>
        <w:tc>
          <w:tcPr>
            <w:tcW w:w="5042" w:type="dxa"/>
            <w:shd w:val="clear" w:color="auto" w:fill="auto"/>
            <w:vAlign w:val="center"/>
          </w:tcPr>
          <w:p w14:paraId="6DCDF285" w14:textId="77777777" w:rsidR="00D9003A" w:rsidRPr="00D9003A" w:rsidRDefault="00D9003A" w:rsidP="0033477D">
            <w:pPr>
              <w:spacing w:after="0" w:line="240" w:lineRule="auto"/>
              <w:rPr>
                <w:szCs w:val="22"/>
              </w:rPr>
            </w:pPr>
            <w:r w:rsidRPr="00D9003A">
              <w:rPr>
                <w:sz w:val="22"/>
                <w:szCs w:val="22"/>
              </w:rPr>
              <w:t xml:space="preserve">Hangi okullara gideceklerine dair yapılan anket çalışmaları </w:t>
            </w:r>
          </w:p>
        </w:tc>
        <w:tc>
          <w:tcPr>
            <w:tcW w:w="957" w:type="dxa"/>
            <w:shd w:val="clear" w:color="auto" w:fill="auto"/>
            <w:noWrap/>
            <w:vAlign w:val="center"/>
          </w:tcPr>
          <w:p w14:paraId="10DDDCCB" w14:textId="77777777" w:rsidR="00D9003A" w:rsidRPr="00D9003A" w:rsidRDefault="00D9003A" w:rsidP="0033477D">
            <w:pPr>
              <w:spacing w:after="0" w:line="240" w:lineRule="auto"/>
              <w:jc w:val="center"/>
              <w:rPr>
                <w:szCs w:val="22"/>
              </w:rPr>
            </w:pPr>
            <w:r w:rsidRPr="00D9003A">
              <w:rPr>
                <w:sz w:val="22"/>
                <w:szCs w:val="22"/>
              </w:rPr>
              <w:t>0</w:t>
            </w:r>
          </w:p>
        </w:tc>
        <w:tc>
          <w:tcPr>
            <w:tcW w:w="1092" w:type="dxa"/>
            <w:gridSpan w:val="2"/>
            <w:shd w:val="clear" w:color="auto" w:fill="auto"/>
            <w:noWrap/>
            <w:vAlign w:val="center"/>
          </w:tcPr>
          <w:p w14:paraId="2A6C109E" w14:textId="77777777" w:rsidR="00D9003A" w:rsidRPr="00D9003A" w:rsidRDefault="00D9003A" w:rsidP="0033477D">
            <w:pPr>
              <w:spacing w:after="0" w:line="240" w:lineRule="auto"/>
              <w:jc w:val="center"/>
              <w:rPr>
                <w:szCs w:val="22"/>
              </w:rPr>
            </w:pPr>
            <w:r w:rsidRPr="00D9003A">
              <w:rPr>
                <w:sz w:val="22"/>
                <w:szCs w:val="22"/>
              </w:rPr>
              <w:t>1</w:t>
            </w:r>
          </w:p>
        </w:tc>
        <w:tc>
          <w:tcPr>
            <w:tcW w:w="1041" w:type="dxa"/>
            <w:vAlign w:val="center"/>
          </w:tcPr>
          <w:p w14:paraId="0EC65212" w14:textId="77777777" w:rsidR="00D9003A" w:rsidRPr="00D9003A" w:rsidRDefault="00D9003A" w:rsidP="0033477D">
            <w:pPr>
              <w:spacing w:after="0" w:line="240" w:lineRule="auto"/>
              <w:jc w:val="center"/>
              <w:rPr>
                <w:szCs w:val="22"/>
              </w:rPr>
            </w:pPr>
            <w:r w:rsidRPr="00D9003A">
              <w:rPr>
                <w:sz w:val="22"/>
                <w:szCs w:val="22"/>
              </w:rPr>
              <w:t>1</w:t>
            </w:r>
          </w:p>
        </w:tc>
        <w:tc>
          <w:tcPr>
            <w:tcW w:w="1007" w:type="dxa"/>
            <w:vAlign w:val="center"/>
          </w:tcPr>
          <w:p w14:paraId="694739C1" w14:textId="77777777" w:rsidR="00D9003A" w:rsidRPr="00D9003A" w:rsidRDefault="00D9003A" w:rsidP="0033477D">
            <w:pPr>
              <w:spacing w:after="0" w:line="240" w:lineRule="auto"/>
              <w:jc w:val="center"/>
              <w:rPr>
                <w:szCs w:val="22"/>
              </w:rPr>
            </w:pPr>
            <w:r w:rsidRPr="00D9003A">
              <w:rPr>
                <w:sz w:val="22"/>
                <w:szCs w:val="22"/>
              </w:rPr>
              <w:t>1</w:t>
            </w:r>
          </w:p>
        </w:tc>
        <w:tc>
          <w:tcPr>
            <w:tcW w:w="1092" w:type="dxa"/>
            <w:vAlign w:val="center"/>
          </w:tcPr>
          <w:p w14:paraId="6C7F8A4F" w14:textId="77777777" w:rsidR="00D9003A" w:rsidRPr="00D9003A" w:rsidRDefault="00D9003A" w:rsidP="0033477D">
            <w:pPr>
              <w:spacing w:after="0" w:line="240" w:lineRule="auto"/>
              <w:jc w:val="center"/>
              <w:rPr>
                <w:szCs w:val="22"/>
              </w:rPr>
            </w:pPr>
            <w:r w:rsidRPr="00D9003A">
              <w:rPr>
                <w:sz w:val="22"/>
                <w:szCs w:val="22"/>
              </w:rPr>
              <w:t>1</w:t>
            </w:r>
          </w:p>
        </w:tc>
        <w:tc>
          <w:tcPr>
            <w:tcW w:w="1005" w:type="dxa"/>
            <w:vAlign w:val="center"/>
          </w:tcPr>
          <w:p w14:paraId="73E9F9CC" w14:textId="77777777" w:rsidR="00D9003A" w:rsidRPr="00D9003A" w:rsidRDefault="00D9003A" w:rsidP="0033477D">
            <w:pPr>
              <w:spacing w:after="0" w:line="240" w:lineRule="auto"/>
              <w:jc w:val="center"/>
              <w:rPr>
                <w:szCs w:val="22"/>
              </w:rPr>
            </w:pPr>
            <w:r w:rsidRPr="00D9003A">
              <w:rPr>
                <w:sz w:val="22"/>
                <w:szCs w:val="22"/>
              </w:rPr>
              <w:t>1</w:t>
            </w:r>
          </w:p>
        </w:tc>
      </w:tr>
      <w:tr w:rsidR="00D9003A" w:rsidRPr="00D9003A" w14:paraId="30356410" w14:textId="77777777" w:rsidTr="0033477D">
        <w:trPr>
          <w:gridAfter w:val="1"/>
          <w:wAfter w:w="15" w:type="dxa"/>
          <w:trHeight w:val="549"/>
        </w:trPr>
        <w:tc>
          <w:tcPr>
            <w:tcW w:w="1757" w:type="dxa"/>
            <w:shd w:val="clear" w:color="auto" w:fill="auto"/>
            <w:vAlign w:val="center"/>
          </w:tcPr>
          <w:p w14:paraId="77F45BE0" w14:textId="77777777" w:rsidR="00D9003A" w:rsidRPr="00D9003A" w:rsidRDefault="00D9003A" w:rsidP="0033477D">
            <w:pPr>
              <w:rPr>
                <w:szCs w:val="22"/>
              </w:rPr>
            </w:pPr>
            <w:r w:rsidRPr="00D9003A">
              <w:rPr>
                <w:b/>
                <w:bCs/>
                <w:color w:val="FF0000"/>
                <w:sz w:val="22"/>
                <w:szCs w:val="22"/>
              </w:rPr>
              <w:t>PG.1.1.b</w:t>
            </w:r>
          </w:p>
        </w:tc>
        <w:tc>
          <w:tcPr>
            <w:tcW w:w="5042" w:type="dxa"/>
            <w:shd w:val="clear" w:color="auto" w:fill="auto"/>
            <w:vAlign w:val="center"/>
          </w:tcPr>
          <w:p w14:paraId="74759C61" w14:textId="77777777" w:rsidR="00D9003A" w:rsidRPr="00D9003A" w:rsidRDefault="00D9003A" w:rsidP="0033477D">
            <w:pPr>
              <w:spacing w:after="0" w:line="240" w:lineRule="auto"/>
              <w:rPr>
                <w:szCs w:val="22"/>
              </w:rPr>
            </w:pPr>
            <w:r w:rsidRPr="00D9003A">
              <w:rPr>
                <w:sz w:val="22"/>
                <w:szCs w:val="22"/>
              </w:rPr>
              <w:t xml:space="preserve"> Üst eğitim kurumlarına yapılan tanıtım çalışmaları sayısı</w:t>
            </w:r>
          </w:p>
        </w:tc>
        <w:tc>
          <w:tcPr>
            <w:tcW w:w="957" w:type="dxa"/>
            <w:shd w:val="clear" w:color="auto" w:fill="auto"/>
            <w:noWrap/>
            <w:vAlign w:val="center"/>
          </w:tcPr>
          <w:p w14:paraId="5EFD26C1" w14:textId="77777777" w:rsidR="00D9003A" w:rsidRPr="00D9003A" w:rsidRDefault="00D9003A" w:rsidP="0033477D">
            <w:pPr>
              <w:spacing w:after="0" w:line="240" w:lineRule="auto"/>
              <w:jc w:val="center"/>
              <w:rPr>
                <w:szCs w:val="22"/>
              </w:rPr>
            </w:pPr>
            <w:r w:rsidRPr="00D9003A">
              <w:rPr>
                <w:sz w:val="22"/>
                <w:szCs w:val="22"/>
              </w:rPr>
              <w:t>1</w:t>
            </w:r>
          </w:p>
        </w:tc>
        <w:tc>
          <w:tcPr>
            <w:tcW w:w="1092" w:type="dxa"/>
            <w:gridSpan w:val="2"/>
            <w:shd w:val="clear" w:color="auto" w:fill="auto"/>
            <w:noWrap/>
            <w:vAlign w:val="center"/>
          </w:tcPr>
          <w:p w14:paraId="30C49B26" w14:textId="77777777" w:rsidR="00D9003A" w:rsidRPr="00D9003A" w:rsidRDefault="00D9003A" w:rsidP="0033477D">
            <w:pPr>
              <w:spacing w:after="0" w:line="240" w:lineRule="auto"/>
              <w:jc w:val="center"/>
              <w:rPr>
                <w:szCs w:val="22"/>
              </w:rPr>
            </w:pPr>
          </w:p>
          <w:p w14:paraId="0180BCE7" w14:textId="77777777" w:rsidR="00D9003A" w:rsidRPr="00D9003A" w:rsidRDefault="00D9003A" w:rsidP="0033477D">
            <w:pPr>
              <w:spacing w:after="0" w:line="240" w:lineRule="auto"/>
              <w:jc w:val="center"/>
              <w:rPr>
                <w:szCs w:val="22"/>
              </w:rPr>
            </w:pPr>
            <w:r w:rsidRPr="00D9003A">
              <w:rPr>
                <w:sz w:val="22"/>
                <w:szCs w:val="22"/>
              </w:rPr>
              <w:t>1</w:t>
            </w:r>
          </w:p>
          <w:p w14:paraId="42DB90F5" w14:textId="77777777" w:rsidR="00D9003A" w:rsidRPr="00D9003A" w:rsidRDefault="00D9003A" w:rsidP="0033477D">
            <w:pPr>
              <w:spacing w:after="0" w:line="240" w:lineRule="auto"/>
              <w:jc w:val="center"/>
              <w:rPr>
                <w:szCs w:val="22"/>
              </w:rPr>
            </w:pPr>
          </w:p>
        </w:tc>
        <w:tc>
          <w:tcPr>
            <w:tcW w:w="1041" w:type="dxa"/>
            <w:vAlign w:val="center"/>
          </w:tcPr>
          <w:p w14:paraId="7C54D2D4" w14:textId="77777777" w:rsidR="00D9003A" w:rsidRPr="00D9003A" w:rsidRDefault="00D9003A" w:rsidP="0033477D">
            <w:pPr>
              <w:spacing w:after="0" w:line="240" w:lineRule="auto"/>
              <w:jc w:val="center"/>
              <w:rPr>
                <w:szCs w:val="22"/>
              </w:rPr>
            </w:pPr>
            <w:r w:rsidRPr="00D9003A">
              <w:rPr>
                <w:sz w:val="22"/>
                <w:szCs w:val="22"/>
              </w:rPr>
              <w:t>1</w:t>
            </w:r>
          </w:p>
        </w:tc>
        <w:tc>
          <w:tcPr>
            <w:tcW w:w="1007" w:type="dxa"/>
            <w:vAlign w:val="center"/>
          </w:tcPr>
          <w:p w14:paraId="5D2913C9" w14:textId="77777777" w:rsidR="00D9003A" w:rsidRPr="00D9003A" w:rsidRDefault="00D9003A" w:rsidP="0033477D">
            <w:pPr>
              <w:spacing w:after="0" w:line="240" w:lineRule="auto"/>
              <w:jc w:val="center"/>
              <w:rPr>
                <w:szCs w:val="22"/>
              </w:rPr>
            </w:pPr>
            <w:r w:rsidRPr="00D9003A">
              <w:rPr>
                <w:sz w:val="22"/>
                <w:szCs w:val="22"/>
              </w:rPr>
              <w:t>1</w:t>
            </w:r>
          </w:p>
        </w:tc>
        <w:tc>
          <w:tcPr>
            <w:tcW w:w="1092" w:type="dxa"/>
            <w:vAlign w:val="center"/>
          </w:tcPr>
          <w:p w14:paraId="0BE90121" w14:textId="77777777" w:rsidR="00D9003A" w:rsidRPr="00D9003A" w:rsidRDefault="00D9003A" w:rsidP="0033477D">
            <w:pPr>
              <w:spacing w:after="0" w:line="240" w:lineRule="auto"/>
              <w:jc w:val="center"/>
              <w:rPr>
                <w:szCs w:val="22"/>
              </w:rPr>
            </w:pPr>
            <w:r w:rsidRPr="00D9003A">
              <w:rPr>
                <w:sz w:val="22"/>
                <w:szCs w:val="22"/>
              </w:rPr>
              <w:t>1</w:t>
            </w:r>
          </w:p>
        </w:tc>
        <w:tc>
          <w:tcPr>
            <w:tcW w:w="1005" w:type="dxa"/>
            <w:vAlign w:val="center"/>
          </w:tcPr>
          <w:p w14:paraId="04DD132D" w14:textId="77777777" w:rsidR="00D9003A" w:rsidRPr="00D9003A" w:rsidRDefault="00D9003A" w:rsidP="0033477D">
            <w:pPr>
              <w:spacing w:after="0" w:line="240" w:lineRule="auto"/>
              <w:jc w:val="center"/>
              <w:rPr>
                <w:szCs w:val="22"/>
              </w:rPr>
            </w:pPr>
            <w:r w:rsidRPr="00D9003A">
              <w:rPr>
                <w:sz w:val="22"/>
                <w:szCs w:val="22"/>
              </w:rPr>
              <w:t>1</w:t>
            </w:r>
          </w:p>
        </w:tc>
      </w:tr>
      <w:tr w:rsidR="00D9003A" w:rsidRPr="00D9003A" w14:paraId="58A3A262" w14:textId="77777777" w:rsidTr="0033477D">
        <w:trPr>
          <w:gridAfter w:val="1"/>
          <w:wAfter w:w="15" w:type="dxa"/>
          <w:trHeight w:val="549"/>
        </w:trPr>
        <w:tc>
          <w:tcPr>
            <w:tcW w:w="1757" w:type="dxa"/>
            <w:shd w:val="clear" w:color="auto" w:fill="auto"/>
            <w:vAlign w:val="center"/>
          </w:tcPr>
          <w:p w14:paraId="0B4C94EE" w14:textId="77777777" w:rsidR="00D9003A" w:rsidRPr="00D9003A" w:rsidRDefault="00D9003A" w:rsidP="0033477D">
            <w:pPr>
              <w:rPr>
                <w:szCs w:val="22"/>
              </w:rPr>
            </w:pPr>
            <w:r w:rsidRPr="00D9003A">
              <w:rPr>
                <w:b/>
                <w:bCs/>
                <w:color w:val="FF0000"/>
                <w:sz w:val="22"/>
                <w:szCs w:val="22"/>
              </w:rPr>
              <w:t>PG.1.1.c.</w:t>
            </w:r>
          </w:p>
        </w:tc>
        <w:tc>
          <w:tcPr>
            <w:tcW w:w="5042" w:type="dxa"/>
            <w:shd w:val="clear" w:color="auto" w:fill="auto"/>
            <w:vAlign w:val="center"/>
          </w:tcPr>
          <w:p w14:paraId="13FA1D25" w14:textId="77777777" w:rsidR="00D9003A" w:rsidRPr="00D9003A" w:rsidRDefault="00534AA2" w:rsidP="00534AA2">
            <w:pPr>
              <w:spacing w:after="0" w:line="240" w:lineRule="auto"/>
              <w:rPr>
                <w:szCs w:val="22"/>
              </w:rPr>
            </w:pPr>
            <w:r>
              <w:rPr>
                <w:szCs w:val="24"/>
              </w:rPr>
              <w:t xml:space="preserve">Öğrencilere kendini </w:t>
            </w:r>
            <w:r w:rsidR="003E0688">
              <w:rPr>
                <w:szCs w:val="24"/>
              </w:rPr>
              <w:t xml:space="preserve">daha iyi </w:t>
            </w:r>
            <w:r>
              <w:rPr>
                <w:szCs w:val="24"/>
              </w:rPr>
              <w:t>tanımaları için uygulanan  test ve anket sayısı</w:t>
            </w:r>
          </w:p>
        </w:tc>
        <w:tc>
          <w:tcPr>
            <w:tcW w:w="957" w:type="dxa"/>
            <w:shd w:val="clear" w:color="auto" w:fill="auto"/>
            <w:noWrap/>
            <w:vAlign w:val="center"/>
          </w:tcPr>
          <w:p w14:paraId="7D3CCE22" w14:textId="77777777" w:rsidR="00D9003A" w:rsidRPr="00D9003A" w:rsidRDefault="00534AA2" w:rsidP="00534AA2">
            <w:pPr>
              <w:spacing w:after="0" w:line="240" w:lineRule="auto"/>
              <w:jc w:val="center"/>
              <w:rPr>
                <w:szCs w:val="22"/>
              </w:rPr>
            </w:pPr>
            <w:r>
              <w:rPr>
                <w:szCs w:val="22"/>
              </w:rPr>
              <w:t>2</w:t>
            </w:r>
          </w:p>
        </w:tc>
        <w:tc>
          <w:tcPr>
            <w:tcW w:w="1092" w:type="dxa"/>
            <w:gridSpan w:val="2"/>
            <w:shd w:val="clear" w:color="auto" w:fill="auto"/>
            <w:noWrap/>
            <w:vAlign w:val="center"/>
          </w:tcPr>
          <w:p w14:paraId="20BCE950" w14:textId="77777777" w:rsidR="00D9003A" w:rsidRPr="00D9003A" w:rsidRDefault="00534AA2" w:rsidP="00534AA2">
            <w:pPr>
              <w:spacing w:after="0" w:line="240" w:lineRule="auto"/>
              <w:jc w:val="center"/>
              <w:rPr>
                <w:szCs w:val="22"/>
              </w:rPr>
            </w:pPr>
            <w:r>
              <w:rPr>
                <w:szCs w:val="22"/>
              </w:rPr>
              <w:t>2</w:t>
            </w:r>
          </w:p>
        </w:tc>
        <w:tc>
          <w:tcPr>
            <w:tcW w:w="1041" w:type="dxa"/>
          </w:tcPr>
          <w:p w14:paraId="0A4F5864" w14:textId="77777777" w:rsidR="00D9003A" w:rsidRPr="00D9003A" w:rsidRDefault="00534AA2" w:rsidP="00534AA2">
            <w:pPr>
              <w:spacing w:after="0" w:line="240" w:lineRule="auto"/>
              <w:jc w:val="center"/>
              <w:rPr>
                <w:szCs w:val="22"/>
              </w:rPr>
            </w:pPr>
            <w:r>
              <w:rPr>
                <w:szCs w:val="22"/>
              </w:rPr>
              <w:t>3</w:t>
            </w:r>
          </w:p>
        </w:tc>
        <w:tc>
          <w:tcPr>
            <w:tcW w:w="1007" w:type="dxa"/>
          </w:tcPr>
          <w:p w14:paraId="20FE9BE4" w14:textId="77777777" w:rsidR="00D9003A" w:rsidRPr="00D9003A" w:rsidRDefault="00534AA2" w:rsidP="00534AA2">
            <w:pPr>
              <w:spacing w:after="0" w:line="240" w:lineRule="auto"/>
              <w:jc w:val="center"/>
              <w:rPr>
                <w:szCs w:val="22"/>
              </w:rPr>
            </w:pPr>
            <w:r>
              <w:rPr>
                <w:szCs w:val="22"/>
              </w:rPr>
              <w:t>3</w:t>
            </w:r>
          </w:p>
        </w:tc>
        <w:tc>
          <w:tcPr>
            <w:tcW w:w="1092" w:type="dxa"/>
          </w:tcPr>
          <w:p w14:paraId="62AF5012" w14:textId="77777777" w:rsidR="00D9003A" w:rsidRPr="00D9003A" w:rsidRDefault="00534AA2" w:rsidP="00534AA2">
            <w:pPr>
              <w:spacing w:after="0" w:line="240" w:lineRule="auto"/>
              <w:jc w:val="center"/>
              <w:rPr>
                <w:szCs w:val="22"/>
              </w:rPr>
            </w:pPr>
            <w:r>
              <w:rPr>
                <w:szCs w:val="22"/>
              </w:rPr>
              <w:t>4</w:t>
            </w:r>
          </w:p>
        </w:tc>
        <w:tc>
          <w:tcPr>
            <w:tcW w:w="1005" w:type="dxa"/>
          </w:tcPr>
          <w:p w14:paraId="7A9F9EFF" w14:textId="77777777" w:rsidR="00D9003A" w:rsidRPr="00D9003A" w:rsidRDefault="00534AA2" w:rsidP="00534AA2">
            <w:pPr>
              <w:spacing w:after="0" w:line="240" w:lineRule="auto"/>
              <w:jc w:val="center"/>
              <w:rPr>
                <w:szCs w:val="22"/>
              </w:rPr>
            </w:pPr>
            <w:r>
              <w:rPr>
                <w:szCs w:val="22"/>
              </w:rPr>
              <w:t>4</w:t>
            </w:r>
          </w:p>
        </w:tc>
      </w:tr>
    </w:tbl>
    <w:p w14:paraId="18996C49" w14:textId="77777777" w:rsidR="00D9003A" w:rsidRDefault="00D9003A" w:rsidP="00D9003A">
      <w:pPr>
        <w:jc w:val="both"/>
        <w:rPr>
          <w:b/>
          <w:color w:val="FF0000"/>
          <w:szCs w:val="24"/>
        </w:rPr>
      </w:pPr>
    </w:p>
    <w:p w14:paraId="50DBE876" w14:textId="77777777" w:rsidR="00E8168A" w:rsidRDefault="00E8168A" w:rsidP="00D9003A">
      <w:pPr>
        <w:rPr>
          <w:b/>
          <w:sz w:val="28"/>
        </w:rPr>
      </w:pPr>
    </w:p>
    <w:p w14:paraId="1F71DCB2" w14:textId="77777777" w:rsidR="00A04174" w:rsidRDefault="00A04174" w:rsidP="00D9003A">
      <w:pPr>
        <w:rPr>
          <w:b/>
          <w:sz w:val="28"/>
        </w:rPr>
      </w:pPr>
    </w:p>
    <w:p w14:paraId="6E2C6CBB" w14:textId="77777777" w:rsidR="00A04174" w:rsidRDefault="00A04174" w:rsidP="00D9003A">
      <w:pPr>
        <w:rPr>
          <w:b/>
          <w:sz w:val="28"/>
        </w:rPr>
      </w:pPr>
    </w:p>
    <w:p w14:paraId="39543A7E" w14:textId="77777777" w:rsidR="00A04174" w:rsidRDefault="00A04174" w:rsidP="00D9003A">
      <w:pPr>
        <w:rPr>
          <w:b/>
          <w:sz w:val="28"/>
        </w:rPr>
      </w:pPr>
    </w:p>
    <w:p w14:paraId="6F54D7A6" w14:textId="77777777" w:rsidR="00D9003A" w:rsidRPr="00D9003A" w:rsidRDefault="00D9003A" w:rsidP="00D9003A">
      <w:pPr>
        <w:rPr>
          <w:b/>
          <w:sz w:val="28"/>
        </w:rPr>
      </w:pPr>
      <w:r w:rsidRPr="00D9003A">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D9003A" w:rsidRPr="00D9003A" w14:paraId="391AA0D1" w14:textId="77777777" w:rsidTr="0033477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E20061" w14:textId="77777777" w:rsidR="00D9003A" w:rsidRPr="00D9003A" w:rsidRDefault="00D9003A" w:rsidP="0033477D">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D35537F" w14:textId="77777777" w:rsidR="00D9003A" w:rsidRPr="00D9003A" w:rsidRDefault="00D9003A" w:rsidP="0033477D">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1D0E2D6" w14:textId="77777777" w:rsidR="00D9003A" w:rsidRPr="00D9003A" w:rsidRDefault="00D9003A" w:rsidP="0033477D">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59B1251" w14:textId="77777777" w:rsidR="00D9003A" w:rsidRPr="00D9003A" w:rsidRDefault="00D9003A" w:rsidP="0033477D">
            <w:pPr>
              <w:spacing w:after="0" w:line="240" w:lineRule="auto"/>
              <w:jc w:val="center"/>
              <w:rPr>
                <w:b/>
                <w:bCs/>
                <w:color w:val="000000"/>
                <w:szCs w:val="24"/>
              </w:rPr>
            </w:pPr>
            <w:r w:rsidRPr="00D9003A">
              <w:rPr>
                <w:b/>
                <w:bCs/>
                <w:color w:val="000000"/>
                <w:szCs w:val="24"/>
              </w:rPr>
              <w:t>Eylem Tarihi</w:t>
            </w:r>
          </w:p>
        </w:tc>
      </w:tr>
      <w:tr w:rsidR="00D9003A" w:rsidRPr="00D9003A" w14:paraId="5AB03E0E"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D984146" w14:textId="77777777" w:rsidR="00D9003A" w:rsidRPr="00D9003A" w:rsidRDefault="00D9003A" w:rsidP="0033477D">
            <w:pPr>
              <w:spacing w:after="0" w:line="240" w:lineRule="auto"/>
              <w:jc w:val="center"/>
              <w:rPr>
                <w:b/>
                <w:bCs/>
                <w:color w:val="000000"/>
                <w:szCs w:val="24"/>
              </w:rPr>
            </w:pPr>
            <w:r w:rsidRPr="00D9003A">
              <w:rPr>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650D01FB" w14:textId="77777777" w:rsidR="00D9003A" w:rsidRPr="00D9003A" w:rsidRDefault="00D9003A" w:rsidP="0033477D">
            <w:pPr>
              <w:spacing w:after="0"/>
            </w:pPr>
            <w:r w:rsidRPr="00D9003A">
              <w:t>Gidecekleri okul türleri ile ilgili belirleme ve e-okula giriş yapılması.</w:t>
            </w:r>
          </w:p>
        </w:tc>
        <w:tc>
          <w:tcPr>
            <w:tcW w:w="1161" w:type="pct"/>
            <w:tcBorders>
              <w:top w:val="nil"/>
              <w:left w:val="nil"/>
              <w:bottom w:val="single" w:sz="8" w:space="0" w:color="auto"/>
              <w:right w:val="single" w:sz="8" w:space="0" w:color="auto"/>
            </w:tcBorders>
            <w:shd w:val="clear" w:color="auto" w:fill="auto"/>
            <w:vAlign w:val="center"/>
          </w:tcPr>
          <w:p w14:paraId="3F11D512" w14:textId="77777777" w:rsidR="00D9003A" w:rsidRPr="00D9003A" w:rsidRDefault="00D9003A" w:rsidP="0033477D">
            <w:pPr>
              <w:jc w:val="center"/>
            </w:pPr>
            <w:r w:rsidRPr="00D9003A">
              <w:t>Müdür Yardımcısı</w:t>
            </w:r>
          </w:p>
        </w:tc>
        <w:tc>
          <w:tcPr>
            <w:tcW w:w="1162" w:type="pct"/>
            <w:tcBorders>
              <w:top w:val="nil"/>
              <w:left w:val="nil"/>
              <w:bottom w:val="single" w:sz="8" w:space="0" w:color="auto"/>
              <w:right w:val="single" w:sz="8" w:space="0" w:color="auto"/>
            </w:tcBorders>
            <w:shd w:val="clear" w:color="auto" w:fill="auto"/>
            <w:vAlign w:val="center"/>
          </w:tcPr>
          <w:p w14:paraId="2A27FA0B" w14:textId="77777777" w:rsidR="00D9003A" w:rsidRPr="00D9003A" w:rsidRDefault="00D9003A" w:rsidP="0033477D">
            <w:pPr>
              <w:jc w:val="center"/>
            </w:pPr>
            <w:r w:rsidRPr="00D9003A">
              <w:t>Her yıl Şubat-Mart Ayı.</w:t>
            </w:r>
          </w:p>
        </w:tc>
      </w:tr>
      <w:tr w:rsidR="00D9003A" w:rsidRPr="00D9003A" w14:paraId="1AAFE0E6"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649728F" w14:textId="77777777" w:rsidR="00D9003A" w:rsidRPr="00D9003A" w:rsidRDefault="00D9003A" w:rsidP="0033477D">
            <w:pPr>
              <w:spacing w:after="0" w:line="240" w:lineRule="auto"/>
              <w:jc w:val="center"/>
              <w:rPr>
                <w:b/>
                <w:bCs/>
                <w:color w:val="000000"/>
                <w:szCs w:val="24"/>
              </w:rPr>
            </w:pPr>
            <w:r w:rsidRPr="00D9003A">
              <w:rPr>
                <w:b/>
                <w:bCs/>
                <w:color w:val="000000"/>
                <w:szCs w:val="24"/>
              </w:rPr>
              <w:t>1.1.2</w:t>
            </w:r>
          </w:p>
        </w:tc>
        <w:tc>
          <w:tcPr>
            <w:tcW w:w="2324" w:type="pct"/>
            <w:tcBorders>
              <w:top w:val="nil"/>
              <w:left w:val="nil"/>
              <w:bottom w:val="single" w:sz="8" w:space="0" w:color="auto"/>
              <w:right w:val="single" w:sz="8" w:space="0" w:color="auto"/>
            </w:tcBorders>
            <w:shd w:val="clear" w:color="auto" w:fill="auto"/>
          </w:tcPr>
          <w:p w14:paraId="3ABC98C3" w14:textId="77777777" w:rsidR="00D9003A" w:rsidRPr="00D9003A" w:rsidRDefault="00D9003A" w:rsidP="0033477D">
            <w:pPr>
              <w:spacing w:after="0"/>
            </w:pPr>
            <w:r w:rsidRPr="00D9003A">
              <w:t>Farklı okul türlerini gezmek, bilgi almak, seminer çalışmaları yapmak</w:t>
            </w:r>
          </w:p>
        </w:tc>
        <w:tc>
          <w:tcPr>
            <w:tcW w:w="1161" w:type="pct"/>
            <w:tcBorders>
              <w:top w:val="nil"/>
              <w:left w:val="nil"/>
              <w:bottom w:val="single" w:sz="8" w:space="0" w:color="auto"/>
              <w:right w:val="single" w:sz="8" w:space="0" w:color="auto"/>
            </w:tcBorders>
            <w:shd w:val="clear" w:color="auto" w:fill="auto"/>
          </w:tcPr>
          <w:p w14:paraId="703D4F3F" w14:textId="77777777" w:rsidR="00D9003A" w:rsidRPr="00D9003A" w:rsidRDefault="00D9003A" w:rsidP="0033477D">
            <w:pPr>
              <w:spacing w:after="0"/>
            </w:pPr>
            <w:r w:rsidRPr="00D9003A">
              <w:t>Okul idaresi, 4. Sınıf Öğretmenleri</w:t>
            </w:r>
          </w:p>
        </w:tc>
        <w:tc>
          <w:tcPr>
            <w:tcW w:w="1162" w:type="pct"/>
            <w:tcBorders>
              <w:top w:val="nil"/>
              <w:left w:val="nil"/>
              <w:bottom w:val="single" w:sz="8" w:space="0" w:color="auto"/>
              <w:right w:val="single" w:sz="8" w:space="0" w:color="auto"/>
            </w:tcBorders>
            <w:shd w:val="clear" w:color="auto" w:fill="auto"/>
          </w:tcPr>
          <w:p w14:paraId="7B161EFE" w14:textId="77777777" w:rsidR="00D9003A" w:rsidRPr="00D9003A" w:rsidRDefault="00D9003A" w:rsidP="0033477D">
            <w:pPr>
              <w:spacing w:after="0"/>
            </w:pPr>
            <w:r w:rsidRPr="00D9003A">
              <w:t xml:space="preserve">   Her yıl 2. Dönem</w:t>
            </w:r>
          </w:p>
        </w:tc>
      </w:tr>
      <w:tr w:rsidR="00D9003A" w:rsidRPr="00D9003A" w14:paraId="5FC92E35"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8539D50" w14:textId="77777777" w:rsidR="00D9003A" w:rsidRPr="00D9003A" w:rsidRDefault="00D9003A" w:rsidP="0033477D">
            <w:pPr>
              <w:spacing w:after="0" w:line="240" w:lineRule="auto"/>
              <w:jc w:val="center"/>
              <w:rPr>
                <w:b/>
                <w:bCs/>
                <w:color w:val="000000"/>
                <w:szCs w:val="24"/>
              </w:rPr>
            </w:pPr>
            <w:r w:rsidRPr="00D9003A">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14:paraId="6AC6E405" w14:textId="77777777" w:rsidR="00D9003A" w:rsidRPr="00534AA2" w:rsidRDefault="00534AA2" w:rsidP="0033477D">
            <w:pPr>
              <w:spacing w:after="0" w:line="240" w:lineRule="auto"/>
              <w:jc w:val="both"/>
              <w:rPr>
                <w:color w:val="000000" w:themeColor="text1"/>
                <w:szCs w:val="24"/>
              </w:rPr>
            </w:pPr>
            <w:r w:rsidRPr="00534AA2">
              <w:rPr>
                <w:bCs/>
                <w:color w:val="000000" w:themeColor="text1"/>
                <w:szCs w:val="22"/>
              </w:rPr>
              <w:t>Öğrencilere kendini</w:t>
            </w:r>
            <w:r w:rsidR="003E0688">
              <w:rPr>
                <w:bCs/>
                <w:color w:val="000000" w:themeColor="text1"/>
                <w:szCs w:val="22"/>
              </w:rPr>
              <w:t xml:space="preserve"> daha iyi</w:t>
            </w:r>
            <w:r w:rsidRPr="00534AA2">
              <w:rPr>
                <w:bCs/>
                <w:color w:val="000000" w:themeColor="text1"/>
                <w:szCs w:val="22"/>
              </w:rPr>
              <w:t xml:space="preserve"> tanımaları için çeşitli test ve anketler </w:t>
            </w:r>
            <w:r>
              <w:rPr>
                <w:bCs/>
                <w:color w:val="000000" w:themeColor="text1"/>
                <w:szCs w:val="22"/>
              </w:rPr>
              <w:t>uygulanacak.</w:t>
            </w:r>
          </w:p>
        </w:tc>
        <w:tc>
          <w:tcPr>
            <w:tcW w:w="1161" w:type="pct"/>
            <w:tcBorders>
              <w:top w:val="nil"/>
              <w:left w:val="nil"/>
              <w:bottom w:val="single" w:sz="8" w:space="0" w:color="auto"/>
              <w:right w:val="single" w:sz="8" w:space="0" w:color="auto"/>
            </w:tcBorders>
            <w:shd w:val="clear" w:color="auto" w:fill="auto"/>
            <w:vAlign w:val="center"/>
          </w:tcPr>
          <w:p w14:paraId="6B268B79" w14:textId="77777777" w:rsidR="00D9003A" w:rsidRPr="00D9003A" w:rsidRDefault="00534AA2" w:rsidP="0033477D">
            <w:pPr>
              <w:spacing w:after="0" w:line="240" w:lineRule="auto"/>
              <w:jc w:val="both"/>
              <w:rPr>
                <w:color w:val="000000"/>
                <w:szCs w:val="24"/>
              </w:rPr>
            </w:pPr>
            <w:r>
              <w:rPr>
                <w:color w:val="000000"/>
                <w:szCs w:val="24"/>
              </w:rPr>
              <w:t>Rehber Öğretmen</w:t>
            </w:r>
          </w:p>
        </w:tc>
        <w:tc>
          <w:tcPr>
            <w:tcW w:w="1162" w:type="pct"/>
            <w:tcBorders>
              <w:top w:val="nil"/>
              <w:left w:val="nil"/>
              <w:bottom w:val="single" w:sz="8" w:space="0" w:color="auto"/>
              <w:right w:val="single" w:sz="8" w:space="0" w:color="auto"/>
            </w:tcBorders>
            <w:shd w:val="clear" w:color="auto" w:fill="auto"/>
            <w:vAlign w:val="center"/>
          </w:tcPr>
          <w:p w14:paraId="40C1A44E" w14:textId="77777777" w:rsidR="00D9003A" w:rsidRPr="00D9003A" w:rsidRDefault="00534AA2" w:rsidP="00534AA2">
            <w:pPr>
              <w:spacing w:after="0" w:line="240" w:lineRule="auto"/>
              <w:jc w:val="center"/>
              <w:rPr>
                <w:color w:val="000000"/>
                <w:szCs w:val="24"/>
              </w:rPr>
            </w:pPr>
            <w:r>
              <w:rPr>
                <w:color w:val="000000"/>
                <w:szCs w:val="24"/>
              </w:rPr>
              <w:t>Tüm Yıl Boyunca</w:t>
            </w:r>
          </w:p>
        </w:tc>
      </w:tr>
      <w:tr w:rsidR="00D9003A" w:rsidRPr="00D9003A" w14:paraId="31C7DEA5"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3FE9A58" w14:textId="77777777" w:rsidR="00D9003A" w:rsidRPr="00D9003A" w:rsidRDefault="00D9003A" w:rsidP="0033477D">
            <w:pPr>
              <w:spacing w:after="0" w:line="240" w:lineRule="auto"/>
              <w:jc w:val="center"/>
              <w:rPr>
                <w:b/>
                <w:bCs/>
                <w:color w:val="000000"/>
                <w:szCs w:val="24"/>
              </w:rPr>
            </w:pPr>
            <w:r w:rsidRPr="00D9003A">
              <w:rPr>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14:paraId="1973FBCF" w14:textId="77777777" w:rsidR="00D9003A" w:rsidRPr="00D9003A" w:rsidRDefault="00D9003A" w:rsidP="0033477D">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14:paraId="119005E0" w14:textId="77777777" w:rsidR="00D9003A" w:rsidRPr="00D9003A" w:rsidRDefault="00D9003A" w:rsidP="0033477D">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5D3E1566" w14:textId="77777777" w:rsidR="00D9003A" w:rsidRPr="00D9003A" w:rsidRDefault="00D9003A" w:rsidP="0033477D">
            <w:pPr>
              <w:spacing w:after="0" w:line="240" w:lineRule="auto"/>
              <w:jc w:val="both"/>
              <w:rPr>
                <w:color w:val="000000"/>
                <w:szCs w:val="24"/>
              </w:rPr>
            </w:pPr>
          </w:p>
        </w:tc>
      </w:tr>
      <w:tr w:rsidR="00D9003A" w:rsidRPr="00D9003A" w14:paraId="6869C99B"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BB52BB1" w14:textId="77777777" w:rsidR="00D9003A" w:rsidRPr="00D9003A" w:rsidRDefault="00D9003A" w:rsidP="0033477D">
            <w:pPr>
              <w:spacing w:after="0" w:line="240" w:lineRule="auto"/>
              <w:jc w:val="center"/>
              <w:rPr>
                <w:b/>
                <w:bCs/>
                <w:color w:val="000000"/>
                <w:szCs w:val="24"/>
              </w:rPr>
            </w:pPr>
            <w:r w:rsidRPr="00D9003A">
              <w:rPr>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14:paraId="505A17A4" w14:textId="77777777" w:rsidR="00D9003A" w:rsidRPr="00D9003A" w:rsidRDefault="00D9003A" w:rsidP="0033477D">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14:paraId="2B49CF76" w14:textId="77777777" w:rsidR="00D9003A" w:rsidRPr="00D9003A" w:rsidRDefault="00D9003A" w:rsidP="0033477D">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49A8B663" w14:textId="77777777" w:rsidR="00D9003A" w:rsidRPr="00D9003A" w:rsidRDefault="00D9003A" w:rsidP="0033477D">
            <w:pPr>
              <w:spacing w:after="0" w:line="240" w:lineRule="auto"/>
              <w:jc w:val="both"/>
              <w:rPr>
                <w:color w:val="000000"/>
                <w:szCs w:val="24"/>
              </w:rPr>
            </w:pPr>
          </w:p>
        </w:tc>
      </w:tr>
    </w:tbl>
    <w:p w14:paraId="3D6830C0" w14:textId="77777777" w:rsidR="00D9003A" w:rsidRDefault="00D9003A" w:rsidP="00D9003A"/>
    <w:p w14:paraId="61230FBD" w14:textId="77777777" w:rsidR="00587B05" w:rsidRDefault="00587B05" w:rsidP="00D9003A">
      <w:pPr>
        <w:rPr>
          <w:rStyle w:val="Balk4Char"/>
        </w:rPr>
      </w:pPr>
      <w:r w:rsidRPr="00D9003A">
        <w:rPr>
          <w:rStyle w:val="Balk4Char"/>
        </w:rPr>
        <w:t>Stratejik Hedef 2.</w:t>
      </w:r>
      <w:r>
        <w:rPr>
          <w:rStyle w:val="Balk4Char"/>
        </w:rPr>
        <w:t>3. Öğrencilerin geleceğe emin adımlarla yürürken aynı zamanda doğru hedefler belirlemeleri ve doğru seçimler yapmaları için “Mesleki Rehberlik” çalışmaları artırılacaktır.</w:t>
      </w:r>
    </w:p>
    <w:p w14:paraId="191FA545" w14:textId="77777777" w:rsidR="00587B05" w:rsidRPr="00D9003A" w:rsidRDefault="00587B05" w:rsidP="00587B05">
      <w:pPr>
        <w:rPr>
          <w:b/>
          <w:color w:val="FF0000"/>
          <w:sz w:val="28"/>
        </w:rPr>
      </w:pPr>
      <w:r w:rsidRPr="00D9003A">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587B05" w:rsidRPr="00D9003A" w14:paraId="3ADDC7C9" w14:textId="77777777" w:rsidTr="00753D36">
        <w:trPr>
          <w:trHeight w:val="421"/>
        </w:trPr>
        <w:tc>
          <w:tcPr>
            <w:tcW w:w="1757" w:type="dxa"/>
            <w:vMerge w:val="restart"/>
            <w:shd w:val="clear" w:color="auto" w:fill="auto"/>
            <w:noWrap/>
            <w:vAlign w:val="center"/>
            <w:hideMark/>
          </w:tcPr>
          <w:p w14:paraId="6E141936" w14:textId="77777777" w:rsidR="00587B05" w:rsidRPr="00D9003A" w:rsidRDefault="00587B05" w:rsidP="00753D36">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141821F5" w14:textId="77777777" w:rsidR="00587B05" w:rsidRPr="00D9003A" w:rsidRDefault="00587B05" w:rsidP="00753D36">
            <w:pPr>
              <w:spacing w:after="0" w:line="240" w:lineRule="auto"/>
              <w:rPr>
                <w:b/>
                <w:bCs/>
                <w:color w:val="000000"/>
                <w:sz w:val="20"/>
                <w:szCs w:val="22"/>
              </w:rPr>
            </w:pPr>
            <w:r w:rsidRPr="00D9003A">
              <w:rPr>
                <w:b/>
                <w:bCs/>
                <w:color w:val="000000"/>
                <w:sz w:val="20"/>
                <w:szCs w:val="22"/>
              </w:rPr>
              <w:t>PERFORMANS</w:t>
            </w:r>
          </w:p>
          <w:p w14:paraId="7CDB78DC" w14:textId="77777777" w:rsidR="00587B05" w:rsidRPr="00D9003A" w:rsidRDefault="00587B05" w:rsidP="00753D36">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0AB88D5B" w14:textId="77777777" w:rsidR="00587B05" w:rsidRPr="00D9003A" w:rsidRDefault="00587B05" w:rsidP="00753D36">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6513923B" w14:textId="77777777" w:rsidR="00587B05" w:rsidRPr="00D9003A" w:rsidRDefault="00587B05" w:rsidP="00753D36">
            <w:pPr>
              <w:spacing w:after="0" w:line="240" w:lineRule="auto"/>
              <w:rPr>
                <w:b/>
                <w:bCs/>
                <w:color w:val="000000"/>
                <w:szCs w:val="22"/>
              </w:rPr>
            </w:pPr>
            <w:r w:rsidRPr="00D9003A">
              <w:rPr>
                <w:b/>
                <w:bCs/>
                <w:color w:val="000000"/>
                <w:sz w:val="22"/>
                <w:szCs w:val="22"/>
              </w:rPr>
              <w:t>HEDEF</w:t>
            </w:r>
          </w:p>
        </w:tc>
      </w:tr>
      <w:tr w:rsidR="00587B05" w:rsidRPr="00D9003A" w14:paraId="07B7C021" w14:textId="77777777" w:rsidTr="00753D36">
        <w:trPr>
          <w:gridAfter w:val="1"/>
          <w:wAfter w:w="15" w:type="dxa"/>
          <w:trHeight w:val="309"/>
        </w:trPr>
        <w:tc>
          <w:tcPr>
            <w:tcW w:w="1757" w:type="dxa"/>
            <w:vMerge/>
            <w:shd w:val="clear" w:color="auto" w:fill="auto"/>
            <w:vAlign w:val="center"/>
            <w:hideMark/>
          </w:tcPr>
          <w:p w14:paraId="69464880" w14:textId="77777777" w:rsidR="00587B05" w:rsidRPr="00D9003A" w:rsidRDefault="00587B05" w:rsidP="00753D36">
            <w:pPr>
              <w:spacing w:after="0" w:line="240" w:lineRule="auto"/>
              <w:rPr>
                <w:b/>
                <w:bCs/>
                <w:szCs w:val="22"/>
              </w:rPr>
            </w:pPr>
          </w:p>
        </w:tc>
        <w:tc>
          <w:tcPr>
            <w:tcW w:w="5042" w:type="dxa"/>
            <w:vMerge/>
            <w:shd w:val="clear" w:color="auto" w:fill="auto"/>
            <w:vAlign w:val="center"/>
            <w:hideMark/>
          </w:tcPr>
          <w:p w14:paraId="48585893" w14:textId="77777777" w:rsidR="00587B05" w:rsidRPr="00D9003A" w:rsidRDefault="00587B05" w:rsidP="00753D36">
            <w:pPr>
              <w:spacing w:after="0" w:line="240" w:lineRule="auto"/>
              <w:rPr>
                <w:b/>
                <w:bCs/>
                <w:szCs w:val="22"/>
              </w:rPr>
            </w:pPr>
          </w:p>
        </w:tc>
        <w:tc>
          <w:tcPr>
            <w:tcW w:w="957" w:type="dxa"/>
            <w:shd w:val="clear" w:color="auto" w:fill="auto"/>
            <w:noWrap/>
            <w:vAlign w:val="center"/>
            <w:hideMark/>
          </w:tcPr>
          <w:p w14:paraId="004AE5D5" w14:textId="77777777" w:rsidR="00587B05" w:rsidRPr="00D9003A" w:rsidRDefault="00E8168A" w:rsidP="00753D36">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545FDB78" w14:textId="77777777" w:rsidR="00587B05" w:rsidRPr="00D9003A" w:rsidRDefault="00587B05" w:rsidP="00E8168A">
            <w:pPr>
              <w:spacing w:after="0" w:line="240" w:lineRule="auto"/>
              <w:rPr>
                <w:b/>
                <w:bCs/>
                <w:szCs w:val="22"/>
              </w:rPr>
            </w:pPr>
            <w:r w:rsidRPr="00D9003A">
              <w:rPr>
                <w:b/>
                <w:bCs/>
                <w:sz w:val="22"/>
                <w:szCs w:val="22"/>
              </w:rPr>
              <w:t>20</w:t>
            </w:r>
            <w:r w:rsidR="00E8168A">
              <w:rPr>
                <w:b/>
                <w:bCs/>
                <w:sz w:val="22"/>
                <w:szCs w:val="22"/>
              </w:rPr>
              <w:t>24</w:t>
            </w:r>
          </w:p>
        </w:tc>
        <w:tc>
          <w:tcPr>
            <w:tcW w:w="1041" w:type="dxa"/>
            <w:vAlign w:val="center"/>
          </w:tcPr>
          <w:p w14:paraId="7C73622F" w14:textId="77777777" w:rsidR="00587B05" w:rsidRPr="00D9003A" w:rsidRDefault="00587B05" w:rsidP="00E8168A">
            <w:pPr>
              <w:spacing w:after="0" w:line="240" w:lineRule="auto"/>
              <w:rPr>
                <w:b/>
                <w:bCs/>
                <w:szCs w:val="22"/>
              </w:rPr>
            </w:pPr>
            <w:r w:rsidRPr="00D9003A">
              <w:rPr>
                <w:b/>
                <w:bCs/>
                <w:sz w:val="22"/>
                <w:szCs w:val="22"/>
              </w:rPr>
              <w:t>20</w:t>
            </w:r>
            <w:r w:rsidR="00E8168A">
              <w:rPr>
                <w:b/>
                <w:bCs/>
                <w:sz w:val="22"/>
                <w:szCs w:val="22"/>
              </w:rPr>
              <w:t>25</w:t>
            </w:r>
          </w:p>
        </w:tc>
        <w:tc>
          <w:tcPr>
            <w:tcW w:w="1007" w:type="dxa"/>
            <w:vAlign w:val="center"/>
          </w:tcPr>
          <w:p w14:paraId="718A9A42" w14:textId="77777777" w:rsidR="00587B05" w:rsidRPr="00D9003A" w:rsidRDefault="00E8168A" w:rsidP="00753D36">
            <w:pPr>
              <w:spacing w:after="0" w:line="240" w:lineRule="auto"/>
              <w:rPr>
                <w:b/>
                <w:bCs/>
                <w:szCs w:val="22"/>
              </w:rPr>
            </w:pPr>
            <w:r>
              <w:rPr>
                <w:b/>
                <w:bCs/>
                <w:sz w:val="22"/>
                <w:szCs w:val="22"/>
              </w:rPr>
              <w:t>2026</w:t>
            </w:r>
          </w:p>
        </w:tc>
        <w:tc>
          <w:tcPr>
            <w:tcW w:w="1092" w:type="dxa"/>
            <w:vAlign w:val="center"/>
          </w:tcPr>
          <w:p w14:paraId="6D4CD979" w14:textId="77777777" w:rsidR="00587B05" w:rsidRPr="00D9003A" w:rsidRDefault="00E8168A" w:rsidP="00753D36">
            <w:pPr>
              <w:spacing w:after="0" w:line="240" w:lineRule="auto"/>
              <w:rPr>
                <w:b/>
                <w:bCs/>
                <w:szCs w:val="22"/>
              </w:rPr>
            </w:pPr>
            <w:r>
              <w:rPr>
                <w:b/>
                <w:bCs/>
                <w:sz w:val="22"/>
                <w:szCs w:val="22"/>
              </w:rPr>
              <w:t>2027</w:t>
            </w:r>
          </w:p>
        </w:tc>
        <w:tc>
          <w:tcPr>
            <w:tcW w:w="1005" w:type="dxa"/>
            <w:vAlign w:val="center"/>
          </w:tcPr>
          <w:p w14:paraId="383FEEC5" w14:textId="77777777" w:rsidR="00587B05" w:rsidRPr="00D9003A" w:rsidRDefault="00E8168A" w:rsidP="00753D36">
            <w:pPr>
              <w:spacing w:after="0" w:line="240" w:lineRule="auto"/>
              <w:rPr>
                <w:b/>
                <w:bCs/>
                <w:szCs w:val="22"/>
              </w:rPr>
            </w:pPr>
            <w:r>
              <w:rPr>
                <w:b/>
                <w:bCs/>
                <w:sz w:val="22"/>
                <w:szCs w:val="22"/>
              </w:rPr>
              <w:t>2028</w:t>
            </w:r>
          </w:p>
        </w:tc>
      </w:tr>
      <w:tr w:rsidR="00587B05" w:rsidRPr="00D9003A" w14:paraId="33387171" w14:textId="77777777" w:rsidTr="00753D36">
        <w:trPr>
          <w:gridAfter w:val="1"/>
          <w:wAfter w:w="15" w:type="dxa"/>
          <w:trHeight w:val="549"/>
        </w:trPr>
        <w:tc>
          <w:tcPr>
            <w:tcW w:w="1757" w:type="dxa"/>
            <w:shd w:val="clear" w:color="auto" w:fill="auto"/>
            <w:vAlign w:val="center"/>
          </w:tcPr>
          <w:p w14:paraId="2F526D2F" w14:textId="77777777" w:rsidR="00587B05" w:rsidRPr="00D9003A" w:rsidRDefault="00587B05" w:rsidP="00753D36">
            <w:pPr>
              <w:spacing w:after="0" w:line="240" w:lineRule="auto"/>
              <w:rPr>
                <w:b/>
                <w:bCs/>
                <w:color w:val="FF0000"/>
                <w:szCs w:val="22"/>
              </w:rPr>
            </w:pPr>
            <w:r w:rsidRPr="00D9003A">
              <w:rPr>
                <w:b/>
                <w:bCs/>
                <w:color w:val="FF0000"/>
                <w:sz w:val="22"/>
                <w:szCs w:val="22"/>
              </w:rPr>
              <w:t>PG.1.1.a</w:t>
            </w:r>
          </w:p>
        </w:tc>
        <w:tc>
          <w:tcPr>
            <w:tcW w:w="5042" w:type="dxa"/>
            <w:shd w:val="clear" w:color="auto" w:fill="auto"/>
            <w:vAlign w:val="center"/>
          </w:tcPr>
          <w:p w14:paraId="08336A96" w14:textId="77777777" w:rsidR="00587B05" w:rsidRPr="00D9003A" w:rsidRDefault="00587B05" w:rsidP="00753D36">
            <w:pPr>
              <w:spacing w:after="0" w:line="240" w:lineRule="auto"/>
              <w:rPr>
                <w:szCs w:val="22"/>
              </w:rPr>
            </w:pPr>
            <w:r>
              <w:rPr>
                <w:sz w:val="22"/>
                <w:szCs w:val="22"/>
              </w:rPr>
              <w:t>Meslekleri tanıtım seminerleri sayısı</w:t>
            </w:r>
          </w:p>
        </w:tc>
        <w:tc>
          <w:tcPr>
            <w:tcW w:w="957" w:type="dxa"/>
            <w:shd w:val="clear" w:color="auto" w:fill="auto"/>
            <w:noWrap/>
            <w:vAlign w:val="center"/>
          </w:tcPr>
          <w:p w14:paraId="378CAD0C" w14:textId="77777777" w:rsidR="00587B05" w:rsidRPr="00D9003A" w:rsidRDefault="00587B05" w:rsidP="00753D36">
            <w:pPr>
              <w:spacing w:after="0" w:line="240" w:lineRule="auto"/>
              <w:jc w:val="center"/>
              <w:rPr>
                <w:szCs w:val="22"/>
              </w:rPr>
            </w:pPr>
            <w:r>
              <w:rPr>
                <w:sz w:val="22"/>
                <w:szCs w:val="22"/>
              </w:rPr>
              <w:t>1</w:t>
            </w:r>
          </w:p>
        </w:tc>
        <w:tc>
          <w:tcPr>
            <w:tcW w:w="1092" w:type="dxa"/>
            <w:gridSpan w:val="2"/>
            <w:shd w:val="clear" w:color="auto" w:fill="auto"/>
            <w:noWrap/>
            <w:vAlign w:val="center"/>
          </w:tcPr>
          <w:p w14:paraId="2AD773D0" w14:textId="77777777" w:rsidR="00587B05" w:rsidRPr="00D9003A" w:rsidRDefault="00587B05" w:rsidP="00753D36">
            <w:pPr>
              <w:spacing w:after="0" w:line="240" w:lineRule="auto"/>
              <w:jc w:val="center"/>
              <w:rPr>
                <w:szCs w:val="22"/>
              </w:rPr>
            </w:pPr>
            <w:r w:rsidRPr="00D9003A">
              <w:rPr>
                <w:sz w:val="22"/>
                <w:szCs w:val="22"/>
              </w:rPr>
              <w:t>1</w:t>
            </w:r>
          </w:p>
        </w:tc>
        <w:tc>
          <w:tcPr>
            <w:tcW w:w="1041" w:type="dxa"/>
            <w:vAlign w:val="center"/>
          </w:tcPr>
          <w:p w14:paraId="2682ACDC" w14:textId="77777777" w:rsidR="00587B05" w:rsidRPr="00D9003A" w:rsidRDefault="00587B05" w:rsidP="00753D36">
            <w:pPr>
              <w:spacing w:after="0" w:line="240" w:lineRule="auto"/>
              <w:jc w:val="center"/>
              <w:rPr>
                <w:szCs w:val="22"/>
              </w:rPr>
            </w:pPr>
            <w:r>
              <w:rPr>
                <w:sz w:val="22"/>
                <w:szCs w:val="22"/>
              </w:rPr>
              <w:t>2</w:t>
            </w:r>
          </w:p>
        </w:tc>
        <w:tc>
          <w:tcPr>
            <w:tcW w:w="1007" w:type="dxa"/>
            <w:vAlign w:val="center"/>
          </w:tcPr>
          <w:p w14:paraId="7E2E3388" w14:textId="77777777" w:rsidR="00587B05" w:rsidRPr="00D9003A" w:rsidRDefault="00587B05" w:rsidP="00753D36">
            <w:pPr>
              <w:spacing w:after="0" w:line="240" w:lineRule="auto"/>
              <w:jc w:val="center"/>
              <w:rPr>
                <w:szCs w:val="22"/>
              </w:rPr>
            </w:pPr>
            <w:r>
              <w:rPr>
                <w:sz w:val="22"/>
                <w:szCs w:val="22"/>
              </w:rPr>
              <w:t>2</w:t>
            </w:r>
          </w:p>
        </w:tc>
        <w:tc>
          <w:tcPr>
            <w:tcW w:w="1092" w:type="dxa"/>
            <w:vAlign w:val="center"/>
          </w:tcPr>
          <w:p w14:paraId="4D7BF0C6" w14:textId="77777777" w:rsidR="00587B05" w:rsidRPr="00D9003A" w:rsidRDefault="00587B05" w:rsidP="00753D36">
            <w:pPr>
              <w:spacing w:after="0" w:line="240" w:lineRule="auto"/>
              <w:jc w:val="center"/>
              <w:rPr>
                <w:szCs w:val="22"/>
              </w:rPr>
            </w:pPr>
            <w:r>
              <w:rPr>
                <w:sz w:val="22"/>
                <w:szCs w:val="22"/>
              </w:rPr>
              <w:t>3</w:t>
            </w:r>
          </w:p>
        </w:tc>
        <w:tc>
          <w:tcPr>
            <w:tcW w:w="1005" w:type="dxa"/>
            <w:vAlign w:val="center"/>
          </w:tcPr>
          <w:p w14:paraId="26D0CC40" w14:textId="77777777" w:rsidR="00587B05" w:rsidRPr="00D9003A" w:rsidRDefault="000F0123" w:rsidP="00753D36">
            <w:pPr>
              <w:spacing w:after="0" w:line="240" w:lineRule="auto"/>
              <w:jc w:val="center"/>
              <w:rPr>
                <w:szCs w:val="22"/>
              </w:rPr>
            </w:pPr>
            <w:r>
              <w:rPr>
                <w:sz w:val="22"/>
                <w:szCs w:val="22"/>
              </w:rPr>
              <w:t>3</w:t>
            </w:r>
          </w:p>
        </w:tc>
      </w:tr>
      <w:tr w:rsidR="00587B05" w:rsidRPr="00D9003A" w14:paraId="183875AF" w14:textId="77777777" w:rsidTr="00753D36">
        <w:trPr>
          <w:gridAfter w:val="1"/>
          <w:wAfter w:w="15" w:type="dxa"/>
          <w:trHeight w:val="549"/>
        </w:trPr>
        <w:tc>
          <w:tcPr>
            <w:tcW w:w="1757" w:type="dxa"/>
            <w:shd w:val="clear" w:color="auto" w:fill="auto"/>
            <w:vAlign w:val="center"/>
          </w:tcPr>
          <w:p w14:paraId="1764CCC0" w14:textId="77777777" w:rsidR="00587B05" w:rsidRPr="00D9003A" w:rsidRDefault="00587B05" w:rsidP="00753D36">
            <w:pPr>
              <w:rPr>
                <w:szCs w:val="22"/>
              </w:rPr>
            </w:pPr>
          </w:p>
        </w:tc>
        <w:tc>
          <w:tcPr>
            <w:tcW w:w="5042" w:type="dxa"/>
            <w:shd w:val="clear" w:color="auto" w:fill="auto"/>
            <w:vAlign w:val="center"/>
          </w:tcPr>
          <w:p w14:paraId="110FAD48" w14:textId="77777777" w:rsidR="00587B05" w:rsidRPr="00D9003A" w:rsidRDefault="00587B05" w:rsidP="00753D36">
            <w:pPr>
              <w:spacing w:after="0" w:line="240" w:lineRule="auto"/>
              <w:rPr>
                <w:szCs w:val="22"/>
              </w:rPr>
            </w:pPr>
          </w:p>
        </w:tc>
        <w:tc>
          <w:tcPr>
            <w:tcW w:w="957" w:type="dxa"/>
            <w:shd w:val="clear" w:color="auto" w:fill="auto"/>
            <w:noWrap/>
            <w:vAlign w:val="center"/>
          </w:tcPr>
          <w:p w14:paraId="21775A3B" w14:textId="77777777" w:rsidR="00587B05" w:rsidRPr="00D9003A" w:rsidRDefault="00587B05" w:rsidP="00753D36">
            <w:pPr>
              <w:spacing w:after="0" w:line="240" w:lineRule="auto"/>
              <w:jc w:val="center"/>
              <w:rPr>
                <w:szCs w:val="22"/>
              </w:rPr>
            </w:pPr>
          </w:p>
        </w:tc>
        <w:tc>
          <w:tcPr>
            <w:tcW w:w="1092" w:type="dxa"/>
            <w:gridSpan w:val="2"/>
            <w:shd w:val="clear" w:color="auto" w:fill="auto"/>
            <w:noWrap/>
            <w:vAlign w:val="center"/>
          </w:tcPr>
          <w:p w14:paraId="7ACD5050" w14:textId="77777777" w:rsidR="00587B05" w:rsidRPr="00D9003A" w:rsidRDefault="00587B05" w:rsidP="00753D36">
            <w:pPr>
              <w:spacing w:after="0" w:line="240" w:lineRule="auto"/>
              <w:jc w:val="center"/>
              <w:rPr>
                <w:szCs w:val="22"/>
              </w:rPr>
            </w:pPr>
          </w:p>
        </w:tc>
        <w:tc>
          <w:tcPr>
            <w:tcW w:w="1041" w:type="dxa"/>
            <w:vAlign w:val="center"/>
          </w:tcPr>
          <w:p w14:paraId="318F06D2" w14:textId="77777777" w:rsidR="00587B05" w:rsidRPr="00D9003A" w:rsidRDefault="00587B05" w:rsidP="00753D36">
            <w:pPr>
              <w:spacing w:after="0" w:line="240" w:lineRule="auto"/>
              <w:jc w:val="center"/>
              <w:rPr>
                <w:szCs w:val="22"/>
              </w:rPr>
            </w:pPr>
          </w:p>
        </w:tc>
        <w:tc>
          <w:tcPr>
            <w:tcW w:w="1007" w:type="dxa"/>
            <w:vAlign w:val="center"/>
          </w:tcPr>
          <w:p w14:paraId="57058692" w14:textId="77777777" w:rsidR="00587B05" w:rsidRPr="00D9003A" w:rsidRDefault="00587B05" w:rsidP="00753D36">
            <w:pPr>
              <w:spacing w:after="0" w:line="240" w:lineRule="auto"/>
              <w:jc w:val="center"/>
              <w:rPr>
                <w:szCs w:val="22"/>
              </w:rPr>
            </w:pPr>
          </w:p>
        </w:tc>
        <w:tc>
          <w:tcPr>
            <w:tcW w:w="1092" w:type="dxa"/>
            <w:vAlign w:val="center"/>
          </w:tcPr>
          <w:p w14:paraId="0A08788B" w14:textId="77777777" w:rsidR="00587B05" w:rsidRPr="00D9003A" w:rsidRDefault="00587B05" w:rsidP="00753D36">
            <w:pPr>
              <w:spacing w:after="0" w:line="240" w:lineRule="auto"/>
              <w:jc w:val="center"/>
              <w:rPr>
                <w:szCs w:val="22"/>
              </w:rPr>
            </w:pPr>
          </w:p>
        </w:tc>
        <w:tc>
          <w:tcPr>
            <w:tcW w:w="1005" w:type="dxa"/>
            <w:vAlign w:val="center"/>
          </w:tcPr>
          <w:p w14:paraId="02051663" w14:textId="77777777" w:rsidR="00587B05" w:rsidRPr="00D9003A" w:rsidRDefault="00587B05" w:rsidP="00753D36">
            <w:pPr>
              <w:spacing w:after="0" w:line="240" w:lineRule="auto"/>
              <w:jc w:val="center"/>
              <w:rPr>
                <w:szCs w:val="22"/>
              </w:rPr>
            </w:pPr>
          </w:p>
        </w:tc>
      </w:tr>
    </w:tbl>
    <w:p w14:paraId="49078A60" w14:textId="77777777" w:rsidR="00A04174" w:rsidRDefault="00A04174" w:rsidP="00587B05">
      <w:pPr>
        <w:rPr>
          <w:b/>
          <w:sz w:val="28"/>
        </w:rPr>
      </w:pPr>
    </w:p>
    <w:p w14:paraId="41546083" w14:textId="77777777" w:rsidR="00A04174" w:rsidRDefault="00A04174" w:rsidP="00587B05">
      <w:pPr>
        <w:rPr>
          <w:b/>
          <w:sz w:val="28"/>
        </w:rPr>
      </w:pPr>
    </w:p>
    <w:p w14:paraId="5D07610C" w14:textId="77777777" w:rsidR="00587B05" w:rsidRPr="00D9003A" w:rsidRDefault="00587B05" w:rsidP="00587B05">
      <w:pPr>
        <w:rPr>
          <w:b/>
          <w:sz w:val="28"/>
        </w:rPr>
      </w:pPr>
      <w:r w:rsidRPr="00D9003A">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587B05" w:rsidRPr="00D9003A" w14:paraId="2D0CDBB2" w14:textId="77777777" w:rsidTr="00753D3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22F2EE" w14:textId="77777777" w:rsidR="00587B05" w:rsidRPr="00D9003A" w:rsidRDefault="00587B05" w:rsidP="00753D36">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ACE920A" w14:textId="77777777" w:rsidR="00587B05" w:rsidRPr="00D9003A" w:rsidRDefault="00587B05" w:rsidP="00753D36">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61C573F4" w14:textId="77777777" w:rsidR="00587B05" w:rsidRPr="00D9003A" w:rsidRDefault="00587B05" w:rsidP="00753D36">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EFE4E40" w14:textId="77777777" w:rsidR="00587B05" w:rsidRPr="00D9003A" w:rsidRDefault="00587B05" w:rsidP="00753D36">
            <w:pPr>
              <w:spacing w:after="0" w:line="240" w:lineRule="auto"/>
              <w:jc w:val="center"/>
              <w:rPr>
                <w:b/>
                <w:bCs/>
                <w:color w:val="000000"/>
                <w:szCs w:val="24"/>
              </w:rPr>
            </w:pPr>
            <w:r w:rsidRPr="00D9003A">
              <w:rPr>
                <w:b/>
                <w:bCs/>
                <w:color w:val="000000"/>
                <w:szCs w:val="24"/>
              </w:rPr>
              <w:t>Eylem Tarihi</w:t>
            </w:r>
          </w:p>
        </w:tc>
      </w:tr>
      <w:tr w:rsidR="00587B05" w:rsidRPr="00D9003A" w14:paraId="7022B74E" w14:textId="77777777" w:rsidTr="00753D3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1550B9C" w14:textId="77777777" w:rsidR="00587B05" w:rsidRPr="00D9003A" w:rsidRDefault="00587B05" w:rsidP="00753D36">
            <w:pPr>
              <w:spacing w:after="0" w:line="240" w:lineRule="auto"/>
              <w:jc w:val="center"/>
              <w:rPr>
                <w:b/>
                <w:bCs/>
                <w:color w:val="000000"/>
                <w:szCs w:val="24"/>
              </w:rPr>
            </w:pPr>
            <w:r w:rsidRPr="00D9003A">
              <w:rPr>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16AB589C" w14:textId="77777777" w:rsidR="00587B05" w:rsidRPr="00D9003A" w:rsidRDefault="00587B05" w:rsidP="00753D36">
            <w:pPr>
              <w:spacing w:after="0"/>
            </w:pPr>
            <w:r>
              <w:t>Meslekleri tanıma, mesleklerin gerektirdiği kişilik özellikleri ile ilgili seminer çalışmaları yapmak.</w:t>
            </w:r>
          </w:p>
        </w:tc>
        <w:tc>
          <w:tcPr>
            <w:tcW w:w="1161" w:type="pct"/>
            <w:tcBorders>
              <w:top w:val="nil"/>
              <w:left w:val="nil"/>
              <w:bottom w:val="single" w:sz="8" w:space="0" w:color="auto"/>
              <w:right w:val="single" w:sz="8" w:space="0" w:color="auto"/>
            </w:tcBorders>
            <w:shd w:val="clear" w:color="auto" w:fill="auto"/>
            <w:vAlign w:val="center"/>
          </w:tcPr>
          <w:p w14:paraId="46731297" w14:textId="77777777" w:rsidR="00587B05" w:rsidRPr="00D9003A" w:rsidRDefault="00587B05" w:rsidP="00753D36">
            <w:pPr>
              <w:jc w:val="center"/>
            </w:pPr>
            <w:r>
              <w:t>Rehber Öğretmen</w:t>
            </w:r>
          </w:p>
        </w:tc>
        <w:tc>
          <w:tcPr>
            <w:tcW w:w="1162" w:type="pct"/>
            <w:tcBorders>
              <w:top w:val="nil"/>
              <w:left w:val="nil"/>
              <w:bottom w:val="single" w:sz="8" w:space="0" w:color="auto"/>
              <w:right w:val="single" w:sz="8" w:space="0" w:color="auto"/>
            </w:tcBorders>
            <w:shd w:val="clear" w:color="auto" w:fill="auto"/>
            <w:vAlign w:val="center"/>
          </w:tcPr>
          <w:p w14:paraId="479D145B" w14:textId="77777777" w:rsidR="00587B05" w:rsidRPr="00D9003A" w:rsidRDefault="00587B05" w:rsidP="00753D36">
            <w:pPr>
              <w:jc w:val="center"/>
            </w:pPr>
            <w:r>
              <w:t>Her Yıl Nisan-Mayıs Aylarında</w:t>
            </w:r>
          </w:p>
        </w:tc>
      </w:tr>
    </w:tbl>
    <w:p w14:paraId="7EDF19C7" w14:textId="77777777" w:rsidR="00516B96" w:rsidRDefault="00516B96" w:rsidP="00D9003A">
      <w:pPr>
        <w:rPr>
          <w:rStyle w:val="Balk4Char"/>
        </w:rPr>
      </w:pPr>
    </w:p>
    <w:p w14:paraId="4FECDD9B" w14:textId="77777777" w:rsidR="00587B05" w:rsidRDefault="00516B96" w:rsidP="00D9003A">
      <w:pPr>
        <w:rPr>
          <w:rStyle w:val="Balk4Char"/>
        </w:rPr>
      </w:pPr>
      <w:r w:rsidRPr="00D9003A">
        <w:rPr>
          <w:rStyle w:val="Balk4Char"/>
        </w:rPr>
        <w:t>Stratejik Hedef 2.</w:t>
      </w:r>
      <w:r>
        <w:rPr>
          <w:rStyle w:val="Balk4Char"/>
        </w:rPr>
        <w:t>4. Daha sağlıklı ve topluma yararlı nesiller yetiştirmek için “Sorumluluk Bilincini Artırma” ve “</w:t>
      </w:r>
      <w:r w:rsidR="00583441">
        <w:rPr>
          <w:rStyle w:val="Balk4Char"/>
        </w:rPr>
        <w:t xml:space="preserve">Toplumsal Değerlerimizi </w:t>
      </w:r>
      <w:r>
        <w:rPr>
          <w:rStyle w:val="Balk4Char"/>
        </w:rPr>
        <w:t>Yaşatma” konularında çeşitli çalışmalar yapılacaktır.</w:t>
      </w:r>
    </w:p>
    <w:p w14:paraId="4CFE55F4" w14:textId="77777777" w:rsidR="00A74FEF" w:rsidRPr="00D9003A" w:rsidRDefault="00A74FEF" w:rsidP="00A74FEF">
      <w:pPr>
        <w:rPr>
          <w:b/>
          <w:color w:val="FF0000"/>
          <w:sz w:val="28"/>
        </w:rPr>
      </w:pPr>
      <w:r w:rsidRPr="00D9003A">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A74FEF" w:rsidRPr="00D9003A" w14:paraId="614EF220" w14:textId="77777777" w:rsidTr="00753D36">
        <w:trPr>
          <w:trHeight w:val="421"/>
        </w:trPr>
        <w:tc>
          <w:tcPr>
            <w:tcW w:w="1757" w:type="dxa"/>
            <w:vMerge w:val="restart"/>
            <w:shd w:val="clear" w:color="auto" w:fill="auto"/>
            <w:noWrap/>
            <w:vAlign w:val="center"/>
            <w:hideMark/>
          </w:tcPr>
          <w:p w14:paraId="543458E4" w14:textId="77777777" w:rsidR="00A74FEF" w:rsidRPr="00D9003A" w:rsidRDefault="00A74FEF" w:rsidP="00753D36">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77430834" w14:textId="77777777" w:rsidR="00A74FEF" w:rsidRPr="00D9003A" w:rsidRDefault="00A74FEF" w:rsidP="00753D36">
            <w:pPr>
              <w:spacing w:after="0" w:line="240" w:lineRule="auto"/>
              <w:rPr>
                <w:b/>
                <w:bCs/>
                <w:color w:val="000000"/>
                <w:sz w:val="20"/>
                <w:szCs w:val="22"/>
              </w:rPr>
            </w:pPr>
            <w:r w:rsidRPr="00D9003A">
              <w:rPr>
                <w:b/>
                <w:bCs/>
                <w:color w:val="000000"/>
                <w:sz w:val="20"/>
                <w:szCs w:val="22"/>
              </w:rPr>
              <w:t>PERFORMANS</w:t>
            </w:r>
          </w:p>
          <w:p w14:paraId="619EA9E0" w14:textId="77777777" w:rsidR="00A74FEF" w:rsidRPr="00D9003A" w:rsidRDefault="00A74FEF" w:rsidP="00753D36">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1EE7E14D" w14:textId="77777777" w:rsidR="00A74FEF" w:rsidRPr="00D9003A" w:rsidRDefault="00A74FEF" w:rsidP="00753D36">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40BB022B" w14:textId="77777777" w:rsidR="00A74FEF" w:rsidRPr="00D9003A" w:rsidRDefault="00A74FEF" w:rsidP="00753D36">
            <w:pPr>
              <w:spacing w:after="0" w:line="240" w:lineRule="auto"/>
              <w:rPr>
                <w:b/>
                <w:bCs/>
                <w:color w:val="000000"/>
                <w:szCs w:val="22"/>
              </w:rPr>
            </w:pPr>
            <w:r w:rsidRPr="00D9003A">
              <w:rPr>
                <w:b/>
                <w:bCs/>
                <w:color w:val="000000"/>
                <w:sz w:val="22"/>
                <w:szCs w:val="22"/>
              </w:rPr>
              <w:t>HEDEF</w:t>
            </w:r>
          </w:p>
        </w:tc>
      </w:tr>
      <w:tr w:rsidR="00A74FEF" w:rsidRPr="00D9003A" w14:paraId="13FFFCA4" w14:textId="77777777" w:rsidTr="00753D36">
        <w:trPr>
          <w:gridAfter w:val="1"/>
          <w:wAfter w:w="15" w:type="dxa"/>
          <w:trHeight w:val="309"/>
        </w:trPr>
        <w:tc>
          <w:tcPr>
            <w:tcW w:w="1757" w:type="dxa"/>
            <w:vMerge/>
            <w:shd w:val="clear" w:color="auto" w:fill="auto"/>
            <w:vAlign w:val="center"/>
            <w:hideMark/>
          </w:tcPr>
          <w:p w14:paraId="2CABB2E8" w14:textId="77777777" w:rsidR="00A74FEF" w:rsidRPr="00D9003A" w:rsidRDefault="00A74FEF" w:rsidP="00753D36">
            <w:pPr>
              <w:spacing w:after="0" w:line="240" w:lineRule="auto"/>
              <w:rPr>
                <w:b/>
                <w:bCs/>
                <w:szCs w:val="22"/>
              </w:rPr>
            </w:pPr>
          </w:p>
        </w:tc>
        <w:tc>
          <w:tcPr>
            <w:tcW w:w="5042" w:type="dxa"/>
            <w:vMerge/>
            <w:shd w:val="clear" w:color="auto" w:fill="auto"/>
            <w:vAlign w:val="center"/>
            <w:hideMark/>
          </w:tcPr>
          <w:p w14:paraId="51FB3CBB" w14:textId="77777777" w:rsidR="00A74FEF" w:rsidRPr="00D9003A" w:rsidRDefault="00A74FEF" w:rsidP="00753D36">
            <w:pPr>
              <w:spacing w:after="0" w:line="240" w:lineRule="auto"/>
              <w:rPr>
                <w:b/>
                <w:bCs/>
                <w:szCs w:val="22"/>
              </w:rPr>
            </w:pPr>
          </w:p>
        </w:tc>
        <w:tc>
          <w:tcPr>
            <w:tcW w:w="957" w:type="dxa"/>
            <w:shd w:val="clear" w:color="auto" w:fill="auto"/>
            <w:noWrap/>
            <w:vAlign w:val="center"/>
            <w:hideMark/>
          </w:tcPr>
          <w:p w14:paraId="2E55B298" w14:textId="77777777" w:rsidR="00A74FEF" w:rsidRPr="00D9003A" w:rsidRDefault="00427A66" w:rsidP="00753D36">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28B130D6" w14:textId="77777777" w:rsidR="00A74FEF" w:rsidRPr="00D9003A" w:rsidRDefault="00A74FEF" w:rsidP="00427A66">
            <w:pPr>
              <w:spacing w:after="0" w:line="240" w:lineRule="auto"/>
              <w:rPr>
                <w:b/>
                <w:bCs/>
                <w:szCs w:val="22"/>
              </w:rPr>
            </w:pPr>
            <w:r w:rsidRPr="00D9003A">
              <w:rPr>
                <w:b/>
                <w:bCs/>
                <w:sz w:val="22"/>
                <w:szCs w:val="22"/>
              </w:rPr>
              <w:t>20</w:t>
            </w:r>
            <w:r w:rsidR="00427A66">
              <w:rPr>
                <w:b/>
                <w:bCs/>
                <w:sz w:val="22"/>
                <w:szCs w:val="22"/>
              </w:rPr>
              <w:t>24</w:t>
            </w:r>
          </w:p>
        </w:tc>
        <w:tc>
          <w:tcPr>
            <w:tcW w:w="1041" w:type="dxa"/>
            <w:vAlign w:val="center"/>
          </w:tcPr>
          <w:p w14:paraId="30AB3D63" w14:textId="77777777" w:rsidR="00A74FEF" w:rsidRPr="00D9003A" w:rsidRDefault="00427A66" w:rsidP="00753D36">
            <w:pPr>
              <w:spacing w:after="0" w:line="240" w:lineRule="auto"/>
              <w:rPr>
                <w:b/>
                <w:bCs/>
                <w:szCs w:val="22"/>
              </w:rPr>
            </w:pPr>
            <w:r>
              <w:rPr>
                <w:b/>
                <w:bCs/>
                <w:sz w:val="22"/>
                <w:szCs w:val="22"/>
              </w:rPr>
              <w:t>2025</w:t>
            </w:r>
          </w:p>
        </w:tc>
        <w:tc>
          <w:tcPr>
            <w:tcW w:w="1007" w:type="dxa"/>
            <w:vAlign w:val="center"/>
          </w:tcPr>
          <w:p w14:paraId="345EC8EC" w14:textId="77777777" w:rsidR="00A74FEF" w:rsidRPr="00D9003A" w:rsidRDefault="00427A66" w:rsidP="00753D36">
            <w:pPr>
              <w:spacing w:after="0" w:line="240" w:lineRule="auto"/>
              <w:rPr>
                <w:b/>
                <w:bCs/>
                <w:szCs w:val="22"/>
              </w:rPr>
            </w:pPr>
            <w:r>
              <w:rPr>
                <w:b/>
                <w:bCs/>
                <w:sz w:val="22"/>
                <w:szCs w:val="22"/>
              </w:rPr>
              <w:t>2026</w:t>
            </w:r>
          </w:p>
        </w:tc>
        <w:tc>
          <w:tcPr>
            <w:tcW w:w="1092" w:type="dxa"/>
            <w:vAlign w:val="center"/>
          </w:tcPr>
          <w:p w14:paraId="334EC3ED" w14:textId="77777777" w:rsidR="00A74FEF" w:rsidRPr="00D9003A" w:rsidRDefault="00427A66" w:rsidP="00753D36">
            <w:pPr>
              <w:spacing w:after="0" w:line="240" w:lineRule="auto"/>
              <w:rPr>
                <w:b/>
                <w:bCs/>
                <w:szCs w:val="22"/>
              </w:rPr>
            </w:pPr>
            <w:r>
              <w:rPr>
                <w:b/>
                <w:bCs/>
                <w:sz w:val="22"/>
                <w:szCs w:val="22"/>
              </w:rPr>
              <w:t>2027</w:t>
            </w:r>
          </w:p>
        </w:tc>
        <w:tc>
          <w:tcPr>
            <w:tcW w:w="1005" w:type="dxa"/>
            <w:vAlign w:val="center"/>
          </w:tcPr>
          <w:p w14:paraId="6FBF2BCB" w14:textId="77777777" w:rsidR="00A74FEF" w:rsidRPr="00D9003A" w:rsidRDefault="00427A66" w:rsidP="00753D36">
            <w:pPr>
              <w:spacing w:after="0" w:line="240" w:lineRule="auto"/>
              <w:rPr>
                <w:b/>
                <w:bCs/>
                <w:szCs w:val="22"/>
              </w:rPr>
            </w:pPr>
            <w:r>
              <w:rPr>
                <w:b/>
                <w:bCs/>
                <w:sz w:val="22"/>
                <w:szCs w:val="22"/>
              </w:rPr>
              <w:t>2028</w:t>
            </w:r>
          </w:p>
        </w:tc>
      </w:tr>
      <w:tr w:rsidR="00A74FEF" w:rsidRPr="00D9003A" w14:paraId="01576687" w14:textId="77777777" w:rsidTr="00753D36">
        <w:trPr>
          <w:gridAfter w:val="1"/>
          <w:wAfter w:w="15" w:type="dxa"/>
          <w:trHeight w:val="549"/>
        </w:trPr>
        <w:tc>
          <w:tcPr>
            <w:tcW w:w="1757" w:type="dxa"/>
            <w:shd w:val="clear" w:color="auto" w:fill="auto"/>
            <w:vAlign w:val="center"/>
          </w:tcPr>
          <w:p w14:paraId="5E8BD6A6" w14:textId="77777777" w:rsidR="00A74FEF" w:rsidRPr="00D9003A" w:rsidRDefault="00A74FEF" w:rsidP="00753D36">
            <w:pPr>
              <w:spacing w:after="0" w:line="240" w:lineRule="auto"/>
              <w:rPr>
                <w:b/>
                <w:bCs/>
                <w:color w:val="FF0000"/>
                <w:szCs w:val="22"/>
              </w:rPr>
            </w:pPr>
            <w:r w:rsidRPr="00D9003A">
              <w:rPr>
                <w:b/>
                <w:bCs/>
                <w:color w:val="FF0000"/>
                <w:sz w:val="22"/>
                <w:szCs w:val="22"/>
              </w:rPr>
              <w:t>PG.1.1.a</w:t>
            </w:r>
          </w:p>
        </w:tc>
        <w:tc>
          <w:tcPr>
            <w:tcW w:w="5042" w:type="dxa"/>
            <w:shd w:val="clear" w:color="auto" w:fill="auto"/>
            <w:vAlign w:val="center"/>
          </w:tcPr>
          <w:p w14:paraId="35B68B8D" w14:textId="77777777" w:rsidR="00A74FEF" w:rsidRPr="00A74FEF" w:rsidRDefault="00A74FEF" w:rsidP="00753D36">
            <w:pPr>
              <w:spacing w:after="0" w:line="240" w:lineRule="auto"/>
              <w:rPr>
                <w:sz w:val="28"/>
                <w:szCs w:val="28"/>
              </w:rPr>
            </w:pPr>
            <w:r w:rsidRPr="00A74FEF">
              <w:rPr>
                <w:rStyle w:val="Balk4Char"/>
                <w:sz w:val="28"/>
                <w:szCs w:val="28"/>
              </w:rPr>
              <w:t>“</w:t>
            </w:r>
            <w:r w:rsidRPr="00A74FEF">
              <w:rPr>
                <w:rStyle w:val="Balk4Char"/>
                <w:i w:val="0"/>
                <w:sz w:val="28"/>
                <w:szCs w:val="28"/>
              </w:rPr>
              <w:t>Sorumluluk Bilincini Artırma” ve “Toplumsal Değerlerimize Sahip Çıkma ve Onları Yaşatma” konularında yapılan çalışma sayısı</w:t>
            </w:r>
          </w:p>
        </w:tc>
        <w:tc>
          <w:tcPr>
            <w:tcW w:w="957" w:type="dxa"/>
            <w:shd w:val="clear" w:color="auto" w:fill="auto"/>
            <w:noWrap/>
            <w:vAlign w:val="center"/>
          </w:tcPr>
          <w:p w14:paraId="3714739E" w14:textId="77777777" w:rsidR="00A74FEF" w:rsidRPr="00D9003A" w:rsidRDefault="00A74FEF" w:rsidP="00753D36">
            <w:pPr>
              <w:spacing w:after="0" w:line="240" w:lineRule="auto"/>
              <w:jc w:val="center"/>
              <w:rPr>
                <w:szCs w:val="22"/>
              </w:rPr>
            </w:pPr>
            <w:r>
              <w:rPr>
                <w:sz w:val="22"/>
                <w:szCs w:val="22"/>
              </w:rPr>
              <w:t>3</w:t>
            </w:r>
          </w:p>
        </w:tc>
        <w:tc>
          <w:tcPr>
            <w:tcW w:w="1092" w:type="dxa"/>
            <w:gridSpan w:val="2"/>
            <w:shd w:val="clear" w:color="auto" w:fill="auto"/>
            <w:noWrap/>
            <w:vAlign w:val="center"/>
          </w:tcPr>
          <w:p w14:paraId="26A4549C" w14:textId="77777777" w:rsidR="00A74FEF" w:rsidRPr="00D9003A" w:rsidRDefault="00A74FEF" w:rsidP="00753D36">
            <w:pPr>
              <w:spacing w:after="0" w:line="240" w:lineRule="auto"/>
              <w:jc w:val="center"/>
              <w:rPr>
                <w:szCs w:val="22"/>
              </w:rPr>
            </w:pPr>
            <w:r>
              <w:rPr>
                <w:sz w:val="22"/>
                <w:szCs w:val="22"/>
              </w:rPr>
              <w:t>3</w:t>
            </w:r>
          </w:p>
        </w:tc>
        <w:tc>
          <w:tcPr>
            <w:tcW w:w="1041" w:type="dxa"/>
            <w:vAlign w:val="center"/>
          </w:tcPr>
          <w:p w14:paraId="094EA0D8" w14:textId="77777777" w:rsidR="00A74FEF" w:rsidRPr="00D9003A" w:rsidRDefault="00A74FEF" w:rsidP="00753D36">
            <w:pPr>
              <w:spacing w:after="0" w:line="240" w:lineRule="auto"/>
              <w:jc w:val="center"/>
              <w:rPr>
                <w:szCs w:val="22"/>
              </w:rPr>
            </w:pPr>
            <w:r>
              <w:rPr>
                <w:sz w:val="22"/>
                <w:szCs w:val="22"/>
              </w:rPr>
              <w:t>4</w:t>
            </w:r>
          </w:p>
        </w:tc>
        <w:tc>
          <w:tcPr>
            <w:tcW w:w="1007" w:type="dxa"/>
            <w:vAlign w:val="center"/>
          </w:tcPr>
          <w:p w14:paraId="287D2C7A" w14:textId="77777777" w:rsidR="00A74FEF" w:rsidRPr="00D9003A" w:rsidRDefault="00A74FEF" w:rsidP="00753D36">
            <w:pPr>
              <w:spacing w:after="0" w:line="240" w:lineRule="auto"/>
              <w:jc w:val="center"/>
              <w:rPr>
                <w:szCs w:val="22"/>
              </w:rPr>
            </w:pPr>
            <w:r>
              <w:rPr>
                <w:sz w:val="22"/>
                <w:szCs w:val="22"/>
              </w:rPr>
              <w:t>4</w:t>
            </w:r>
          </w:p>
        </w:tc>
        <w:tc>
          <w:tcPr>
            <w:tcW w:w="1092" w:type="dxa"/>
            <w:vAlign w:val="center"/>
          </w:tcPr>
          <w:p w14:paraId="65200C06" w14:textId="77777777" w:rsidR="00A74FEF" w:rsidRPr="00D9003A" w:rsidRDefault="00A74FEF" w:rsidP="00753D36">
            <w:pPr>
              <w:spacing w:after="0" w:line="240" w:lineRule="auto"/>
              <w:jc w:val="center"/>
              <w:rPr>
                <w:szCs w:val="22"/>
              </w:rPr>
            </w:pPr>
            <w:r>
              <w:rPr>
                <w:sz w:val="22"/>
                <w:szCs w:val="22"/>
              </w:rPr>
              <w:t>5</w:t>
            </w:r>
          </w:p>
        </w:tc>
        <w:tc>
          <w:tcPr>
            <w:tcW w:w="1005" w:type="dxa"/>
            <w:vAlign w:val="center"/>
          </w:tcPr>
          <w:p w14:paraId="197A3BDE" w14:textId="77777777" w:rsidR="00A74FEF" w:rsidRPr="00D9003A" w:rsidRDefault="00A74FEF" w:rsidP="00753D36">
            <w:pPr>
              <w:spacing w:after="0" w:line="240" w:lineRule="auto"/>
              <w:jc w:val="center"/>
              <w:rPr>
                <w:szCs w:val="22"/>
              </w:rPr>
            </w:pPr>
            <w:r>
              <w:rPr>
                <w:sz w:val="22"/>
                <w:szCs w:val="22"/>
              </w:rPr>
              <w:t>5</w:t>
            </w:r>
          </w:p>
        </w:tc>
      </w:tr>
      <w:tr w:rsidR="00A74FEF" w:rsidRPr="00D9003A" w14:paraId="069CB828" w14:textId="77777777" w:rsidTr="00753D36">
        <w:trPr>
          <w:gridAfter w:val="1"/>
          <w:wAfter w:w="15" w:type="dxa"/>
          <w:trHeight w:val="549"/>
        </w:trPr>
        <w:tc>
          <w:tcPr>
            <w:tcW w:w="1757" w:type="dxa"/>
            <w:shd w:val="clear" w:color="auto" w:fill="auto"/>
            <w:vAlign w:val="center"/>
          </w:tcPr>
          <w:p w14:paraId="11050956" w14:textId="77777777" w:rsidR="00A74FEF" w:rsidRPr="00D9003A" w:rsidRDefault="00A74FEF" w:rsidP="00753D36">
            <w:pPr>
              <w:rPr>
                <w:szCs w:val="22"/>
              </w:rPr>
            </w:pPr>
          </w:p>
        </w:tc>
        <w:tc>
          <w:tcPr>
            <w:tcW w:w="5042" w:type="dxa"/>
            <w:shd w:val="clear" w:color="auto" w:fill="auto"/>
            <w:vAlign w:val="center"/>
          </w:tcPr>
          <w:p w14:paraId="0943D5E1" w14:textId="77777777" w:rsidR="00A74FEF" w:rsidRPr="00D9003A" w:rsidRDefault="00A74FEF" w:rsidP="00753D36">
            <w:pPr>
              <w:spacing w:after="0" w:line="240" w:lineRule="auto"/>
              <w:rPr>
                <w:szCs w:val="22"/>
              </w:rPr>
            </w:pPr>
          </w:p>
        </w:tc>
        <w:tc>
          <w:tcPr>
            <w:tcW w:w="957" w:type="dxa"/>
            <w:shd w:val="clear" w:color="auto" w:fill="auto"/>
            <w:noWrap/>
            <w:vAlign w:val="center"/>
          </w:tcPr>
          <w:p w14:paraId="0A70C91C" w14:textId="77777777" w:rsidR="00A74FEF" w:rsidRPr="00D9003A" w:rsidRDefault="00A74FEF" w:rsidP="00753D36">
            <w:pPr>
              <w:spacing w:after="0" w:line="240" w:lineRule="auto"/>
              <w:jc w:val="center"/>
              <w:rPr>
                <w:szCs w:val="22"/>
              </w:rPr>
            </w:pPr>
          </w:p>
        </w:tc>
        <w:tc>
          <w:tcPr>
            <w:tcW w:w="1092" w:type="dxa"/>
            <w:gridSpan w:val="2"/>
            <w:shd w:val="clear" w:color="auto" w:fill="auto"/>
            <w:noWrap/>
            <w:vAlign w:val="center"/>
          </w:tcPr>
          <w:p w14:paraId="23DFE105" w14:textId="77777777" w:rsidR="00A74FEF" w:rsidRPr="00D9003A" w:rsidRDefault="00A74FEF" w:rsidP="00753D36">
            <w:pPr>
              <w:spacing w:after="0" w:line="240" w:lineRule="auto"/>
              <w:jc w:val="center"/>
              <w:rPr>
                <w:szCs w:val="22"/>
              </w:rPr>
            </w:pPr>
          </w:p>
        </w:tc>
        <w:tc>
          <w:tcPr>
            <w:tcW w:w="1041" w:type="dxa"/>
            <w:vAlign w:val="center"/>
          </w:tcPr>
          <w:p w14:paraId="5EC85498" w14:textId="77777777" w:rsidR="00A74FEF" w:rsidRPr="00D9003A" w:rsidRDefault="00A74FEF" w:rsidP="00753D36">
            <w:pPr>
              <w:spacing w:after="0" w:line="240" w:lineRule="auto"/>
              <w:jc w:val="center"/>
              <w:rPr>
                <w:szCs w:val="22"/>
              </w:rPr>
            </w:pPr>
          </w:p>
        </w:tc>
        <w:tc>
          <w:tcPr>
            <w:tcW w:w="1007" w:type="dxa"/>
            <w:vAlign w:val="center"/>
          </w:tcPr>
          <w:p w14:paraId="46623042" w14:textId="77777777" w:rsidR="00A74FEF" w:rsidRPr="00D9003A" w:rsidRDefault="00A74FEF" w:rsidP="00753D36">
            <w:pPr>
              <w:spacing w:after="0" w:line="240" w:lineRule="auto"/>
              <w:jc w:val="center"/>
              <w:rPr>
                <w:szCs w:val="22"/>
              </w:rPr>
            </w:pPr>
          </w:p>
        </w:tc>
        <w:tc>
          <w:tcPr>
            <w:tcW w:w="1092" w:type="dxa"/>
            <w:vAlign w:val="center"/>
          </w:tcPr>
          <w:p w14:paraId="3FE23ED3" w14:textId="77777777" w:rsidR="00A74FEF" w:rsidRPr="00D9003A" w:rsidRDefault="00A74FEF" w:rsidP="00753D36">
            <w:pPr>
              <w:spacing w:after="0" w:line="240" w:lineRule="auto"/>
              <w:jc w:val="center"/>
              <w:rPr>
                <w:szCs w:val="22"/>
              </w:rPr>
            </w:pPr>
          </w:p>
        </w:tc>
        <w:tc>
          <w:tcPr>
            <w:tcW w:w="1005" w:type="dxa"/>
            <w:vAlign w:val="center"/>
          </w:tcPr>
          <w:p w14:paraId="6590FF3D" w14:textId="77777777" w:rsidR="00A74FEF" w:rsidRPr="00D9003A" w:rsidRDefault="00A74FEF" w:rsidP="00753D36">
            <w:pPr>
              <w:spacing w:after="0" w:line="240" w:lineRule="auto"/>
              <w:jc w:val="center"/>
              <w:rPr>
                <w:szCs w:val="22"/>
              </w:rPr>
            </w:pPr>
          </w:p>
        </w:tc>
      </w:tr>
    </w:tbl>
    <w:p w14:paraId="455186B6" w14:textId="77777777" w:rsidR="00A74FEF" w:rsidRPr="00D9003A" w:rsidRDefault="00A74FEF" w:rsidP="00A74FEF">
      <w:pPr>
        <w:rPr>
          <w:b/>
          <w:sz w:val="28"/>
        </w:rPr>
      </w:pPr>
      <w:r w:rsidRPr="00D9003A">
        <w:rPr>
          <w:b/>
          <w:sz w:val="28"/>
        </w:rPr>
        <w:t>Eylemler</w:t>
      </w: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A74FEF" w:rsidRPr="00D9003A" w14:paraId="48FAC7FA" w14:textId="77777777" w:rsidTr="00753D3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A9C616" w14:textId="77777777" w:rsidR="00A74FEF" w:rsidRPr="00D9003A" w:rsidRDefault="00A74FEF" w:rsidP="00753D36">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03212F42" w14:textId="77777777" w:rsidR="00A74FEF" w:rsidRPr="00D9003A" w:rsidRDefault="00A74FEF" w:rsidP="00753D36">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2B1EB4B8" w14:textId="77777777" w:rsidR="00A74FEF" w:rsidRPr="00D9003A" w:rsidRDefault="00A74FEF" w:rsidP="00753D36">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5407C419" w14:textId="77777777" w:rsidR="00A74FEF" w:rsidRPr="00D9003A" w:rsidRDefault="00A74FEF" w:rsidP="00753D36">
            <w:pPr>
              <w:spacing w:after="0" w:line="240" w:lineRule="auto"/>
              <w:jc w:val="center"/>
              <w:rPr>
                <w:b/>
                <w:bCs/>
                <w:color w:val="000000"/>
                <w:szCs w:val="24"/>
              </w:rPr>
            </w:pPr>
            <w:r w:rsidRPr="00D9003A">
              <w:rPr>
                <w:b/>
                <w:bCs/>
                <w:color w:val="000000"/>
                <w:szCs w:val="24"/>
              </w:rPr>
              <w:t>Eylem Tarihi</w:t>
            </w:r>
          </w:p>
        </w:tc>
      </w:tr>
      <w:tr w:rsidR="00A74FEF" w:rsidRPr="00D9003A" w14:paraId="2613BBAA" w14:textId="77777777" w:rsidTr="00753D3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7D693F1" w14:textId="77777777" w:rsidR="00A74FEF" w:rsidRPr="00D9003A" w:rsidRDefault="00A74FEF" w:rsidP="00753D36">
            <w:pPr>
              <w:spacing w:after="0" w:line="240" w:lineRule="auto"/>
              <w:jc w:val="center"/>
              <w:rPr>
                <w:b/>
                <w:bCs/>
                <w:color w:val="000000"/>
                <w:szCs w:val="24"/>
              </w:rPr>
            </w:pPr>
            <w:r w:rsidRPr="00D9003A">
              <w:rPr>
                <w:b/>
                <w:bCs/>
                <w:color w:val="000000"/>
                <w:szCs w:val="24"/>
              </w:rPr>
              <w:t>1.1.1.</w:t>
            </w:r>
          </w:p>
        </w:tc>
        <w:tc>
          <w:tcPr>
            <w:tcW w:w="2324" w:type="pct"/>
            <w:tcBorders>
              <w:top w:val="nil"/>
              <w:left w:val="nil"/>
              <w:bottom w:val="single" w:sz="8" w:space="0" w:color="auto"/>
              <w:right w:val="single" w:sz="8" w:space="0" w:color="auto"/>
            </w:tcBorders>
            <w:shd w:val="clear" w:color="auto" w:fill="auto"/>
          </w:tcPr>
          <w:p w14:paraId="5DF66163" w14:textId="77777777" w:rsidR="00A74FEF" w:rsidRPr="00A74FEF" w:rsidRDefault="00A74FEF" w:rsidP="00583441">
            <w:pPr>
              <w:spacing w:after="0"/>
              <w:rPr>
                <w:i/>
                <w:sz w:val="28"/>
                <w:szCs w:val="28"/>
              </w:rPr>
            </w:pPr>
            <w:r w:rsidRPr="00A74FEF">
              <w:rPr>
                <w:rStyle w:val="Balk4Char"/>
                <w:i w:val="0"/>
                <w:sz w:val="28"/>
                <w:szCs w:val="28"/>
              </w:rPr>
              <w:t>“Sorumluluk Bilincini Artırma” ve “Toplumsal Değerlerimiz</w:t>
            </w:r>
            <w:r w:rsidR="00583441">
              <w:rPr>
                <w:rStyle w:val="Balk4Char"/>
                <w:i w:val="0"/>
                <w:sz w:val="28"/>
                <w:szCs w:val="28"/>
              </w:rPr>
              <w:t>i</w:t>
            </w:r>
            <w:r w:rsidRPr="00A74FEF">
              <w:rPr>
                <w:rStyle w:val="Balk4Char"/>
                <w:i w:val="0"/>
                <w:sz w:val="28"/>
                <w:szCs w:val="28"/>
              </w:rPr>
              <w:t xml:space="preserve"> Yaşatma” konularında çeşitli çalışmalar yapmak.</w:t>
            </w:r>
          </w:p>
        </w:tc>
        <w:tc>
          <w:tcPr>
            <w:tcW w:w="1161" w:type="pct"/>
            <w:tcBorders>
              <w:top w:val="nil"/>
              <w:left w:val="nil"/>
              <w:bottom w:val="single" w:sz="8" w:space="0" w:color="auto"/>
              <w:right w:val="single" w:sz="8" w:space="0" w:color="auto"/>
            </w:tcBorders>
            <w:shd w:val="clear" w:color="auto" w:fill="auto"/>
            <w:vAlign w:val="center"/>
          </w:tcPr>
          <w:p w14:paraId="5002EED4" w14:textId="77777777" w:rsidR="00A74FEF" w:rsidRPr="00D9003A" w:rsidRDefault="00A74FEF" w:rsidP="00753D36">
            <w:pPr>
              <w:jc w:val="center"/>
            </w:pPr>
            <w:r>
              <w:t>Tüm Öğretmenler</w:t>
            </w:r>
          </w:p>
        </w:tc>
        <w:tc>
          <w:tcPr>
            <w:tcW w:w="1162" w:type="pct"/>
            <w:tcBorders>
              <w:top w:val="nil"/>
              <w:left w:val="nil"/>
              <w:bottom w:val="single" w:sz="8" w:space="0" w:color="auto"/>
              <w:right w:val="single" w:sz="8" w:space="0" w:color="auto"/>
            </w:tcBorders>
            <w:shd w:val="clear" w:color="auto" w:fill="auto"/>
            <w:vAlign w:val="center"/>
          </w:tcPr>
          <w:p w14:paraId="1B910905" w14:textId="77777777" w:rsidR="00A74FEF" w:rsidRPr="00D9003A" w:rsidRDefault="00A74FEF" w:rsidP="00753D36">
            <w:pPr>
              <w:jc w:val="center"/>
            </w:pPr>
            <w:r>
              <w:t>Tüm Yıl Boyunca</w:t>
            </w:r>
          </w:p>
        </w:tc>
      </w:tr>
    </w:tbl>
    <w:p w14:paraId="5E134119" w14:textId="77777777" w:rsidR="00A74FEF" w:rsidRDefault="00A74FEF" w:rsidP="00A74FEF">
      <w:pPr>
        <w:rPr>
          <w:rStyle w:val="Balk4Char"/>
        </w:rPr>
      </w:pPr>
    </w:p>
    <w:p w14:paraId="23B53BD8" w14:textId="77777777" w:rsidR="00A74FEF" w:rsidRPr="00587B05" w:rsidRDefault="00A74FEF" w:rsidP="00D9003A"/>
    <w:p w14:paraId="7AC58630" w14:textId="77777777" w:rsidR="00D9003A" w:rsidRPr="00D9003A" w:rsidRDefault="00D9003A" w:rsidP="00D9003A"/>
    <w:p w14:paraId="06B9CC89" w14:textId="77777777" w:rsidR="00D9003A" w:rsidRPr="00D9003A" w:rsidRDefault="00D9003A" w:rsidP="00D9003A"/>
    <w:p w14:paraId="20E8693B" w14:textId="77777777" w:rsidR="00D9003A" w:rsidRPr="00D9003A" w:rsidRDefault="00D9003A" w:rsidP="00D9003A">
      <w:pPr>
        <w:pStyle w:val="Balk2"/>
      </w:pPr>
      <w:bookmarkStart w:id="75" w:name="_Toc531097546"/>
      <w:r w:rsidRPr="00D9003A">
        <w:t>TEMA III: KURUMSAL KAPASİTE</w:t>
      </w:r>
      <w:bookmarkEnd w:id="75"/>
    </w:p>
    <w:p w14:paraId="0F19BE86" w14:textId="77777777" w:rsidR="00D9003A" w:rsidRPr="00D9003A" w:rsidRDefault="00D9003A" w:rsidP="00D9003A">
      <w:pPr>
        <w:rPr>
          <w:szCs w:val="24"/>
        </w:rPr>
      </w:pPr>
    </w:p>
    <w:p w14:paraId="69AED618" w14:textId="77777777" w:rsidR="00D9003A" w:rsidRPr="00D9003A" w:rsidRDefault="00D9003A" w:rsidP="00D9003A">
      <w:pPr>
        <w:pStyle w:val="Balk3"/>
      </w:pPr>
      <w:bookmarkStart w:id="76" w:name="_Toc416085167"/>
      <w:bookmarkStart w:id="77" w:name="_Toc529519470"/>
      <w:r w:rsidRPr="00D9003A">
        <w:t xml:space="preserve">Stratejik Amaç 3: </w:t>
      </w:r>
    </w:p>
    <w:p w14:paraId="7358587E" w14:textId="77777777" w:rsidR="00D9003A" w:rsidRPr="00D9003A" w:rsidRDefault="00D9003A" w:rsidP="00D9003A">
      <w:pPr>
        <w:ind w:firstLine="708"/>
        <w:jc w:val="both"/>
      </w:pPr>
      <w:r w:rsidRPr="00D9003A">
        <w:t xml:space="preserve">Eğitim ve öğretim faaliyetlerinin daha nitelikli olarak verilebilmesi için okulumuzun kurumsal kapasitesi güçlendirilecektir. </w:t>
      </w:r>
    </w:p>
    <w:p w14:paraId="1F47CAB1" w14:textId="77777777" w:rsidR="00D9003A" w:rsidRPr="00D9003A" w:rsidRDefault="00427A66" w:rsidP="00427A66">
      <w:pPr>
        <w:pStyle w:val="Balk3"/>
      </w:pPr>
      <w:r w:rsidRPr="00EE3297">
        <w:rPr>
          <w:rFonts w:ascii="Book Antiqua" w:eastAsia="Times New Roman" w:hAnsi="Book Antiqua"/>
          <w:sz w:val="24"/>
          <w:szCs w:val="21"/>
        </w:rPr>
        <w:t>Okulumuzun beşeri, mali, fiziki ve teknolojik unsurları ile yönetim ve organizasyonu, eğitim ve öğretimin niteliğini ve eğitime erişimi yüksel</w:t>
      </w:r>
      <w:r>
        <w:rPr>
          <w:rFonts w:ascii="Book Antiqua" w:eastAsia="Times New Roman" w:hAnsi="Book Antiqua"/>
          <w:sz w:val="24"/>
          <w:szCs w:val="21"/>
        </w:rPr>
        <w:t>tecek biçimde geliştirilecektir</w:t>
      </w:r>
    </w:p>
    <w:p w14:paraId="2037B7F4" w14:textId="77777777" w:rsidR="00CA6A93" w:rsidRPr="00EE3297" w:rsidRDefault="00D9003A" w:rsidP="00CA6A93">
      <w:r w:rsidRPr="00D9003A">
        <w:rPr>
          <w:rStyle w:val="Balk4Char"/>
        </w:rPr>
        <w:t>Stratejik Hedef 3.1.</w:t>
      </w:r>
      <w:r w:rsidR="00CA6A93" w:rsidRPr="007C1C88">
        <w:t xml:space="preserve">Okulumuzun mali ve fiziksel altyapısı eğitim ve öğretim faaliyetlerinden beklenen sonuçların elde edilmesini temine edecek </w:t>
      </w:r>
      <w:r w:rsidR="00CA6A93" w:rsidRPr="00EE3297">
        <w:t>biçimde sürdürülebilirlik ve verimlilik esasına göre geliştirilecektir.</w:t>
      </w:r>
    </w:p>
    <w:p w14:paraId="1498C257" w14:textId="1898F710" w:rsidR="00CA6A93" w:rsidRDefault="00CA6A93" w:rsidP="00CA6A93">
      <w:pPr>
        <w:jc w:val="both"/>
      </w:pPr>
      <w:r w:rsidRPr="00EE3297">
        <w:t>(Okul ve çevresinin temizliği, Okul ve çevresinin güvenliği, Engelli erişimine uygunluk, Kütüphane ve</w:t>
      </w:r>
      <w:r w:rsidR="00F857B9">
        <w:t xml:space="preserve"> </w:t>
      </w:r>
      <w:r w:rsidRPr="00EE3297">
        <w:t>Okul bahçesi, öğretmenler odası, Sosyal, sanatsal, sportif ve kültürel faaliyet alanlarının geliştirilmesi, Kaynak tasarrufu, Yeşil alanlar, İş sağlığı ve güvenliği gibi hususlarda göstergeler…)</w:t>
      </w:r>
    </w:p>
    <w:p w14:paraId="43644E02" w14:textId="77777777" w:rsidR="00D9003A" w:rsidRPr="00D9003A" w:rsidRDefault="00D9003A" w:rsidP="00D9003A">
      <w:pPr>
        <w:pStyle w:val="Balk3"/>
        <w:rPr>
          <w:rFonts w:ascii="Book Antiqua" w:hAnsi="Book Antiqua"/>
          <w:sz w:val="24"/>
          <w:szCs w:val="24"/>
        </w:rPr>
      </w:pPr>
    </w:p>
    <w:p w14:paraId="7A118AB9" w14:textId="77777777" w:rsidR="00D9003A" w:rsidRPr="00D9003A" w:rsidRDefault="00D9003A" w:rsidP="00D9003A">
      <w:pPr>
        <w:rPr>
          <w:b/>
          <w:i/>
        </w:rPr>
      </w:pPr>
    </w:p>
    <w:p w14:paraId="0E03DFE9" w14:textId="77777777" w:rsidR="00D9003A" w:rsidRPr="00D9003A" w:rsidRDefault="00D9003A" w:rsidP="00D9003A">
      <w:pPr>
        <w:rPr>
          <w:b/>
          <w:i/>
        </w:rPr>
      </w:pPr>
    </w:p>
    <w:p w14:paraId="45B19522" w14:textId="77777777" w:rsidR="00427A66" w:rsidRDefault="00427A66" w:rsidP="00D9003A">
      <w:pPr>
        <w:rPr>
          <w:b/>
          <w:sz w:val="28"/>
        </w:rPr>
      </w:pPr>
    </w:p>
    <w:p w14:paraId="48B308A0" w14:textId="77777777" w:rsidR="00427A66" w:rsidRDefault="00427A66" w:rsidP="00D9003A">
      <w:pPr>
        <w:rPr>
          <w:b/>
          <w:sz w:val="28"/>
        </w:rPr>
      </w:pPr>
    </w:p>
    <w:p w14:paraId="175EC2B6" w14:textId="77777777" w:rsidR="00427A66" w:rsidRDefault="00427A66" w:rsidP="00D9003A">
      <w:pPr>
        <w:rPr>
          <w:b/>
          <w:sz w:val="28"/>
        </w:rPr>
      </w:pPr>
    </w:p>
    <w:p w14:paraId="296078C4" w14:textId="77777777" w:rsidR="00D9003A" w:rsidRPr="00D9003A" w:rsidRDefault="00D9003A" w:rsidP="00D9003A">
      <w:pPr>
        <w:rPr>
          <w:b/>
          <w:color w:val="FF0000"/>
          <w:sz w:val="28"/>
        </w:rPr>
      </w:pPr>
      <w:r w:rsidRPr="00D9003A">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D9003A" w:rsidRPr="00D9003A" w14:paraId="6398A731" w14:textId="77777777" w:rsidTr="0033477D">
        <w:trPr>
          <w:trHeight w:val="421"/>
        </w:trPr>
        <w:tc>
          <w:tcPr>
            <w:tcW w:w="1757" w:type="dxa"/>
            <w:vMerge w:val="restart"/>
            <w:shd w:val="clear" w:color="auto" w:fill="auto"/>
            <w:noWrap/>
            <w:vAlign w:val="center"/>
            <w:hideMark/>
          </w:tcPr>
          <w:p w14:paraId="7505B6F7" w14:textId="77777777" w:rsidR="00D9003A" w:rsidRPr="00D9003A" w:rsidRDefault="00D9003A" w:rsidP="0033477D">
            <w:pPr>
              <w:spacing w:after="0" w:line="240" w:lineRule="auto"/>
              <w:rPr>
                <w:b/>
                <w:bCs/>
                <w:color w:val="000000"/>
                <w:szCs w:val="22"/>
              </w:rPr>
            </w:pPr>
            <w:r w:rsidRPr="00D9003A">
              <w:rPr>
                <w:b/>
                <w:bCs/>
                <w:color w:val="000000"/>
                <w:sz w:val="22"/>
                <w:szCs w:val="22"/>
              </w:rPr>
              <w:t>No</w:t>
            </w:r>
          </w:p>
        </w:tc>
        <w:tc>
          <w:tcPr>
            <w:tcW w:w="5042" w:type="dxa"/>
            <w:vMerge w:val="restart"/>
            <w:shd w:val="clear" w:color="auto" w:fill="auto"/>
            <w:vAlign w:val="center"/>
            <w:hideMark/>
          </w:tcPr>
          <w:p w14:paraId="774911AC"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PERFORMANS</w:t>
            </w:r>
          </w:p>
          <w:p w14:paraId="4937DBB6"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GÖSTERGESİ</w:t>
            </w:r>
          </w:p>
        </w:tc>
        <w:tc>
          <w:tcPr>
            <w:tcW w:w="964" w:type="dxa"/>
            <w:gridSpan w:val="2"/>
            <w:shd w:val="clear" w:color="auto" w:fill="auto"/>
            <w:vAlign w:val="center"/>
          </w:tcPr>
          <w:p w14:paraId="7EF4A211" w14:textId="77777777" w:rsidR="00D9003A" w:rsidRPr="00D9003A" w:rsidRDefault="00D9003A" w:rsidP="0033477D">
            <w:pPr>
              <w:spacing w:after="0" w:line="240" w:lineRule="auto"/>
              <w:rPr>
                <w:b/>
                <w:bCs/>
                <w:color w:val="000000"/>
                <w:sz w:val="20"/>
                <w:szCs w:val="22"/>
              </w:rPr>
            </w:pPr>
            <w:r w:rsidRPr="00D9003A">
              <w:rPr>
                <w:b/>
                <w:bCs/>
                <w:color w:val="000000"/>
                <w:sz w:val="20"/>
                <w:szCs w:val="22"/>
              </w:rPr>
              <w:t>Mevcut</w:t>
            </w:r>
          </w:p>
        </w:tc>
        <w:tc>
          <w:tcPr>
            <w:tcW w:w="5245" w:type="dxa"/>
            <w:gridSpan w:val="6"/>
            <w:shd w:val="clear" w:color="auto" w:fill="auto"/>
            <w:vAlign w:val="center"/>
          </w:tcPr>
          <w:p w14:paraId="09FA54EC" w14:textId="77777777" w:rsidR="00D9003A" w:rsidRPr="00D9003A" w:rsidRDefault="00D9003A" w:rsidP="0033477D">
            <w:pPr>
              <w:spacing w:after="0" w:line="240" w:lineRule="auto"/>
              <w:rPr>
                <w:b/>
                <w:bCs/>
                <w:color w:val="000000"/>
                <w:szCs w:val="22"/>
              </w:rPr>
            </w:pPr>
            <w:r w:rsidRPr="00D9003A">
              <w:rPr>
                <w:b/>
                <w:bCs/>
                <w:color w:val="000000"/>
                <w:sz w:val="22"/>
                <w:szCs w:val="22"/>
              </w:rPr>
              <w:t>HEDEF</w:t>
            </w:r>
          </w:p>
        </w:tc>
      </w:tr>
      <w:tr w:rsidR="00D9003A" w:rsidRPr="00D9003A" w14:paraId="2193F534" w14:textId="77777777" w:rsidTr="0033477D">
        <w:trPr>
          <w:gridAfter w:val="1"/>
          <w:wAfter w:w="15" w:type="dxa"/>
          <w:trHeight w:val="309"/>
        </w:trPr>
        <w:tc>
          <w:tcPr>
            <w:tcW w:w="1757" w:type="dxa"/>
            <w:vMerge/>
            <w:shd w:val="clear" w:color="auto" w:fill="auto"/>
            <w:vAlign w:val="center"/>
            <w:hideMark/>
          </w:tcPr>
          <w:p w14:paraId="7252EB40" w14:textId="77777777" w:rsidR="00D9003A" w:rsidRPr="00D9003A" w:rsidRDefault="00D9003A" w:rsidP="0033477D">
            <w:pPr>
              <w:spacing w:after="0" w:line="240" w:lineRule="auto"/>
              <w:rPr>
                <w:b/>
                <w:bCs/>
                <w:szCs w:val="22"/>
              </w:rPr>
            </w:pPr>
          </w:p>
        </w:tc>
        <w:tc>
          <w:tcPr>
            <w:tcW w:w="5042" w:type="dxa"/>
            <w:vMerge/>
            <w:shd w:val="clear" w:color="auto" w:fill="auto"/>
            <w:vAlign w:val="center"/>
            <w:hideMark/>
          </w:tcPr>
          <w:p w14:paraId="7217D807" w14:textId="77777777" w:rsidR="00D9003A" w:rsidRPr="00D9003A" w:rsidRDefault="00D9003A" w:rsidP="0033477D">
            <w:pPr>
              <w:spacing w:after="0" w:line="240" w:lineRule="auto"/>
              <w:rPr>
                <w:b/>
                <w:bCs/>
                <w:szCs w:val="22"/>
              </w:rPr>
            </w:pPr>
          </w:p>
        </w:tc>
        <w:tc>
          <w:tcPr>
            <w:tcW w:w="957" w:type="dxa"/>
            <w:shd w:val="clear" w:color="auto" w:fill="auto"/>
            <w:noWrap/>
            <w:vAlign w:val="center"/>
            <w:hideMark/>
          </w:tcPr>
          <w:p w14:paraId="17C78665" w14:textId="77777777" w:rsidR="00D9003A" w:rsidRPr="00D9003A" w:rsidRDefault="00427A66" w:rsidP="0033477D">
            <w:pPr>
              <w:spacing w:after="0" w:line="240" w:lineRule="auto"/>
              <w:rPr>
                <w:b/>
                <w:bCs/>
                <w:szCs w:val="22"/>
              </w:rPr>
            </w:pPr>
            <w:r>
              <w:rPr>
                <w:b/>
                <w:bCs/>
                <w:sz w:val="22"/>
                <w:szCs w:val="22"/>
              </w:rPr>
              <w:t>2023</w:t>
            </w:r>
          </w:p>
        </w:tc>
        <w:tc>
          <w:tcPr>
            <w:tcW w:w="1092" w:type="dxa"/>
            <w:gridSpan w:val="2"/>
            <w:shd w:val="clear" w:color="auto" w:fill="auto"/>
            <w:noWrap/>
            <w:vAlign w:val="center"/>
            <w:hideMark/>
          </w:tcPr>
          <w:p w14:paraId="5C7BA249" w14:textId="77777777" w:rsidR="00D9003A" w:rsidRPr="00D9003A" w:rsidRDefault="00D9003A" w:rsidP="00427A66">
            <w:pPr>
              <w:spacing w:after="0" w:line="240" w:lineRule="auto"/>
              <w:rPr>
                <w:b/>
                <w:bCs/>
                <w:szCs w:val="22"/>
              </w:rPr>
            </w:pPr>
            <w:r w:rsidRPr="00D9003A">
              <w:rPr>
                <w:b/>
                <w:bCs/>
                <w:sz w:val="22"/>
                <w:szCs w:val="22"/>
              </w:rPr>
              <w:t>20</w:t>
            </w:r>
            <w:r w:rsidR="00427A66">
              <w:rPr>
                <w:b/>
                <w:bCs/>
                <w:sz w:val="22"/>
                <w:szCs w:val="22"/>
              </w:rPr>
              <w:t>24</w:t>
            </w:r>
          </w:p>
        </w:tc>
        <w:tc>
          <w:tcPr>
            <w:tcW w:w="1041" w:type="dxa"/>
            <w:vAlign w:val="center"/>
          </w:tcPr>
          <w:p w14:paraId="0E0DC34F" w14:textId="77777777" w:rsidR="00D9003A" w:rsidRPr="00D9003A" w:rsidRDefault="00D9003A" w:rsidP="00427A66">
            <w:pPr>
              <w:spacing w:after="0" w:line="240" w:lineRule="auto"/>
              <w:rPr>
                <w:b/>
                <w:bCs/>
                <w:szCs w:val="22"/>
              </w:rPr>
            </w:pPr>
            <w:r w:rsidRPr="00D9003A">
              <w:rPr>
                <w:b/>
                <w:bCs/>
                <w:sz w:val="22"/>
                <w:szCs w:val="22"/>
              </w:rPr>
              <w:t>202</w:t>
            </w:r>
            <w:r w:rsidR="00427A66">
              <w:rPr>
                <w:b/>
                <w:bCs/>
                <w:sz w:val="22"/>
                <w:szCs w:val="22"/>
              </w:rPr>
              <w:t>5</w:t>
            </w:r>
          </w:p>
        </w:tc>
        <w:tc>
          <w:tcPr>
            <w:tcW w:w="1007" w:type="dxa"/>
            <w:vAlign w:val="center"/>
          </w:tcPr>
          <w:p w14:paraId="410A59AF" w14:textId="77777777" w:rsidR="00D9003A" w:rsidRPr="00D9003A" w:rsidRDefault="00427A66" w:rsidP="0033477D">
            <w:pPr>
              <w:spacing w:after="0" w:line="240" w:lineRule="auto"/>
              <w:rPr>
                <w:b/>
                <w:bCs/>
                <w:szCs w:val="22"/>
              </w:rPr>
            </w:pPr>
            <w:r>
              <w:rPr>
                <w:b/>
                <w:bCs/>
                <w:sz w:val="22"/>
                <w:szCs w:val="22"/>
              </w:rPr>
              <w:t>2026</w:t>
            </w:r>
          </w:p>
        </w:tc>
        <w:tc>
          <w:tcPr>
            <w:tcW w:w="1092" w:type="dxa"/>
            <w:vAlign w:val="center"/>
          </w:tcPr>
          <w:p w14:paraId="451F59F4" w14:textId="77777777" w:rsidR="00D9003A" w:rsidRPr="00D9003A" w:rsidRDefault="00D9003A" w:rsidP="00427A66">
            <w:pPr>
              <w:spacing w:after="0" w:line="240" w:lineRule="auto"/>
              <w:rPr>
                <w:b/>
                <w:bCs/>
                <w:szCs w:val="22"/>
              </w:rPr>
            </w:pPr>
            <w:r w:rsidRPr="00D9003A">
              <w:rPr>
                <w:b/>
                <w:bCs/>
                <w:sz w:val="22"/>
                <w:szCs w:val="22"/>
              </w:rPr>
              <w:t>202</w:t>
            </w:r>
            <w:r w:rsidR="00427A66">
              <w:rPr>
                <w:b/>
                <w:bCs/>
                <w:sz w:val="22"/>
                <w:szCs w:val="22"/>
              </w:rPr>
              <w:t>7</w:t>
            </w:r>
          </w:p>
        </w:tc>
        <w:tc>
          <w:tcPr>
            <w:tcW w:w="1005" w:type="dxa"/>
            <w:vAlign w:val="center"/>
          </w:tcPr>
          <w:p w14:paraId="5ECAB523" w14:textId="77777777" w:rsidR="00D9003A" w:rsidRPr="00D9003A" w:rsidRDefault="00D9003A" w:rsidP="00427A66">
            <w:pPr>
              <w:spacing w:after="0" w:line="240" w:lineRule="auto"/>
              <w:rPr>
                <w:b/>
                <w:bCs/>
                <w:szCs w:val="22"/>
              </w:rPr>
            </w:pPr>
            <w:r w:rsidRPr="00D9003A">
              <w:rPr>
                <w:b/>
                <w:bCs/>
                <w:sz w:val="22"/>
                <w:szCs w:val="22"/>
              </w:rPr>
              <w:t>202</w:t>
            </w:r>
            <w:r w:rsidR="00427A66">
              <w:rPr>
                <w:b/>
                <w:bCs/>
                <w:sz w:val="22"/>
                <w:szCs w:val="22"/>
              </w:rPr>
              <w:t>8</w:t>
            </w:r>
          </w:p>
        </w:tc>
      </w:tr>
      <w:tr w:rsidR="00D9003A" w:rsidRPr="00D9003A" w14:paraId="2DE79A71" w14:textId="77777777" w:rsidTr="0033477D">
        <w:trPr>
          <w:gridAfter w:val="1"/>
          <w:wAfter w:w="15" w:type="dxa"/>
          <w:trHeight w:val="549"/>
        </w:trPr>
        <w:tc>
          <w:tcPr>
            <w:tcW w:w="1757" w:type="dxa"/>
            <w:shd w:val="clear" w:color="auto" w:fill="auto"/>
            <w:vAlign w:val="center"/>
          </w:tcPr>
          <w:p w14:paraId="44329E89" w14:textId="77777777" w:rsidR="00D9003A" w:rsidRPr="00D9003A" w:rsidRDefault="00D9003A" w:rsidP="0033477D">
            <w:pPr>
              <w:spacing w:after="0" w:line="240" w:lineRule="auto"/>
              <w:rPr>
                <w:b/>
                <w:bCs/>
                <w:color w:val="FF0000"/>
                <w:szCs w:val="22"/>
              </w:rPr>
            </w:pPr>
            <w:r w:rsidRPr="00D9003A">
              <w:rPr>
                <w:b/>
                <w:bCs/>
                <w:color w:val="FF0000"/>
                <w:sz w:val="22"/>
                <w:szCs w:val="22"/>
              </w:rPr>
              <w:t>PG.3.1.a</w:t>
            </w:r>
          </w:p>
        </w:tc>
        <w:tc>
          <w:tcPr>
            <w:tcW w:w="5042" w:type="dxa"/>
            <w:shd w:val="clear" w:color="auto" w:fill="auto"/>
          </w:tcPr>
          <w:p w14:paraId="64F8D505" w14:textId="77777777" w:rsidR="00D9003A" w:rsidRPr="00D9003A" w:rsidRDefault="00D9003A" w:rsidP="0033477D">
            <w:r w:rsidRPr="00D9003A">
              <w:t>Öğretmenlerimizle ve velilerimiz ile gerçekleştirilen katılımcı yönetim toplantıları</w:t>
            </w:r>
          </w:p>
        </w:tc>
        <w:tc>
          <w:tcPr>
            <w:tcW w:w="957" w:type="dxa"/>
            <w:shd w:val="clear" w:color="auto" w:fill="auto"/>
            <w:noWrap/>
          </w:tcPr>
          <w:p w14:paraId="39110632" w14:textId="77777777" w:rsidR="00D9003A" w:rsidRPr="00D9003A" w:rsidRDefault="00D9003A" w:rsidP="00F857B9">
            <w:pPr>
              <w:jc w:val="center"/>
            </w:pPr>
            <w:r w:rsidRPr="00D9003A">
              <w:t>5</w:t>
            </w:r>
          </w:p>
        </w:tc>
        <w:tc>
          <w:tcPr>
            <w:tcW w:w="1092" w:type="dxa"/>
            <w:gridSpan w:val="2"/>
            <w:shd w:val="clear" w:color="auto" w:fill="auto"/>
            <w:noWrap/>
          </w:tcPr>
          <w:p w14:paraId="5D277CC9" w14:textId="77777777" w:rsidR="00D9003A" w:rsidRPr="00D9003A" w:rsidRDefault="00D9003A" w:rsidP="00F857B9">
            <w:pPr>
              <w:jc w:val="center"/>
            </w:pPr>
            <w:r w:rsidRPr="00D9003A">
              <w:t>4</w:t>
            </w:r>
          </w:p>
        </w:tc>
        <w:tc>
          <w:tcPr>
            <w:tcW w:w="1041" w:type="dxa"/>
          </w:tcPr>
          <w:p w14:paraId="4EEB15F1" w14:textId="77777777" w:rsidR="00D9003A" w:rsidRPr="00D9003A" w:rsidRDefault="00D9003A" w:rsidP="00F857B9">
            <w:pPr>
              <w:jc w:val="center"/>
            </w:pPr>
            <w:r w:rsidRPr="00D9003A">
              <w:t>5</w:t>
            </w:r>
          </w:p>
        </w:tc>
        <w:tc>
          <w:tcPr>
            <w:tcW w:w="1007" w:type="dxa"/>
          </w:tcPr>
          <w:p w14:paraId="2BB5A01C" w14:textId="77777777" w:rsidR="00D9003A" w:rsidRPr="00D9003A" w:rsidRDefault="00D9003A" w:rsidP="00F857B9">
            <w:pPr>
              <w:jc w:val="center"/>
            </w:pPr>
            <w:r w:rsidRPr="00D9003A">
              <w:t>5</w:t>
            </w:r>
          </w:p>
        </w:tc>
        <w:tc>
          <w:tcPr>
            <w:tcW w:w="1092" w:type="dxa"/>
          </w:tcPr>
          <w:p w14:paraId="71CC18AD" w14:textId="77777777" w:rsidR="00D9003A" w:rsidRPr="00D9003A" w:rsidRDefault="00D9003A" w:rsidP="00F857B9">
            <w:pPr>
              <w:jc w:val="center"/>
            </w:pPr>
            <w:r w:rsidRPr="00D9003A">
              <w:t>5</w:t>
            </w:r>
          </w:p>
        </w:tc>
        <w:tc>
          <w:tcPr>
            <w:tcW w:w="1005" w:type="dxa"/>
          </w:tcPr>
          <w:p w14:paraId="3DDBA221" w14:textId="77777777" w:rsidR="00D9003A" w:rsidRPr="00D9003A" w:rsidRDefault="00D9003A" w:rsidP="00F857B9">
            <w:pPr>
              <w:jc w:val="center"/>
            </w:pPr>
            <w:r w:rsidRPr="00D9003A">
              <w:t>5</w:t>
            </w:r>
          </w:p>
        </w:tc>
      </w:tr>
      <w:tr w:rsidR="00D9003A" w:rsidRPr="00D9003A" w14:paraId="0B4AC4EF" w14:textId="77777777" w:rsidTr="0033477D">
        <w:trPr>
          <w:gridAfter w:val="1"/>
          <w:wAfter w:w="15" w:type="dxa"/>
          <w:trHeight w:val="549"/>
        </w:trPr>
        <w:tc>
          <w:tcPr>
            <w:tcW w:w="1757" w:type="dxa"/>
            <w:shd w:val="clear" w:color="auto" w:fill="auto"/>
            <w:vAlign w:val="center"/>
          </w:tcPr>
          <w:p w14:paraId="291C9B59" w14:textId="77777777" w:rsidR="00D9003A" w:rsidRPr="00D9003A" w:rsidRDefault="00D9003A" w:rsidP="0033477D">
            <w:pPr>
              <w:rPr>
                <w:szCs w:val="22"/>
              </w:rPr>
            </w:pPr>
            <w:r w:rsidRPr="00D9003A">
              <w:rPr>
                <w:b/>
                <w:bCs/>
                <w:color w:val="FF0000"/>
                <w:sz w:val="22"/>
                <w:szCs w:val="22"/>
              </w:rPr>
              <w:t>PG.3.2.b</w:t>
            </w:r>
          </w:p>
        </w:tc>
        <w:tc>
          <w:tcPr>
            <w:tcW w:w="5042" w:type="dxa"/>
            <w:shd w:val="clear" w:color="auto" w:fill="auto"/>
          </w:tcPr>
          <w:p w14:paraId="498064F2" w14:textId="77777777" w:rsidR="00D9003A" w:rsidRPr="00D9003A" w:rsidRDefault="00D9003A" w:rsidP="0033477D">
            <w:r w:rsidRPr="00D9003A">
              <w:t>Okulun kütüphanesinin işlevsel olması(%)</w:t>
            </w:r>
          </w:p>
        </w:tc>
        <w:tc>
          <w:tcPr>
            <w:tcW w:w="957" w:type="dxa"/>
            <w:shd w:val="clear" w:color="auto" w:fill="auto"/>
            <w:noWrap/>
          </w:tcPr>
          <w:p w14:paraId="5DAD79EB" w14:textId="77777777" w:rsidR="00D9003A" w:rsidRPr="00D9003A" w:rsidRDefault="00D9003A" w:rsidP="00F857B9">
            <w:pPr>
              <w:jc w:val="center"/>
            </w:pPr>
            <w:r w:rsidRPr="00D9003A">
              <w:t>%100</w:t>
            </w:r>
          </w:p>
        </w:tc>
        <w:tc>
          <w:tcPr>
            <w:tcW w:w="1092" w:type="dxa"/>
            <w:gridSpan w:val="2"/>
            <w:shd w:val="clear" w:color="auto" w:fill="auto"/>
            <w:noWrap/>
          </w:tcPr>
          <w:p w14:paraId="632B1CB0" w14:textId="77777777" w:rsidR="00D9003A" w:rsidRPr="00D9003A" w:rsidRDefault="00D9003A" w:rsidP="00F857B9">
            <w:pPr>
              <w:jc w:val="center"/>
            </w:pPr>
            <w:r w:rsidRPr="00D9003A">
              <w:t>%100</w:t>
            </w:r>
          </w:p>
        </w:tc>
        <w:tc>
          <w:tcPr>
            <w:tcW w:w="1041" w:type="dxa"/>
          </w:tcPr>
          <w:p w14:paraId="07F8707F" w14:textId="77777777" w:rsidR="00D9003A" w:rsidRPr="00D9003A" w:rsidRDefault="00D9003A" w:rsidP="00F857B9">
            <w:pPr>
              <w:jc w:val="center"/>
            </w:pPr>
            <w:r w:rsidRPr="00D9003A">
              <w:t>%100</w:t>
            </w:r>
          </w:p>
        </w:tc>
        <w:tc>
          <w:tcPr>
            <w:tcW w:w="1007" w:type="dxa"/>
          </w:tcPr>
          <w:p w14:paraId="61006278" w14:textId="77777777" w:rsidR="00D9003A" w:rsidRPr="00D9003A" w:rsidRDefault="00D9003A" w:rsidP="00F857B9">
            <w:pPr>
              <w:jc w:val="center"/>
            </w:pPr>
            <w:r w:rsidRPr="00D9003A">
              <w:t>%100</w:t>
            </w:r>
          </w:p>
        </w:tc>
        <w:tc>
          <w:tcPr>
            <w:tcW w:w="1092" w:type="dxa"/>
          </w:tcPr>
          <w:p w14:paraId="66CE877C" w14:textId="77777777" w:rsidR="00D9003A" w:rsidRPr="00D9003A" w:rsidRDefault="00D9003A" w:rsidP="00F857B9">
            <w:pPr>
              <w:jc w:val="center"/>
            </w:pPr>
            <w:r w:rsidRPr="00D9003A">
              <w:t>%100</w:t>
            </w:r>
          </w:p>
        </w:tc>
        <w:tc>
          <w:tcPr>
            <w:tcW w:w="1005" w:type="dxa"/>
          </w:tcPr>
          <w:p w14:paraId="1C307D7C" w14:textId="77777777" w:rsidR="00D9003A" w:rsidRPr="00D9003A" w:rsidRDefault="00D9003A" w:rsidP="00F857B9">
            <w:pPr>
              <w:jc w:val="center"/>
            </w:pPr>
            <w:r w:rsidRPr="00D9003A">
              <w:t>%100</w:t>
            </w:r>
          </w:p>
        </w:tc>
      </w:tr>
      <w:tr w:rsidR="00D9003A" w:rsidRPr="00D9003A" w14:paraId="3606B525" w14:textId="77777777" w:rsidTr="0033477D">
        <w:trPr>
          <w:gridAfter w:val="1"/>
          <w:wAfter w:w="15" w:type="dxa"/>
          <w:trHeight w:val="549"/>
        </w:trPr>
        <w:tc>
          <w:tcPr>
            <w:tcW w:w="1757" w:type="dxa"/>
            <w:shd w:val="clear" w:color="auto" w:fill="auto"/>
            <w:vAlign w:val="center"/>
          </w:tcPr>
          <w:p w14:paraId="4E71B1DB" w14:textId="77777777" w:rsidR="00D9003A" w:rsidRPr="00D9003A" w:rsidRDefault="00D9003A" w:rsidP="0033477D">
            <w:pPr>
              <w:rPr>
                <w:szCs w:val="22"/>
              </w:rPr>
            </w:pPr>
            <w:r w:rsidRPr="00D9003A">
              <w:rPr>
                <w:b/>
                <w:bCs/>
                <w:color w:val="FF0000"/>
                <w:sz w:val="22"/>
                <w:szCs w:val="22"/>
              </w:rPr>
              <w:t>PG.3.3.c.</w:t>
            </w:r>
          </w:p>
        </w:tc>
        <w:tc>
          <w:tcPr>
            <w:tcW w:w="5042" w:type="dxa"/>
            <w:shd w:val="clear" w:color="auto" w:fill="auto"/>
          </w:tcPr>
          <w:p w14:paraId="7AC0FEC3" w14:textId="77777777" w:rsidR="00D9003A" w:rsidRPr="00D9003A" w:rsidRDefault="00D9003A" w:rsidP="0033477D">
            <w:r w:rsidRPr="00D9003A">
              <w:t>Okul web sitemizin kullanım sıklığı(%)</w:t>
            </w:r>
          </w:p>
        </w:tc>
        <w:tc>
          <w:tcPr>
            <w:tcW w:w="957" w:type="dxa"/>
            <w:shd w:val="clear" w:color="auto" w:fill="auto"/>
            <w:noWrap/>
          </w:tcPr>
          <w:p w14:paraId="58FA87BC" w14:textId="77777777" w:rsidR="00D9003A" w:rsidRPr="00D9003A" w:rsidRDefault="00D9003A" w:rsidP="00F857B9">
            <w:pPr>
              <w:jc w:val="center"/>
            </w:pPr>
            <w:r w:rsidRPr="00D9003A">
              <w:t>%8</w:t>
            </w:r>
          </w:p>
        </w:tc>
        <w:tc>
          <w:tcPr>
            <w:tcW w:w="1092" w:type="dxa"/>
            <w:gridSpan w:val="2"/>
            <w:shd w:val="clear" w:color="auto" w:fill="auto"/>
            <w:noWrap/>
          </w:tcPr>
          <w:p w14:paraId="1E360BBE" w14:textId="77777777" w:rsidR="00D9003A" w:rsidRPr="00D9003A" w:rsidRDefault="00D9003A" w:rsidP="00F857B9">
            <w:pPr>
              <w:jc w:val="center"/>
            </w:pPr>
            <w:r w:rsidRPr="00D9003A">
              <w:t>%40</w:t>
            </w:r>
          </w:p>
        </w:tc>
        <w:tc>
          <w:tcPr>
            <w:tcW w:w="1041" w:type="dxa"/>
          </w:tcPr>
          <w:p w14:paraId="1A6D46B3" w14:textId="77777777" w:rsidR="00D9003A" w:rsidRPr="00D9003A" w:rsidRDefault="00D9003A" w:rsidP="00F857B9">
            <w:pPr>
              <w:jc w:val="center"/>
            </w:pPr>
            <w:r w:rsidRPr="00D9003A">
              <w:t>%50</w:t>
            </w:r>
          </w:p>
        </w:tc>
        <w:tc>
          <w:tcPr>
            <w:tcW w:w="1007" w:type="dxa"/>
          </w:tcPr>
          <w:p w14:paraId="6D3E1039" w14:textId="77777777" w:rsidR="00D9003A" w:rsidRPr="00D9003A" w:rsidRDefault="00D9003A" w:rsidP="00F857B9">
            <w:pPr>
              <w:jc w:val="center"/>
            </w:pPr>
            <w:r w:rsidRPr="00D9003A">
              <w:t>%60</w:t>
            </w:r>
          </w:p>
        </w:tc>
        <w:tc>
          <w:tcPr>
            <w:tcW w:w="1092" w:type="dxa"/>
          </w:tcPr>
          <w:p w14:paraId="01015AB0" w14:textId="77777777" w:rsidR="00D9003A" w:rsidRPr="00D9003A" w:rsidRDefault="00D9003A" w:rsidP="00F857B9">
            <w:pPr>
              <w:jc w:val="center"/>
            </w:pPr>
            <w:r w:rsidRPr="00D9003A">
              <w:t>%70</w:t>
            </w:r>
          </w:p>
        </w:tc>
        <w:tc>
          <w:tcPr>
            <w:tcW w:w="1005" w:type="dxa"/>
          </w:tcPr>
          <w:p w14:paraId="2C00CEB5" w14:textId="77777777" w:rsidR="00D9003A" w:rsidRPr="00D9003A" w:rsidRDefault="00D9003A" w:rsidP="00F857B9">
            <w:pPr>
              <w:jc w:val="center"/>
            </w:pPr>
            <w:r w:rsidRPr="00D9003A">
              <w:t>%80</w:t>
            </w:r>
          </w:p>
        </w:tc>
      </w:tr>
      <w:tr w:rsidR="00D9003A" w:rsidRPr="00D9003A" w14:paraId="1F629EA8" w14:textId="77777777" w:rsidTr="0033477D">
        <w:trPr>
          <w:gridAfter w:val="1"/>
          <w:wAfter w:w="15" w:type="dxa"/>
          <w:trHeight w:val="427"/>
        </w:trPr>
        <w:tc>
          <w:tcPr>
            <w:tcW w:w="1757" w:type="dxa"/>
            <w:shd w:val="clear" w:color="auto" w:fill="auto"/>
            <w:vAlign w:val="center"/>
          </w:tcPr>
          <w:p w14:paraId="3A60250B" w14:textId="77777777" w:rsidR="00D9003A" w:rsidRPr="00D9003A" w:rsidRDefault="00D9003A" w:rsidP="0033477D">
            <w:pPr>
              <w:spacing w:after="0"/>
              <w:rPr>
                <w:b/>
                <w:bCs/>
                <w:color w:val="FF0000"/>
                <w:szCs w:val="22"/>
              </w:rPr>
            </w:pPr>
            <w:r w:rsidRPr="00D9003A">
              <w:rPr>
                <w:b/>
                <w:bCs/>
                <w:color w:val="FF0000"/>
                <w:sz w:val="22"/>
                <w:szCs w:val="22"/>
              </w:rPr>
              <w:t>PG.3.1.d</w:t>
            </w:r>
          </w:p>
        </w:tc>
        <w:tc>
          <w:tcPr>
            <w:tcW w:w="5042" w:type="dxa"/>
            <w:shd w:val="clear" w:color="auto" w:fill="auto"/>
          </w:tcPr>
          <w:p w14:paraId="1579FC01" w14:textId="77777777" w:rsidR="00D9003A" w:rsidRPr="00D9003A" w:rsidRDefault="00D9003A" w:rsidP="0033477D">
            <w:pPr>
              <w:spacing w:after="0"/>
            </w:pPr>
            <w:r w:rsidRPr="00D9003A">
              <w:t>Bilgisayarların Yenilenmesi</w:t>
            </w:r>
          </w:p>
        </w:tc>
        <w:tc>
          <w:tcPr>
            <w:tcW w:w="957" w:type="dxa"/>
            <w:shd w:val="clear" w:color="auto" w:fill="auto"/>
            <w:noWrap/>
            <w:vAlign w:val="center"/>
          </w:tcPr>
          <w:p w14:paraId="03C56026" w14:textId="77777777" w:rsidR="00D9003A" w:rsidRPr="00D9003A" w:rsidRDefault="00427A66" w:rsidP="00F857B9">
            <w:pPr>
              <w:spacing w:after="0"/>
              <w:jc w:val="center"/>
            </w:pPr>
            <w:r>
              <w:t>0</w:t>
            </w:r>
          </w:p>
        </w:tc>
        <w:tc>
          <w:tcPr>
            <w:tcW w:w="1092" w:type="dxa"/>
            <w:gridSpan w:val="2"/>
            <w:shd w:val="clear" w:color="auto" w:fill="auto"/>
            <w:noWrap/>
            <w:vAlign w:val="center"/>
          </w:tcPr>
          <w:p w14:paraId="4606449B" w14:textId="77777777" w:rsidR="00D9003A" w:rsidRPr="00D9003A" w:rsidRDefault="00427A66" w:rsidP="00F857B9">
            <w:pPr>
              <w:spacing w:after="0"/>
              <w:jc w:val="center"/>
            </w:pPr>
            <w:r>
              <w:t>0</w:t>
            </w:r>
          </w:p>
        </w:tc>
        <w:tc>
          <w:tcPr>
            <w:tcW w:w="1041" w:type="dxa"/>
            <w:vAlign w:val="center"/>
          </w:tcPr>
          <w:p w14:paraId="7982CDFD" w14:textId="77777777" w:rsidR="00D9003A" w:rsidRPr="00D9003A" w:rsidRDefault="00D9003A" w:rsidP="00F857B9">
            <w:pPr>
              <w:spacing w:after="0"/>
              <w:jc w:val="center"/>
            </w:pPr>
            <w:r w:rsidRPr="00D9003A">
              <w:t>0</w:t>
            </w:r>
          </w:p>
        </w:tc>
        <w:tc>
          <w:tcPr>
            <w:tcW w:w="1007" w:type="dxa"/>
            <w:vAlign w:val="center"/>
          </w:tcPr>
          <w:p w14:paraId="2A256164" w14:textId="77777777" w:rsidR="00D9003A" w:rsidRPr="00D9003A" w:rsidRDefault="00D9003A" w:rsidP="00F857B9">
            <w:pPr>
              <w:spacing w:after="0"/>
              <w:jc w:val="center"/>
            </w:pPr>
            <w:r w:rsidRPr="00D9003A">
              <w:t>0</w:t>
            </w:r>
          </w:p>
        </w:tc>
        <w:tc>
          <w:tcPr>
            <w:tcW w:w="1092" w:type="dxa"/>
            <w:vAlign w:val="center"/>
          </w:tcPr>
          <w:p w14:paraId="7716042E" w14:textId="77777777" w:rsidR="00D9003A" w:rsidRPr="00D9003A" w:rsidRDefault="00D9003A" w:rsidP="00F857B9">
            <w:pPr>
              <w:spacing w:after="0"/>
              <w:jc w:val="center"/>
            </w:pPr>
            <w:r w:rsidRPr="00D9003A">
              <w:t>0</w:t>
            </w:r>
          </w:p>
        </w:tc>
        <w:tc>
          <w:tcPr>
            <w:tcW w:w="1005" w:type="dxa"/>
            <w:vAlign w:val="center"/>
          </w:tcPr>
          <w:p w14:paraId="22AB4429" w14:textId="77777777" w:rsidR="00D9003A" w:rsidRPr="00D9003A" w:rsidRDefault="00D9003A" w:rsidP="00F857B9">
            <w:pPr>
              <w:spacing w:after="0"/>
              <w:jc w:val="center"/>
            </w:pPr>
            <w:r w:rsidRPr="00D9003A">
              <w:t>0</w:t>
            </w:r>
          </w:p>
        </w:tc>
      </w:tr>
      <w:tr w:rsidR="00D9003A" w:rsidRPr="00D9003A" w14:paraId="28692B10" w14:textId="77777777" w:rsidTr="0033477D">
        <w:trPr>
          <w:gridAfter w:val="1"/>
          <w:wAfter w:w="15" w:type="dxa"/>
          <w:trHeight w:val="731"/>
        </w:trPr>
        <w:tc>
          <w:tcPr>
            <w:tcW w:w="1757" w:type="dxa"/>
            <w:shd w:val="clear" w:color="auto" w:fill="auto"/>
            <w:vAlign w:val="center"/>
          </w:tcPr>
          <w:p w14:paraId="256D4AA1" w14:textId="77777777" w:rsidR="00D9003A" w:rsidRPr="00D9003A" w:rsidRDefault="00D9003A" w:rsidP="0033477D">
            <w:pPr>
              <w:spacing w:after="0"/>
              <w:rPr>
                <w:szCs w:val="22"/>
              </w:rPr>
            </w:pPr>
            <w:r w:rsidRPr="00D9003A">
              <w:rPr>
                <w:b/>
                <w:bCs/>
                <w:color w:val="FF0000"/>
                <w:sz w:val="22"/>
                <w:szCs w:val="22"/>
              </w:rPr>
              <w:t>PG.3.1.e</w:t>
            </w:r>
          </w:p>
        </w:tc>
        <w:tc>
          <w:tcPr>
            <w:tcW w:w="5042" w:type="dxa"/>
            <w:shd w:val="clear" w:color="auto" w:fill="auto"/>
          </w:tcPr>
          <w:p w14:paraId="6CD4D3C8" w14:textId="77777777" w:rsidR="00D9003A" w:rsidRPr="00D9003A" w:rsidRDefault="00D9003A" w:rsidP="0033477D">
            <w:r w:rsidRPr="00D9003A">
              <w:t>Asil yönetici sayısının toplam yönetici sayısına oranı (%)</w:t>
            </w:r>
          </w:p>
        </w:tc>
        <w:tc>
          <w:tcPr>
            <w:tcW w:w="957" w:type="dxa"/>
            <w:shd w:val="clear" w:color="auto" w:fill="auto"/>
            <w:noWrap/>
            <w:vAlign w:val="center"/>
          </w:tcPr>
          <w:p w14:paraId="3BCDA2EE" w14:textId="77777777" w:rsidR="00D9003A" w:rsidRPr="00D9003A" w:rsidRDefault="00D9003A" w:rsidP="00F857B9">
            <w:pPr>
              <w:jc w:val="center"/>
            </w:pPr>
            <w:r w:rsidRPr="00D9003A">
              <w:t>%50</w:t>
            </w:r>
          </w:p>
        </w:tc>
        <w:tc>
          <w:tcPr>
            <w:tcW w:w="1092" w:type="dxa"/>
            <w:gridSpan w:val="2"/>
            <w:shd w:val="clear" w:color="auto" w:fill="auto"/>
            <w:noWrap/>
            <w:vAlign w:val="center"/>
          </w:tcPr>
          <w:p w14:paraId="5AF0674A" w14:textId="77777777" w:rsidR="00D9003A" w:rsidRPr="00D9003A" w:rsidRDefault="00D9003A" w:rsidP="00F857B9">
            <w:pPr>
              <w:jc w:val="center"/>
            </w:pPr>
            <w:r w:rsidRPr="00D9003A">
              <w:t>%100</w:t>
            </w:r>
          </w:p>
        </w:tc>
        <w:tc>
          <w:tcPr>
            <w:tcW w:w="1041" w:type="dxa"/>
            <w:vAlign w:val="center"/>
          </w:tcPr>
          <w:p w14:paraId="53B77220" w14:textId="77777777" w:rsidR="00D9003A" w:rsidRPr="00D9003A" w:rsidRDefault="00D9003A" w:rsidP="00F857B9">
            <w:pPr>
              <w:jc w:val="center"/>
            </w:pPr>
            <w:r w:rsidRPr="00D9003A">
              <w:t>%100</w:t>
            </w:r>
          </w:p>
        </w:tc>
        <w:tc>
          <w:tcPr>
            <w:tcW w:w="1007" w:type="dxa"/>
            <w:vAlign w:val="center"/>
          </w:tcPr>
          <w:p w14:paraId="3FA21336" w14:textId="77777777" w:rsidR="00D9003A" w:rsidRPr="00D9003A" w:rsidRDefault="00D9003A" w:rsidP="00F857B9">
            <w:pPr>
              <w:jc w:val="center"/>
            </w:pPr>
            <w:r w:rsidRPr="00D9003A">
              <w:t>%100</w:t>
            </w:r>
          </w:p>
        </w:tc>
        <w:tc>
          <w:tcPr>
            <w:tcW w:w="1092" w:type="dxa"/>
            <w:vAlign w:val="center"/>
          </w:tcPr>
          <w:p w14:paraId="47C7D370" w14:textId="77777777" w:rsidR="00D9003A" w:rsidRPr="00D9003A" w:rsidRDefault="00D9003A" w:rsidP="00F857B9">
            <w:pPr>
              <w:jc w:val="center"/>
            </w:pPr>
            <w:r w:rsidRPr="00D9003A">
              <w:t>%100</w:t>
            </w:r>
          </w:p>
        </w:tc>
        <w:tc>
          <w:tcPr>
            <w:tcW w:w="1005" w:type="dxa"/>
            <w:vAlign w:val="center"/>
          </w:tcPr>
          <w:p w14:paraId="58073AD7" w14:textId="77777777" w:rsidR="00D9003A" w:rsidRPr="00D9003A" w:rsidRDefault="00D9003A" w:rsidP="00F857B9">
            <w:pPr>
              <w:jc w:val="center"/>
            </w:pPr>
            <w:r w:rsidRPr="00D9003A">
              <w:t>%100</w:t>
            </w:r>
          </w:p>
        </w:tc>
      </w:tr>
      <w:tr w:rsidR="00D9003A" w:rsidRPr="00D9003A" w14:paraId="158521BF" w14:textId="77777777" w:rsidTr="0033477D">
        <w:trPr>
          <w:gridAfter w:val="1"/>
          <w:wAfter w:w="15" w:type="dxa"/>
          <w:trHeight w:val="412"/>
        </w:trPr>
        <w:tc>
          <w:tcPr>
            <w:tcW w:w="1757" w:type="dxa"/>
            <w:shd w:val="clear" w:color="auto" w:fill="auto"/>
            <w:vAlign w:val="center"/>
          </w:tcPr>
          <w:p w14:paraId="65A5E04C" w14:textId="77777777" w:rsidR="00D9003A" w:rsidRPr="00D9003A" w:rsidRDefault="00D9003A" w:rsidP="0033477D">
            <w:pPr>
              <w:spacing w:after="0"/>
              <w:rPr>
                <w:szCs w:val="22"/>
              </w:rPr>
            </w:pPr>
            <w:r w:rsidRPr="00D9003A">
              <w:rPr>
                <w:b/>
                <w:bCs/>
                <w:color w:val="FF0000"/>
                <w:sz w:val="22"/>
                <w:szCs w:val="22"/>
              </w:rPr>
              <w:t>PG.3.1.f</w:t>
            </w:r>
          </w:p>
        </w:tc>
        <w:tc>
          <w:tcPr>
            <w:tcW w:w="5042" w:type="dxa"/>
            <w:shd w:val="clear" w:color="auto" w:fill="auto"/>
            <w:vAlign w:val="center"/>
          </w:tcPr>
          <w:p w14:paraId="279ABB7F" w14:textId="77777777" w:rsidR="00D9003A" w:rsidRPr="00D9003A" w:rsidRDefault="00D9003A" w:rsidP="0033477D">
            <w:pPr>
              <w:spacing w:after="0" w:line="240" w:lineRule="auto"/>
              <w:rPr>
                <w:szCs w:val="22"/>
              </w:rPr>
            </w:pPr>
            <w:r w:rsidRPr="00D9003A">
              <w:rPr>
                <w:sz w:val="22"/>
                <w:szCs w:val="22"/>
              </w:rPr>
              <w:t>Başarı belgesi verilen personel sayısı</w:t>
            </w:r>
          </w:p>
        </w:tc>
        <w:tc>
          <w:tcPr>
            <w:tcW w:w="957" w:type="dxa"/>
            <w:shd w:val="clear" w:color="auto" w:fill="auto"/>
            <w:noWrap/>
            <w:vAlign w:val="center"/>
          </w:tcPr>
          <w:p w14:paraId="7617C296" w14:textId="77777777" w:rsidR="00D9003A" w:rsidRPr="00D9003A" w:rsidRDefault="00D9003A" w:rsidP="00F857B9">
            <w:pPr>
              <w:spacing w:after="0" w:line="240" w:lineRule="auto"/>
              <w:jc w:val="center"/>
              <w:rPr>
                <w:szCs w:val="22"/>
              </w:rPr>
            </w:pPr>
            <w:r w:rsidRPr="00D9003A">
              <w:rPr>
                <w:sz w:val="22"/>
                <w:szCs w:val="22"/>
              </w:rPr>
              <w:t>1</w:t>
            </w:r>
          </w:p>
        </w:tc>
        <w:tc>
          <w:tcPr>
            <w:tcW w:w="1092" w:type="dxa"/>
            <w:gridSpan w:val="2"/>
            <w:shd w:val="clear" w:color="auto" w:fill="auto"/>
            <w:noWrap/>
            <w:vAlign w:val="center"/>
          </w:tcPr>
          <w:p w14:paraId="0890F154" w14:textId="77777777" w:rsidR="00D9003A" w:rsidRPr="00D9003A" w:rsidRDefault="00D9003A" w:rsidP="00F857B9">
            <w:pPr>
              <w:spacing w:after="0" w:line="240" w:lineRule="auto"/>
              <w:jc w:val="center"/>
              <w:rPr>
                <w:szCs w:val="22"/>
              </w:rPr>
            </w:pPr>
            <w:r w:rsidRPr="00D9003A">
              <w:rPr>
                <w:sz w:val="22"/>
                <w:szCs w:val="22"/>
              </w:rPr>
              <w:t>1</w:t>
            </w:r>
          </w:p>
        </w:tc>
        <w:tc>
          <w:tcPr>
            <w:tcW w:w="1041" w:type="dxa"/>
            <w:vAlign w:val="center"/>
          </w:tcPr>
          <w:p w14:paraId="3B86C84E" w14:textId="77777777" w:rsidR="00D9003A" w:rsidRPr="00D9003A" w:rsidRDefault="00D9003A" w:rsidP="00F857B9">
            <w:pPr>
              <w:spacing w:after="0" w:line="240" w:lineRule="auto"/>
              <w:jc w:val="center"/>
              <w:rPr>
                <w:szCs w:val="22"/>
              </w:rPr>
            </w:pPr>
            <w:r w:rsidRPr="00D9003A">
              <w:rPr>
                <w:sz w:val="22"/>
                <w:szCs w:val="22"/>
              </w:rPr>
              <w:t>2</w:t>
            </w:r>
          </w:p>
        </w:tc>
        <w:tc>
          <w:tcPr>
            <w:tcW w:w="1007" w:type="dxa"/>
            <w:vAlign w:val="center"/>
          </w:tcPr>
          <w:p w14:paraId="3CBF394B" w14:textId="77777777" w:rsidR="00D9003A" w:rsidRPr="00D9003A" w:rsidRDefault="00D9003A" w:rsidP="00F857B9">
            <w:pPr>
              <w:spacing w:after="0" w:line="240" w:lineRule="auto"/>
              <w:jc w:val="center"/>
              <w:rPr>
                <w:szCs w:val="22"/>
              </w:rPr>
            </w:pPr>
            <w:r w:rsidRPr="00D9003A">
              <w:rPr>
                <w:sz w:val="22"/>
                <w:szCs w:val="22"/>
              </w:rPr>
              <w:t>1</w:t>
            </w:r>
          </w:p>
        </w:tc>
        <w:tc>
          <w:tcPr>
            <w:tcW w:w="1092" w:type="dxa"/>
            <w:vAlign w:val="center"/>
          </w:tcPr>
          <w:p w14:paraId="0F05CDBD" w14:textId="77777777" w:rsidR="00D9003A" w:rsidRPr="00D9003A" w:rsidRDefault="00D9003A" w:rsidP="00F857B9">
            <w:pPr>
              <w:spacing w:after="0" w:line="240" w:lineRule="auto"/>
              <w:jc w:val="center"/>
              <w:rPr>
                <w:szCs w:val="22"/>
              </w:rPr>
            </w:pPr>
            <w:r w:rsidRPr="00D9003A">
              <w:rPr>
                <w:sz w:val="22"/>
                <w:szCs w:val="22"/>
              </w:rPr>
              <w:t>1</w:t>
            </w:r>
          </w:p>
        </w:tc>
        <w:tc>
          <w:tcPr>
            <w:tcW w:w="1005" w:type="dxa"/>
            <w:vAlign w:val="center"/>
          </w:tcPr>
          <w:p w14:paraId="6CB276D1" w14:textId="77777777" w:rsidR="00D9003A" w:rsidRPr="00D9003A" w:rsidRDefault="00D9003A" w:rsidP="00F857B9">
            <w:pPr>
              <w:spacing w:after="0" w:line="240" w:lineRule="auto"/>
              <w:jc w:val="center"/>
              <w:rPr>
                <w:szCs w:val="22"/>
              </w:rPr>
            </w:pPr>
            <w:r w:rsidRPr="00D9003A">
              <w:rPr>
                <w:sz w:val="22"/>
                <w:szCs w:val="22"/>
              </w:rPr>
              <w:t>2</w:t>
            </w:r>
          </w:p>
        </w:tc>
      </w:tr>
      <w:tr w:rsidR="00D9003A" w:rsidRPr="00D9003A" w14:paraId="7EB54782" w14:textId="77777777" w:rsidTr="0033477D">
        <w:trPr>
          <w:gridAfter w:val="1"/>
          <w:wAfter w:w="15" w:type="dxa"/>
          <w:trHeight w:val="559"/>
        </w:trPr>
        <w:tc>
          <w:tcPr>
            <w:tcW w:w="1757" w:type="dxa"/>
            <w:shd w:val="clear" w:color="auto" w:fill="auto"/>
            <w:vAlign w:val="center"/>
          </w:tcPr>
          <w:p w14:paraId="2F6C4C91" w14:textId="77777777" w:rsidR="00D9003A" w:rsidRPr="00D9003A" w:rsidRDefault="00D9003A" w:rsidP="0033477D">
            <w:pPr>
              <w:spacing w:after="0"/>
              <w:rPr>
                <w:szCs w:val="22"/>
              </w:rPr>
            </w:pPr>
            <w:r w:rsidRPr="00D9003A">
              <w:rPr>
                <w:b/>
                <w:bCs/>
                <w:color w:val="FF0000"/>
                <w:sz w:val="22"/>
                <w:szCs w:val="22"/>
              </w:rPr>
              <w:t>PG.3.1.g</w:t>
            </w:r>
          </w:p>
        </w:tc>
        <w:tc>
          <w:tcPr>
            <w:tcW w:w="5042" w:type="dxa"/>
            <w:shd w:val="clear" w:color="auto" w:fill="auto"/>
          </w:tcPr>
          <w:p w14:paraId="68C228A5" w14:textId="77777777" w:rsidR="00D9003A" w:rsidRPr="00D9003A" w:rsidRDefault="00D9003A" w:rsidP="0033477D">
            <w:pPr>
              <w:spacing w:after="0"/>
            </w:pPr>
            <w:r w:rsidRPr="00D9003A">
              <w:t>Ücretli öğretmen sayısının toplam öğretmen sayısına oranı (%)</w:t>
            </w:r>
          </w:p>
        </w:tc>
        <w:tc>
          <w:tcPr>
            <w:tcW w:w="957" w:type="dxa"/>
            <w:shd w:val="clear" w:color="auto" w:fill="auto"/>
            <w:noWrap/>
            <w:vAlign w:val="center"/>
          </w:tcPr>
          <w:p w14:paraId="7B9E3733" w14:textId="77777777" w:rsidR="00D9003A" w:rsidRPr="00D9003A" w:rsidRDefault="00D9003A" w:rsidP="00F857B9">
            <w:pPr>
              <w:spacing w:after="0"/>
              <w:jc w:val="center"/>
            </w:pPr>
            <w:r w:rsidRPr="00D9003A">
              <w:t>%0</w:t>
            </w:r>
          </w:p>
        </w:tc>
        <w:tc>
          <w:tcPr>
            <w:tcW w:w="1092" w:type="dxa"/>
            <w:gridSpan w:val="2"/>
            <w:shd w:val="clear" w:color="auto" w:fill="auto"/>
            <w:noWrap/>
            <w:vAlign w:val="center"/>
          </w:tcPr>
          <w:p w14:paraId="7FB8A9FE" w14:textId="77777777" w:rsidR="00D9003A" w:rsidRPr="00D9003A" w:rsidRDefault="00D9003A" w:rsidP="00F857B9">
            <w:pPr>
              <w:spacing w:after="0"/>
              <w:jc w:val="center"/>
            </w:pPr>
            <w:r w:rsidRPr="00D9003A">
              <w:t>%0</w:t>
            </w:r>
          </w:p>
        </w:tc>
        <w:tc>
          <w:tcPr>
            <w:tcW w:w="1041" w:type="dxa"/>
            <w:vAlign w:val="center"/>
          </w:tcPr>
          <w:p w14:paraId="6A5E68E3" w14:textId="77777777" w:rsidR="00D9003A" w:rsidRPr="00D9003A" w:rsidRDefault="00D9003A" w:rsidP="00F857B9">
            <w:pPr>
              <w:spacing w:after="0"/>
              <w:jc w:val="center"/>
            </w:pPr>
            <w:r w:rsidRPr="00D9003A">
              <w:t>%0</w:t>
            </w:r>
          </w:p>
        </w:tc>
        <w:tc>
          <w:tcPr>
            <w:tcW w:w="1007" w:type="dxa"/>
            <w:vAlign w:val="center"/>
          </w:tcPr>
          <w:p w14:paraId="42EAB0CB" w14:textId="77777777" w:rsidR="00D9003A" w:rsidRPr="00D9003A" w:rsidRDefault="00D9003A" w:rsidP="00F857B9">
            <w:pPr>
              <w:spacing w:after="0"/>
              <w:jc w:val="center"/>
            </w:pPr>
            <w:r w:rsidRPr="00D9003A">
              <w:t>%0</w:t>
            </w:r>
          </w:p>
        </w:tc>
        <w:tc>
          <w:tcPr>
            <w:tcW w:w="1092" w:type="dxa"/>
            <w:vAlign w:val="center"/>
          </w:tcPr>
          <w:p w14:paraId="408D3DE7" w14:textId="77777777" w:rsidR="00D9003A" w:rsidRPr="00D9003A" w:rsidRDefault="00D9003A" w:rsidP="00F857B9">
            <w:pPr>
              <w:spacing w:after="0"/>
              <w:jc w:val="center"/>
            </w:pPr>
            <w:r w:rsidRPr="00D9003A">
              <w:t>%0</w:t>
            </w:r>
          </w:p>
        </w:tc>
        <w:tc>
          <w:tcPr>
            <w:tcW w:w="1005" w:type="dxa"/>
            <w:vAlign w:val="center"/>
          </w:tcPr>
          <w:p w14:paraId="058C9ED0" w14:textId="77777777" w:rsidR="00D9003A" w:rsidRPr="00D9003A" w:rsidRDefault="00D9003A" w:rsidP="00F857B9">
            <w:pPr>
              <w:spacing w:after="0"/>
              <w:jc w:val="center"/>
            </w:pPr>
            <w:r w:rsidRPr="00D9003A">
              <w:t>%0</w:t>
            </w:r>
          </w:p>
        </w:tc>
      </w:tr>
      <w:tr w:rsidR="00D9003A" w:rsidRPr="00D9003A" w14:paraId="10F2032C" w14:textId="77777777" w:rsidTr="0033477D">
        <w:trPr>
          <w:gridAfter w:val="1"/>
          <w:wAfter w:w="15" w:type="dxa"/>
          <w:trHeight w:val="372"/>
        </w:trPr>
        <w:tc>
          <w:tcPr>
            <w:tcW w:w="1757" w:type="dxa"/>
            <w:shd w:val="clear" w:color="auto" w:fill="auto"/>
            <w:vAlign w:val="center"/>
          </w:tcPr>
          <w:p w14:paraId="0B853E0A" w14:textId="77777777" w:rsidR="00D9003A" w:rsidRPr="00D9003A" w:rsidRDefault="00D9003A" w:rsidP="0033477D">
            <w:pPr>
              <w:spacing w:after="0"/>
              <w:rPr>
                <w:szCs w:val="22"/>
              </w:rPr>
            </w:pPr>
            <w:r w:rsidRPr="00D9003A">
              <w:rPr>
                <w:b/>
                <w:bCs/>
                <w:color w:val="FF0000"/>
                <w:sz w:val="22"/>
                <w:szCs w:val="22"/>
              </w:rPr>
              <w:t>PG.3.1.ı</w:t>
            </w:r>
          </w:p>
        </w:tc>
        <w:tc>
          <w:tcPr>
            <w:tcW w:w="5042" w:type="dxa"/>
            <w:shd w:val="clear" w:color="auto" w:fill="auto"/>
          </w:tcPr>
          <w:p w14:paraId="11A9CA32" w14:textId="77777777" w:rsidR="00D9003A" w:rsidRPr="00D9003A" w:rsidRDefault="00D9003A" w:rsidP="0033477D">
            <w:pPr>
              <w:spacing w:after="0"/>
            </w:pPr>
            <w:r w:rsidRPr="00D9003A">
              <w:t>Norm kadro doluluk oranı%</w:t>
            </w:r>
          </w:p>
        </w:tc>
        <w:tc>
          <w:tcPr>
            <w:tcW w:w="957" w:type="dxa"/>
            <w:shd w:val="clear" w:color="auto" w:fill="auto"/>
            <w:noWrap/>
            <w:vAlign w:val="center"/>
          </w:tcPr>
          <w:p w14:paraId="39BE9B5C" w14:textId="77777777" w:rsidR="00D9003A" w:rsidRPr="00D9003A" w:rsidRDefault="009B0112" w:rsidP="00F857B9">
            <w:pPr>
              <w:spacing w:after="0"/>
              <w:jc w:val="center"/>
            </w:pPr>
            <w:r>
              <w:t>%100</w:t>
            </w:r>
          </w:p>
        </w:tc>
        <w:tc>
          <w:tcPr>
            <w:tcW w:w="1092" w:type="dxa"/>
            <w:gridSpan w:val="2"/>
            <w:shd w:val="clear" w:color="auto" w:fill="auto"/>
            <w:noWrap/>
            <w:vAlign w:val="center"/>
          </w:tcPr>
          <w:p w14:paraId="605ADEEE" w14:textId="77777777" w:rsidR="00D9003A" w:rsidRPr="00D9003A" w:rsidRDefault="00D9003A" w:rsidP="00F857B9">
            <w:pPr>
              <w:spacing w:after="0"/>
              <w:jc w:val="center"/>
            </w:pPr>
            <w:r w:rsidRPr="00D9003A">
              <w:t>%100</w:t>
            </w:r>
          </w:p>
        </w:tc>
        <w:tc>
          <w:tcPr>
            <w:tcW w:w="1041" w:type="dxa"/>
            <w:vAlign w:val="center"/>
          </w:tcPr>
          <w:p w14:paraId="19272761" w14:textId="77777777" w:rsidR="00D9003A" w:rsidRPr="00D9003A" w:rsidRDefault="00D9003A" w:rsidP="00F857B9">
            <w:pPr>
              <w:spacing w:after="0"/>
              <w:jc w:val="center"/>
            </w:pPr>
            <w:r w:rsidRPr="00D9003A">
              <w:t>%100</w:t>
            </w:r>
          </w:p>
        </w:tc>
        <w:tc>
          <w:tcPr>
            <w:tcW w:w="1007" w:type="dxa"/>
            <w:vAlign w:val="center"/>
          </w:tcPr>
          <w:p w14:paraId="0E1E82B1" w14:textId="77777777" w:rsidR="00D9003A" w:rsidRPr="00D9003A" w:rsidRDefault="00D9003A" w:rsidP="00F857B9">
            <w:pPr>
              <w:spacing w:after="0"/>
              <w:jc w:val="center"/>
            </w:pPr>
            <w:r w:rsidRPr="00D9003A">
              <w:t>%100</w:t>
            </w:r>
          </w:p>
        </w:tc>
        <w:tc>
          <w:tcPr>
            <w:tcW w:w="1092" w:type="dxa"/>
            <w:vAlign w:val="center"/>
          </w:tcPr>
          <w:p w14:paraId="43887A98" w14:textId="77777777" w:rsidR="00D9003A" w:rsidRPr="00D9003A" w:rsidRDefault="00D9003A" w:rsidP="00F857B9">
            <w:pPr>
              <w:spacing w:after="0"/>
              <w:jc w:val="center"/>
            </w:pPr>
            <w:r w:rsidRPr="00D9003A">
              <w:t>%100</w:t>
            </w:r>
          </w:p>
        </w:tc>
        <w:tc>
          <w:tcPr>
            <w:tcW w:w="1005" w:type="dxa"/>
            <w:vAlign w:val="center"/>
          </w:tcPr>
          <w:p w14:paraId="65D3FF32" w14:textId="77777777" w:rsidR="00D9003A" w:rsidRPr="00D9003A" w:rsidRDefault="00D9003A" w:rsidP="00F857B9">
            <w:pPr>
              <w:spacing w:after="0"/>
              <w:jc w:val="center"/>
            </w:pPr>
            <w:r w:rsidRPr="00D9003A">
              <w:t>%100</w:t>
            </w:r>
          </w:p>
        </w:tc>
      </w:tr>
      <w:tr w:rsidR="00D9003A" w:rsidRPr="00D9003A" w14:paraId="053C5FC5" w14:textId="77777777" w:rsidTr="0033477D">
        <w:trPr>
          <w:gridAfter w:val="1"/>
          <w:wAfter w:w="15" w:type="dxa"/>
          <w:trHeight w:val="549"/>
        </w:trPr>
        <w:tc>
          <w:tcPr>
            <w:tcW w:w="1757" w:type="dxa"/>
            <w:shd w:val="clear" w:color="auto" w:fill="auto"/>
            <w:vAlign w:val="center"/>
          </w:tcPr>
          <w:p w14:paraId="2F7078F1" w14:textId="77777777" w:rsidR="00D9003A" w:rsidRPr="00D9003A" w:rsidRDefault="00D9003A" w:rsidP="0033477D">
            <w:pPr>
              <w:spacing w:after="0"/>
              <w:rPr>
                <w:szCs w:val="22"/>
              </w:rPr>
            </w:pPr>
            <w:r w:rsidRPr="00D9003A">
              <w:rPr>
                <w:b/>
                <w:bCs/>
                <w:color w:val="FF0000"/>
                <w:sz w:val="22"/>
                <w:szCs w:val="22"/>
              </w:rPr>
              <w:t>PG.3.1.j</w:t>
            </w:r>
          </w:p>
        </w:tc>
        <w:tc>
          <w:tcPr>
            <w:tcW w:w="5042" w:type="dxa"/>
            <w:shd w:val="clear" w:color="auto" w:fill="auto"/>
          </w:tcPr>
          <w:p w14:paraId="08DC73BF" w14:textId="77777777" w:rsidR="00D9003A" w:rsidRPr="00D9003A" w:rsidRDefault="00D9003A" w:rsidP="0033477D">
            <w:pPr>
              <w:spacing w:after="0"/>
            </w:pPr>
            <w:r w:rsidRPr="00D9003A">
              <w:t>Öğretmen başına düşen öğrenci sayısı</w:t>
            </w:r>
          </w:p>
        </w:tc>
        <w:tc>
          <w:tcPr>
            <w:tcW w:w="957" w:type="dxa"/>
            <w:shd w:val="clear" w:color="auto" w:fill="auto"/>
            <w:noWrap/>
            <w:vAlign w:val="center"/>
          </w:tcPr>
          <w:p w14:paraId="0C5110BA" w14:textId="77777777" w:rsidR="00D9003A" w:rsidRPr="00D9003A" w:rsidRDefault="005047C0" w:rsidP="00F857B9">
            <w:pPr>
              <w:spacing w:after="0"/>
              <w:jc w:val="center"/>
            </w:pPr>
            <w:r>
              <w:t>17</w:t>
            </w:r>
          </w:p>
        </w:tc>
        <w:tc>
          <w:tcPr>
            <w:tcW w:w="1092" w:type="dxa"/>
            <w:gridSpan w:val="2"/>
            <w:shd w:val="clear" w:color="auto" w:fill="auto"/>
            <w:noWrap/>
            <w:vAlign w:val="center"/>
          </w:tcPr>
          <w:p w14:paraId="1CFB54BD" w14:textId="77777777" w:rsidR="00D9003A" w:rsidRPr="00D9003A" w:rsidRDefault="00D9003A" w:rsidP="00F857B9">
            <w:pPr>
              <w:spacing w:after="0"/>
              <w:jc w:val="center"/>
            </w:pPr>
            <w:r w:rsidRPr="00D9003A">
              <w:t>20</w:t>
            </w:r>
          </w:p>
        </w:tc>
        <w:tc>
          <w:tcPr>
            <w:tcW w:w="1041" w:type="dxa"/>
            <w:vAlign w:val="center"/>
          </w:tcPr>
          <w:p w14:paraId="70EE8DBB" w14:textId="77777777" w:rsidR="00D9003A" w:rsidRPr="00D9003A" w:rsidRDefault="00D9003A" w:rsidP="00F857B9">
            <w:pPr>
              <w:spacing w:after="0"/>
              <w:jc w:val="center"/>
            </w:pPr>
            <w:r w:rsidRPr="00D9003A">
              <w:t>20</w:t>
            </w:r>
          </w:p>
        </w:tc>
        <w:tc>
          <w:tcPr>
            <w:tcW w:w="1007" w:type="dxa"/>
            <w:vAlign w:val="center"/>
          </w:tcPr>
          <w:p w14:paraId="0AC02C2F" w14:textId="77777777" w:rsidR="00D9003A" w:rsidRPr="00D9003A" w:rsidRDefault="00D9003A" w:rsidP="00F857B9">
            <w:pPr>
              <w:spacing w:after="0"/>
              <w:jc w:val="center"/>
            </w:pPr>
            <w:r w:rsidRPr="00D9003A">
              <w:t>20</w:t>
            </w:r>
          </w:p>
        </w:tc>
        <w:tc>
          <w:tcPr>
            <w:tcW w:w="1092" w:type="dxa"/>
            <w:vAlign w:val="center"/>
          </w:tcPr>
          <w:p w14:paraId="096BB442" w14:textId="77777777" w:rsidR="00D9003A" w:rsidRPr="00D9003A" w:rsidRDefault="00D9003A" w:rsidP="00F857B9">
            <w:pPr>
              <w:spacing w:after="0"/>
              <w:jc w:val="center"/>
            </w:pPr>
            <w:r w:rsidRPr="00D9003A">
              <w:t>20</w:t>
            </w:r>
          </w:p>
        </w:tc>
        <w:tc>
          <w:tcPr>
            <w:tcW w:w="1005" w:type="dxa"/>
            <w:vAlign w:val="center"/>
          </w:tcPr>
          <w:p w14:paraId="03EF0FC3" w14:textId="77777777" w:rsidR="00D9003A" w:rsidRPr="00D9003A" w:rsidRDefault="00D9003A" w:rsidP="00F857B9">
            <w:pPr>
              <w:spacing w:after="0"/>
              <w:jc w:val="center"/>
            </w:pPr>
            <w:r w:rsidRPr="00D9003A">
              <w:t>20</w:t>
            </w:r>
          </w:p>
        </w:tc>
      </w:tr>
      <w:tr w:rsidR="00D9003A" w:rsidRPr="00D9003A" w14:paraId="05A7823D" w14:textId="77777777" w:rsidTr="0033477D">
        <w:trPr>
          <w:gridAfter w:val="1"/>
          <w:wAfter w:w="15" w:type="dxa"/>
          <w:trHeight w:val="549"/>
        </w:trPr>
        <w:tc>
          <w:tcPr>
            <w:tcW w:w="1757" w:type="dxa"/>
            <w:shd w:val="clear" w:color="auto" w:fill="auto"/>
            <w:vAlign w:val="center"/>
          </w:tcPr>
          <w:p w14:paraId="7832B752" w14:textId="77777777" w:rsidR="00D9003A" w:rsidRPr="00D9003A" w:rsidRDefault="00D9003A" w:rsidP="0033477D">
            <w:pPr>
              <w:spacing w:after="0"/>
              <w:rPr>
                <w:szCs w:val="22"/>
              </w:rPr>
            </w:pPr>
            <w:r w:rsidRPr="00D9003A">
              <w:rPr>
                <w:b/>
                <w:bCs/>
                <w:color w:val="FF0000"/>
                <w:sz w:val="22"/>
                <w:szCs w:val="22"/>
              </w:rPr>
              <w:t>PG.3.1.k</w:t>
            </w:r>
          </w:p>
        </w:tc>
        <w:tc>
          <w:tcPr>
            <w:tcW w:w="5042" w:type="dxa"/>
            <w:shd w:val="clear" w:color="auto" w:fill="auto"/>
          </w:tcPr>
          <w:p w14:paraId="4CAFABD1" w14:textId="77777777" w:rsidR="00D9003A" w:rsidRPr="00D9003A" w:rsidRDefault="00D9003A" w:rsidP="0033477D">
            <w:r w:rsidRPr="00D9003A">
              <w:t>Ödül alan personel sayısı</w:t>
            </w:r>
          </w:p>
        </w:tc>
        <w:tc>
          <w:tcPr>
            <w:tcW w:w="957" w:type="dxa"/>
            <w:shd w:val="clear" w:color="auto" w:fill="auto"/>
            <w:noWrap/>
          </w:tcPr>
          <w:p w14:paraId="0A5F417A" w14:textId="77777777" w:rsidR="00D9003A" w:rsidRPr="00D9003A" w:rsidRDefault="00D9003A" w:rsidP="00F857B9">
            <w:pPr>
              <w:jc w:val="center"/>
            </w:pPr>
            <w:r w:rsidRPr="00D9003A">
              <w:t>0</w:t>
            </w:r>
          </w:p>
        </w:tc>
        <w:tc>
          <w:tcPr>
            <w:tcW w:w="1092" w:type="dxa"/>
            <w:gridSpan w:val="2"/>
            <w:shd w:val="clear" w:color="auto" w:fill="auto"/>
            <w:noWrap/>
          </w:tcPr>
          <w:p w14:paraId="035FA2EA" w14:textId="77777777" w:rsidR="00D9003A" w:rsidRPr="00D9003A" w:rsidRDefault="00D9003A" w:rsidP="00F857B9">
            <w:pPr>
              <w:jc w:val="center"/>
            </w:pPr>
            <w:r w:rsidRPr="00D9003A">
              <w:t>1</w:t>
            </w:r>
          </w:p>
        </w:tc>
        <w:tc>
          <w:tcPr>
            <w:tcW w:w="1041" w:type="dxa"/>
          </w:tcPr>
          <w:p w14:paraId="06F9AA53" w14:textId="77777777" w:rsidR="00D9003A" w:rsidRPr="00D9003A" w:rsidRDefault="00D9003A" w:rsidP="00F857B9">
            <w:pPr>
              <w:jc w:val="center"/>
            </w:pPr>
            <w:r w:rsidRPr="00D9003A">
              <w:t>2</w:t>
            </w:r>
          </w:p>
        </w:tc>
        <w:tc>
          <w:tcPr>
            <w:tcW w:w="1007" w:type="dxa"/>
          </w:tcPr>
          <w:p w14:paraId="3307F849" w14:textId="77777777" w:rsidR="00D9003A" w:rsidRPr="00D9003A" w:rsidRDefault="00D9003A" w:rsidP="00F857B9">
            <w:pPr>
              <w:jc w:val="center"/>
            </w:pPr>
            <w:r w:rsidRPr="00D9003A">
              <w:t>2</w:t>
            </w:r>
          </w:p>
        </w:tc>
        <w:tc>
          <w:tcPr>
            <w:tcW w:w="1092" w:type="dxa"/>
          </w:tcPr>
          <w:p w14:paraId="53CCE2F5" w14:textId="77777777" w:rsidR="00D9003A" w:rsidRPr="00D9003A" w:rsidRDefault="00D9003A" w:rsidP="00F857B9">
            <w:pPr>
              <w:jc w:val="center"/>
            </w:pPr>
            <w:r w:rsidRPr="00D9003A">
              <w:t>2</w:t>
            </w:r>
          </w:p>
        </w:tc>
        <w:tc>
          <w:tcPr>
            <w:tcW w:w="1005" w:type="dxa"/>
          </w:tcPr>
          <w:p w14:paraId="762BB40E" w14:textId="77777777" w:rsidR="00D9003A" w:rsidRPr="00D9003A" w:rsidRDefault="00D9003A" w:rsidP="00F857B9">
            <w:pPr>
              <w:jc w:val="center"/>
            </w:pPr>
            <w:r w:rsidRPr="00D9003A">
              <w:t>2</w:t>
            </w:r>
          </w:p>
        </w:tc>
      </w:tr>
    </w:tbl>
    <w:p w14:paraId="063C0919" w14:textId="77777777" w:rsidR="00D9003A" w:rsidRPr="00D9003A" w:rsidRDefault="00D9003A" w:rsidP="00D9003A">
      <w:pPr>
        <w:rPr>
          <w:b/>
          <w:sz w:val="28"/>
        </w:rPr>
      </w:pPr>
    </w:p>
    <w:p w14:paraId="4835BAA1" w14:textId="77777777" w:rsidR="00A04174" w:rsidRDefault="00A04174" w:rsidP="00D9003A">
      <w:pPr>
        <w:rPr>
          <w:b/>
          <w:sz w:val="28"/>
        </w:rPr>
      </w:pPr>
    </w:p>
    <w:p w14:paraId="50459551" w14:textId="77777777" w:rsidR="00A04174" w:rsidRDefault="00A04174" w:rsidP="00D9003A">
      <w:pPr>
        <w:rPr>
          <w:b/>
          <w:sz w:val="28"/>
        </w:rPr>
      </w:pPr>
    </w:p>
    <w:p w14:paraId="187E34AC" w14:textId="77777777" w:rsidR="00D9003A" w:rsidRPr="00D9003A" w:rsidRDefault="00AE6C36" w:rsidP="00D9003A">
      <w:pPr>
        <w:rPr>
          <w:b/>
          <w:sz w:val="28"/>
        </w:rPr>
      </w:pPr>
      <w:r>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1059"/>
        <w:gridCol w:w="6975"/>
        <w:gridCol w:w="3485"/>
        <w:gridCol w:w="3488"/>
      </w:tblGrid>
      <w:tr w:rsidR="00D9003A" w:rsidRPr="00D9003A" w14:paraId="0E000EFD" w14:textId="77777777" w:rsidTr="0033477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B761B5" w14:textId="77777777" w:rsidR="00D9003A" w:rsidRPr="00D9003A" w:rsidRDefault="00D9003A" w:rsidP="0033477D">
            <w:pPr>
              <w:spacing w:after="0" w:line="240" w:lineRule="auto"/>
              <w:jc w:val="center"/>
              <w:rPr>
                <w:b/>
                <w:bCs/>
                <w:color w:val="000000"/>
                <w:szCs w:val="24"/>
              </w:rPr>
            </w:pPr>
            <w:r w:rsidRPr="00D9003A">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622C3192" w14:textId="77777777" w:rsidR="00D9003A" w:rsidRPr="00D9003A" w:rsidRDefault="00D9003A" w:rsidP="0033477D">
            <w:pPr>
              <w:spacing w:after="0" w:line="240" w:lineRule="auto"/>
              <w:jc w:val="center"/>
              <w:rPr>
                <w:b/>
                <w:bCs/>
                <w:color w:val="000000"/>
                <w:szCs w:val="24"/>
              </w:rPr>
            </w:pPr>
            <w:r w:rsidRPr="00D9003A">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54769F8E" w14:textId="77777777" w:rsidR="00D9003A" w:rsidRPr="00D9003A" w:rsidRDefault="00D9003A" w:rsidP="0033477D">
            <w:pPr>
              <w:spacing w:after="0" w:line="240" w:lineRule="auto"/>
              <w:jc w:val="center"/>
              <w:rPr>
                <w:b/>
                <w:bCs/>
                <w:color w:val="000000"/>
                <w:szCs w:val="24"/>
              </w:rPr>
            </w:pPr>
            <w:r w:rsidRPr="00D9003A">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5D3EB8B" w14:textId="77777777" w:rsidR="00D9003A" w:rsidRPr="00D9003A" w:rsidRDefault="00D9003A" w:rsidP="0033477D">
            <w:pPr>
              <w:spacing w:after="0" w:line="240" w:lineRule="auto"/>
              <w:jc w:val="center"/>
              <w:rPr>
                <w:b/>
                <w:bCs/>
                <w:color w:val="000000"/>
                <w:szCs w:val="24"/>
              </w:rPr>
            </w:pPr>
            <w:r w:rsidRPr="00D9003A">
              <w:rPr>
                <w:b/>
                <w:bCs/>
                <w:color w:val="000000"/>
                <w:szCs w:val="24"/>
              </w:rPr>
              <w:t>Eylem Tarihi</w:t>
            </w:r>
          </w:p>
        </w:tc>
      </w:tr>
      <w:tr w:rsidR="00D9003A" w:rsidRPr="00D9003A" w14:paraId="7AB06CB1"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34BAB12" w14:textId="77777777" w:rsidR="00D9003A" w:rsidRPr="00D9003A" w:rsidRDefault="00D9003A" w:rsidP="0033477D">
            <w:pPr>
              <w:spacing w:after="0" w:line="240" w:lineRule="auto"/>
              <w:jc w:val="center"/>
              <w:rPr>
                <w:b/>
                <w:bCs/>
                <w:color w:val="000000"/>
                <w:szCs w:val="24"/>
              </w:rPr>
            </w:pPr>
            <w:r w:rsidRPr="00D9003A">
              <w:rPr>
                <w:b/>
                <w:bCs/>
                <w:color w:val="000000"/>
                <w:szCs w:val="24"/>
              </w:rPr>
              <w:t>3.1.1.</w:t>
            </w:r>
          </w:p>
        </w:tc>
        <w:tc>
          <w:tcPr>
            <w:tcW w:w="2324" w:type="pct"/>
            <w:tcBorders>
              <w:top w:val="nil"/>
              <w:left w:val="nil"/>
              <w:bottom w:val="single" w:sz="8" w:space="0" w:color="auto"/>
              <w:right w:val="single" w:sz="8" w:space="0" w:color="auto"/>
            </w:tcBorders>
            <w:shd w:val="clear" w:color="auto" w:fill="auto"/>
          </w:tcPr>
          <w:p w14:paraId="78EE9CFD" w14:textId="77777777" w:rsidR="00D9003A" w:rsidRPr="00D9003A" w:rsidRDefault="00D9003A" w:rsidP="0033477D">
            <w:pPr>
              <w:spacing w:after="0"/>
              <w:rPr>
                <w:szCs w:val="24"/>
              </w:rPr>
            </w:pPr>
            <w:r w:rsidRPr="00D9003A">
              <w:rPr>
                <w:szCs w:val="24"/>
              </w:rPr>
              <w:t>Tüm iç paydaşlara verilecek eğitimlerin sürdürülmesi</w:t>
            </w:r>
          </w:p>
        </w:tc>
        <w:tc>
          <w:tcPr>
            <w:tcW w:w="1161" w:type="pct"/>
            <w:tcBorders>
              <w:top w:val="nil"/>
              <w:left w:val="nil"/>
              <w:bottom w:val="single" w:sz="8" w:space="0" w:color="auto"/>
              <w:right w:val="single" w:sz="8" w:space="0" w:color="auto"/>
            </w:tcBorders>
            <w:shd w:val="clear" w:color="auto" w:fill="auto"/>
            <w:vAlign w:val="center"/>
          </w:tcPr>
          <w:p w14:paraId="750992BD" w14:textId="77777777" w:rsidR="00D9003A" w:rsidRPr="00D9003A" w:rsidRDefault="00D9003A" w:rsidP="0033477D">
            <w:pPr>
              <w:spacing w:after="0"/>
              <w:jc w:val="center"/>
              <w:rPr>
                <w:szCs w:val="24"/>
              </w:rPr>
            </w:pPr>
            <w:r w:rsidRPr="00D9003A">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0B4F4E2E" w14:textId="77777777" w:rsidR="00D9003A" w:rsidRPr="00D9003A" w:rsidRDefault="00584825" w:rsidP="0033477D">
            <w:pPr>
              <w:pStyle w:val="TableParagraph"/>
              <w:spacing w:line="207" w:lineRule="exact"/>
              <w:jc w:val="center"/>
              <w:rPr>
                <w:szCs w:val="24"/>
              </w:rPr>
            </w:pPr>
            <w:r>
              <w:rPr>
                <w:szCs w:val="24"/>
              </w:rPr>
              <w:t>02/01</w:t>
            </w:r>
            <w:r w:rsidR="00B577C8">
              <w:rPr>
                <w:szCs w:val="24"/>
              </w:rPr>
              <w:t>/2024</w:t>
            </w:r>
          </w:p>
          <w:p w14:paraId="7C76F560" w14:textId="77777777" w:rsidR="00D9003A" w:rsidRPr="00D9003A" w:rsidRDefault="00B577C8" w:rsidP="0033477D">
            <w:pPr>
              <w:spacing w:after="0"/>
              <w:jc w:val="center"/>
              <w:rPr>
                <w:szCs w:val="24"/>
              </w:rPr>
            </w:pPr>
            <w:r>
              <w:rPr>
                <w:szCs w:val="24"/>
              </w:rPr>
              <w:t>31/12/2028</w:t>
            </w:r>
          </w:p>
        </w:tc>
      </w:tr>
      <w:tr w:rsidR="00D9003A" w:rsidRPr="00D9003A" w14:paraId="2C431872"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D46B637" w14:textId="77777777" w:rsidR="00D9003A" w:rsidRPr="00D9003A" w:rsidRDefault="00D9003A" w:rsidP="0033477D">
            <w:pPr>
              <w:spacing w:after="0" w:line="240" w:lineRule="auto"/>
              <w:jc w:val="center"/>
              <w:rPr>
                <w:b/>
                <w:bCs/>
                <w:color w:val="000000"/>
                <w:szCs w:val="24"/>
              </w:rPr>
            </w:pPr>
            <w:r w:rsidRPr="00D9003A">
              <w:rPr>
                <w:b/>
                <w:bCs/>
                <w:color w:val="000000"/>
                <w:szCs w:val="24"/>
              </w:rPr>
              <w:t>3.1.2</w:t>
            </w:r>
          </w:p>
        </w:tc>
        <w:tc>
          <w:tcPr>
            <w:tcW w:w="2324" w:type="pct"/>
            <w:tcBorders>
              <w:top w:val="nil"/>
              <w:left w:val="nil"/>
              <w:bottom w:val="single" w:sz="8" w:space="0" w:color="auto"/>
              <w:right w:val="single" w:sz="8" w:space="0" w:color="auto"/>
            </w:tcBorders>
            <w:shd w:val="clear" w:color="auto" w:fill="auto"/>
          </w:tcPr>
          <w:p w14:paraId="7CC935D1" w14:textId="77777777" w:rsidR="00D9003A" w:rsidRPr="00D9003A" w:rsidRDefault="00D9003A" w:rsidP="0033477D">
            <w:pPr>
              <w:spacing w:after="0"/>
              <w:rPr>
                <w:szCs w:val="24"/>
              </w:rPr>
            </w:pPr>
            <w:r w:rsidRPr="00D9003A">
              <w:rPr>
                <w:szCs w:val="24"/>
              </w:rPr>
              <w:t>Okulun kütüphanesi ve akıl oyunları sınıfının etkin bir şekilde kullanımına devam edilmesi</w:t>
            </w:r>
          </w:p>
        </w:tc>
        <w:tc>
          <w:tcPr>
            <w:tcW w:w="1161" w:type="pct"/>
            <w:tcBorders>
              <w:top w:val="nil"/>
              <w:left w:val="nil"/>
              <w:bottom w:val="single" w:sz="8" w:space="0" w:color="auto"/>
              <w:right w:val="single" w:sz="8" w:space="0" w:color="auto"/>
            </w:tcBorders>
            <w:shd w:val="clear" w:color="auto" w:fill="auto"/>
            <w:vAlign w:val="center"/>
          </w:tcPr>
          <w:p w14:paraId="4E228AF6" w14:textId="77777777" w:rsidR="00D9003A" w:rsidRPr="00D9003A" w:rsidRDefault="00D9003A" w:rsidP="0033477D">
            <w:pPr>
              <w:spacing w:after="0"/>
              <w:jc w:val="center"/>
              <w:rPr>
                <w:szCs w:val="24"/>
              </w:rPr>
            </w:pPr>
            <w:r w:rsidRPr="00D9003A">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14:paraId="1E39D8E9" w14:textId="77777777" w:rsidR="00D9003A" w:rsidRPr="00D9003A" w:rsidRDefault="00D9003A" w:rsidP="0033477D">
            <w:pPr>
              <w:spacing w:after="0"/>
              <w:jc w:val="center"/>
              <w:rPr>
                <w:szCs w:val="24"/>
              </w:rPr>
            </w:pPr>
            <w:r w:rsidRPr="00D9003A">
              <w:rPr>
                <w:szCs w:val="24"/>
              </w:rPr>
              <w:t>Tüm yıl boyunca</w:t>
            </w:r>
          </w:p>
        </w:tc>
      </w:tr>
      <w:tr w:rsidR="00D9003A" w:rsidRPr="00D9003A" w14:paraId="19F7A610"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250D90ED" w14:textId="77777777" w:rsidR="00D9003A" w:rsidRPr="00D9003A" w:rsidRDefault="00D9003A" w:rsidP="0033477D">
            <w:pPr>
              <w:spacing w:after="0" w:line="240" w:lineRule="auto"/>
              <w:jc w:val="center"/>
              <w:rPr>
                <w:b/>
                <w:bCs/>
                <w:color w:val="000000"/>
                <w:szCs w:val="24"/>
              </w:rPr>
            </w:pPr>
            <w:r w:rsidRPr="00D9003A">
              <w:rPr>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14:paraId="147DA0D4" w14:textId="77777777" w:rsidR="00D9003A" w:rsidRPr="00D9003A" w:rsidRDefault="00D9003A" w:rsidP="0033477D">
            <w:pPr>
              <w:spacing w:after="0" w:line="240" w:lineRule="auto"/>
              <w:jc w:val="both"/>
              <w:rPr>
                <w:szCs w:val="24"/>
              </w:rPr>
            </w:pPr>
            <w:r w:rsidRPr="00D9003A">
              <w:rPr>
                <w:szCs w:val="24"/>
              </w:rPr>
              <w:t>Bilgisayarların Yenilenmesi</w:t>
            </w:r>
          </w:p>
        </w:tc>
        <w:tc>
          <w:tcPr>
            <w:tcW w:w="1161" w:type="pct"/>
            <w:tcBorders>
              <w:top w:val="nil"/>
              <w:left w:val="nil"/>
              <w:bottom w:val="single" w:sz="8" w:space="0" w:color="auto"/>
              <w:right w:val="single" w:sz="8" w:space="0" w:color="auto"/>
            </w:tcBorders>
            <w:shd w:val="clear" w:color="auto" w:fill="auto"/>
            <w:vAlign w:val="center"/>
          </w:tcPr>
          <w:p w14:paraId="328F987E" w14:textId="77777777" w:rsidR="00D9003A" w:rsidRPr="00D9003A" w:rsidRDefault="00D9003A" w:rsidP="0033477D">
            <w:pPr>
              <w:spacing w:after="0" w:line="240" w:lineRule="auto"/>
              <w:jc w:val="center"/>
              <w:rPr>
                <w:color w:val="000000"/>
                <w:szCs w:val="24"/>
              </w:rPr>
            </w:pPr>
            <w:r w:rsidRPr="00D9003A">
              <w:rPr>
                <w:szCs w:val="24"/>
              </w:rPr>
              <w:t>Okul idaresi</w:t>
            </w:r>
          </w:p>
        </w:tc>
        <w:tc>
          <w:tcPr>
            <w:tcW w:w="1162" w:type="pct"/>
            <w:tcBorders>
              <w:top w:val="nil"/>
              <w:left w:val="nil"/>
              <w:bottom w:val="single" w:sz="8" w:space="0" w:color="auto"/>
              <w:right w:val="single" w:sz="8" w:space="0" w:color="auto"/>
            </w:tcBorders>
            <w:shd w:val="clear" w:color="auto" w:fill="auto"/>
            <w:vAlign w:val="center"/>
          </w:tcPr>
          <w:p w14:paraId="49D9EB72" w14:textId="77777777" w:rsidR="00D9003A" w:rsidRPr="00D9003A" w:rsidRDefault="00584825" w:rsidP="0033477D">
            <w:pPr>
              <w:spacing w:after="0"/>
              <w:jc w:val="center"/>
            </w:pPr>
            <w:r>
              <w:t>02/01</w:t>
            </w:r>
            <w:r w:rsidR="00B577C8">
              <w:t>/2024</w:t>
            </w:r>
          </w:p>
          <w:p w14:paraId="482A4DCE" w14:textId="77777777" w:rsidR="00D9003A" w:rsidRPr="00D9003A" w:rsidRDefault="00B577C8" w:rsidP="0033477D">
            <w:pPr>
              <w:spacing w:after="0" w:line="240" w:lineRule="auto"/>
              <w:jc w:val="center"/>
              <w:rPr>
                <w:color w:val="000000"/>
                <w:szCs w:val="24"/>
              </w:rPr>
            </w:pPr>
            <w:r>
              <w:t>31/12/2028</w:t>
            </w:r>
          </w:p>
        </w:tc>
      </w:tr>
      <w:tr w:rsidR="00D9003A" w:rsidRPr="00D9003A" w14:paraId="1AB09A34" w14:textId="77777777" w:rsidTr="003347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CAA7F91" w14:textId="77777777" w:rsidR="00D9003A" w:rsidRPr="00D9003A" w:rsidRDefault="00D9003A" w:rsidP="0033477D">
            <w:pPr>
              <w:spacing w:after="0" w:line="240" w:lineRule="auto"/>
              <w:jc w:val="center"/>
              <w:rPr>
                <w:b/>
                <w:bCs/>
                <w:color w:val="000000"/>
                <w:szCs w:val="24"/>
              </w:rPr>
            </w:pPr>
            <w:r w:rsidRPr="00D9003A">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14:paraId="43ECA9A7" w14:textId="77777777" w:rsidR="00D9003A" w:rsidRPr="00D9003A" w:rsidRDefault="00D9003A" w:rsidP="0033477D">
            <w:pPr>
              <w:spacing w:after="0" w:line="240" w:lineRule="auto"/>
              <w:jc w:val="both"/>
              <w:rPr>
                <w:szCs w:val="24"/>
              </w:rPr>
            </w:pPr>
            <w:r w:rsidRPr="00D9003A">
              <w:rPr>
                <w:szCs w:val="24"/>
              </w:rPr>
              <w:t>Okul hijyenini iyileştirmek amacıyla yapılan çalışmaların niteliğinin arttırılması</w:t>
            </w:r>
          </w:p>
        </w:tc>
        <w:tc>
          <w:tcPr>
            <w:tcW w:w="1161" w:type="pct"/>
            <w:tcBorders>
              <w:top w:val="nil"/>
              <w:left w:val="nil"/>
              <w:bottom w:val="single" w:sz="8" w:space="0" w:color="auto"/>
              <w:right w:val="single" w:sz="8" w:space="0" w:color="auto"/>
            </w:tcBorders>
            <w:shd w:val="clear" w:color="auto" w:fill="auto"/>
            <w:vAlign w:val="center"/>
          </w:tcPr>
          <w:p w14:paraId="69354C8C" w14:textId="77777777" w:rsidR="00D9003A" w:rsidRPr="00D9003A" w:rsidRDefault="00D9003A" w:rsidP="0033477D">
            <w:pPr>
              <w:spacing w:after="0"/>
              <w:jc w:val="center"/>
            </w:pPr>
            <w:r w:rsidRPr="00D9003A">
              <w:rPr>
                <w:szCs w:val="24"/>
              </w:rPr>
              <w:t>Okul idaresi, Öğretmenler</w:t>
            </w:r>
          </w:p>
        </w:tc>
        <w:tc>
          <w:tcPr>
            <w:tcW w:w="1162" w:type="pct"/>
            <w:tcBorders>
              <w:top w:val="nil"/>
              <w:left w:val="nil"/>
              <w:bottom w:val="single" w:sz="8" w:space="0" w:color="auto"/>
              <w:right w:val="single" w:sz="8" w:space="0" w:color="auto"/>
            </w:tcBorders>
            <w:shd w:val="clear" w:color="auto" w:fill="auto"/>
            <w:vAlign w:val="center"/>
          </w:tcPr>
          <w:p w14:paraId="3CC691BE" w14:textId="77777777" w:rsidR="00D9003A" w:rsidRPr="00D9003A" w:rsidRDefault="00584825" w:rsidP="0033477D">
            <w:pPr>
              <w:pStyle w:val="TableParagraph"/>
              <w:spacing w:line="207" w:lineRule="exact"/>
              <w:jc w:val="center"/>
              <w:rPr>
                <w:szCs w:val="24"/>
              </w:rPr>
            </w:pPr>
            <w:r>
              <w:rPr>
                <w:szCs w:val="24"/>
              </w:rPr>
              <w:t>02/01</w:t>
            </w:r>
            <w:r w:rsidR="00B577C8">
              <w:rPr>
                <w:szCs w:val="24"/>
              </w:rPr>
              <w:t>/2024</w:t>
            </w:r>
          </w:p>
          <w:p w14:paraId="28D1FBAB" w14:textId="77777777" w:rsidR="00D9003A" w:rsidRPr="00D9003A" w:rsidRDefault="00B577C8" w:rsidP="0033477D">
            <w:pPr>
              <w:pStyle w:val="TableParagraph"/>
              <w:spacing w:line="207" w:lineRule="exact"/>
              <w:jc w:val="center"/>
              <w:rPr>
                <w:szCs w:val="24"/>
              </w:rPr>
            </w:pPr>
            <w:r>
              <w:rPr>
                <w:szCs w:val="24"/>
              </w:rPr>
              <w:t>31/12/2028</w:t>
            </w:r>
          </w:p>
        </w:tc>
      </w:tr>
      <w:tr w:rsidR="00D9003A" w:rsidRPr="00D9003A" w14:paraId="657F8C2D" w14:textId="77777777" w:rsidTr="00AE6C3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04187085" w14:textId="77777777" w:rsidR="00D9003A" w:rsidRPr="00D9003A" w:rsidRDefault="00D9003A" w:rsidP="0033477D">
            <w:pPr>
              <w:spacing w:after="0" w:line="240" w:lineRule="auto"/>
              <w:jc w:val="center"/>
              <w:rPr>
                <w:b/>
                <w:bCs/>
                <w:color w:val="000000"/>
                <w:szCs w:val="24"/>
              </w:rPr>
            </w:pPr>
            <w:r w:rsidRPr="00D9003A">
              <w:rPr>
                <w:b/>
                <w:bCs/>
                <w:color w:val="000000"/>
                <w:szCs w:val="24"/>
              </w:rPr>
              <w:t>3.1.5</w:t>
            </w:r>
          </w:p>
        </w:tc>
        <w:tc>
          <w:tcPr>
            <w:tcW w:w="2324" w:type="pct"/>
            <w:tcBorders>
              <w:top w:val="nil"/>
              <w:left w:val="nil"/>
              <w:bottom w:val="single" w:sz="8" w:space="0" w:color="auto"/>
              <w:right w:val="single" w:sz="8" w:space="0" w:color="auto"/>
            </w:tcBorders>
            <w:shd w:val="clear" w:color="auto" w:fill="auto"/>
          </w:tcPr>
          <w:p w14:paraId="38A15790" w14:textId="77777777" w:rsidR="00D9003A" w:rsidRPr="00D9003A" w:rsidRDefault="00D9003A" w:rsidP="0033477D">
            <w:pPr>
              <w:spacing w:after="0" w:line="240" w:lineRule="auto"/>
              <w:jc w:val="both"/>
              <w:rPr>
                <w:szCs w:val="24"/>
              </w:rPr>
            </w:pPr>
            <w:r w:rsidRPr="00D9003A">
              <w:t xml:space="preserve">Okuldan beklentileri tespit etmek, sorunları ve çözümlerini bulmak adına öğretmenlerle ve veliler ile toplantılar düzenlemek. </w:t>
            </w:r>
          </w:p>
        </w:tc>
        <w:tc>
          <w:tcPr>
            <w:tcW w:w="1161" w:type="pct"/>
            <w:tcBorders>
              <w:top w:val="nil"/>
              <w:left w:val="nil"/>
              <w:bottom w:val="single" w:sz="8" w:space="0" w:color="auto"/>
              <w:right w:val="single" w:sz="8" w:space="0" w:color="auto"/>
            </w:tcBorders>
            <w:shd w:val="clear" w:color="auto" w:fill="auto"/>
            <w:vAlign w:val="center"/>
          </w:tcPr>
          <w:p w14:paraId="20A90076" w14:textId="77777777" w:rsidR="00D9003A" w:rsidRPr="00D9003A" w:rsidRDefault="00D9003A" w:rsidP="0033477D">
            <w:pPr>
              <w:spacing w:after="0"/>
              <w:jc w:val="center"/>
            </w:pPr>
            <w:r w:rsidRPr="00D9003A">
              <w:t>Stratejik planlama ekibi</w:t>
            </w:r>
          </w:p>
        </w:tc>
        <w:tc>
          <w:tcPr>
            <w:tcW w:w="1162" w:type="pct"/>
            <w:tcBorders>
              <w:top w:val="nil"/>
              <w:left w:val="nil"/>
              <w:bottom w:val="single" w:sz="8" w:space="0" w:color="auto"/>
              <w:right w:val="single" w:sz="8" w:space="0" w:color="auto"/>
            </w:tcBorders>
            <w:shd w:val="clear" w:color="auto" w:fill="auto"/>
            <w:vAlign w:val="center"/>
          </w:tcPr>
          <w:p w14:paraId="0E837DD8" w14:textId="77777777" w:rsidR="00D9003A" w:rsidRPr="00D9003A" w:rsidRDefault="00D9003A" w:rsidP="0033477D">
            <w:pPr>
              <w:spacing w:after="0"/>
              <w:jc w:val="center"/>
            </w:pPr>
            <w:r w:rsidRPr="00D9003A">
              <w:t>Her ay sonu</w:t>
            </w:r>
          </w:p>
        </w:tc>
      </w:tr>
      <w:tr w:rsidR="00D9003A" w:rsidRPr="00D9003A" w14:paraId="75894D67" w14:textId="77777777" w:rsidTr="00AE6C36">
        <w:trPr>
          <w:trHeight w:val="567"/>
        </w:trPr>
        <w:tc>
          <w:tcPr>
            <w:tcW w:w="353" w:type="pct"/>
            <w:tcBorders>
              <w:top w:val="single" w:sz="8" w:space="0" w:color="auto"/>
              <w:left w:val="single" w:sz="8" w:space="0" w:color="auto"/>
              <w:bottom w:val="single" w:sz="4" w:space="0" w:color="auto"/>
              <w:right w:val="single" w:sz="8" w:space="0" w:color="auto"/>
            </w:tcBorders>
            <w:shd w:val="clear" w:color="auto" w:fill="auto"/>
            <w:noWrap/>
            <w:vAlign w:val="center"/>
          </w:tcPr>
          <w:p w14:paraId="693189D7" w14:textId="77777777" w:rsidR="00D9003A" w:rsidRPr="00D9003A" w:rsidRDefault="00D9003A" w:rsidP="0033477D">
            <w:pPr>
              <w:spacing w:after="0" w:line="240" w:lineRule="auto"/>
              <w:jc w:val="center"/>
              <w:rPr>
                <w:b/>
                <w:bCs/>
                <w:color w:val="000000"/>
                <w:szCs w:val="24"/>
              </w:rPr>
            </w:pPr>
            <w:r w:rsidRPr="00D9003A">
              <w:rPr>
                <w:b/>
                <w:bCs/>
                <w:color w:val="000000"/>
                <w:szCs w:val="24"/>
              </w:rPr>
              <w:t>3.1.6</w:t>
            </w:r>
          </w:p>
        </w:tc>
        <w:tc>
          <w:tcPr>
            <w:tcW w:w="2324" w:type="pct"/>
            <w:tcBorders>
              <w:top w:val="single" w:sz="8" w:space="0" w:color="auto"/>
              <w:left w:val="nil"/>
              <w:bottom w:val="single" w:sz="4" w:space="0" w:color="auto"/>
              <w:right w:val="single" w:sz="8" w:space="0" w:color="auto"/>
            </w:tcBorders>
            <w:shd w:val="clear" w:color="auto" w:fill="auto"/>
            <w:vAlign w:val="center"/>
          </w:tcPr>
          <w:p w14:paraId="2C81E1BC" w14:textId="77777777" w:rsidR="00D9003A" w:rsidRPr="00D9003A" w:rsidRDefault="00D9003A" w:rsidP="0033477D">
            <w:pPr>
              <w:spacing w:after="0" w:line="240" w:lineRule="auto"/>
              <w:jc w:val="both"/>
              <w:rPr>
                <w:szCs w:val="24"/>
              </w:rPr>
            </w:pPr>
            <w:r w:rsidRPr="00D9003A">
              <w:rPr>
                <w:szCs w:val="24"/>
              </w:rPr>
              <w:t>Okul web sitesinin tanıtımı yapılacak ve sık sık güncellenecek</w:t>
            </w:r>
          </w:p>
        </w:tc>
        <w:tc>
          <w:tcPr>
            <w:tcW w:w="1161" w:type="pct"/>
            <w:tcBorders>
              <w:top w:val="single" w:sz="8" w:space="0" w:color="auto"/>
              <w:left w:val="nil"/>
              <w:bottom w:val="single" w:sz="4" w:space="0" w:color="auto"/>
              <w:right w:val="single" w:sz="8" w:space="0" w:color="auto"/>
            </w:tcBorders>
            <w:shd w:val="clear" w:color="auto" w:fill="auto"/>
            <w:vAlign w:val="center"/>
          </w:tcPr>
          <w:p w14:paraId="0DBDC0F7" w14:textId="77777777" w:rsidR="00D9003A" w:rsidRPr="00D9003A" w:rsidRDefault="00D9003A" w:rsidP="0033477D">
            <w:pPr>
              <w:spacing w:after="0" w:line="240" w:lineRule="auto"/>
              <w:jc w:val="center"/>
              <w:rPr>
                <w:color w:val="000000"/>
                <w:szCs w:val="24"/>
              </w:rPr>
            </w:pPr>
            <w:r w:rsidRPr="00D9003A">
              <w:rPr>
                <w:szCs w:val="24"/>
              </w:rPr>
              <w:t>Okul idaresi, Öğretmenler</w:t>
            </w:r>
          </w:p>
        </w:tc>
        <w:tc>
          <w:tcPr>
            <w:tcW w:w="1162" w:type="pct"/>
            <w:tcBorders>
              <w:top w:val="single" w:sz="8" w:space="0" w:color="auto"/>
              <w:left w:val="nil"/>
              <w:bottom w:val="single" w:sz="4" w:space="0" w:color="auto"/>
              <w:right w:val="single" w:sz="8" w:space="0" w:color="auto"/>
            </w:tcBorders>
            <w:shd w:val="clear" w:color="auto" w:fill="auto"/>
            <w:vAlign w:val="center"/>
          </w:tcPr>
          <w:p w14:paraId="43A08B23" w14:textId="77777777" w:rsidR="00D9003A" w:rsidRPr="00D9003A" w:rsidRDefault="00584825" w:rsidP="0033477D">
            <w:pPr>
              <w:spacing w:after="0" w:line="240" w:lineRule="auto"/>
              <w:jc w:val="center"/>
              <w:rPr>
                <w:color w:val="000000"/>
                <w:szCs w:val="24"/>
              </w:rPr>
            </w:pPr>
            <w:r>
              <w:rPr>
                <w:color w:val="000000"/>
                <w:szCs w:val="24"/>
              </w:rPr>
              <w:t>02/01</w:t>
            </w:r>
            <w:r w:rsidR="00B577C8">
              <w:rPr>
                <w:color w:val="000000"/>
                <w:szCs w:val="24"/>
              </w:rPr>
              <w:t>/2024</w:t>
            </w:r>
          </w:p>
          <w:p w14:paraId="01069B87" w14:textId="77777777" w:rsidR="00D9003A" w:rsidRPr="00D9003A" w:rsidRDefault="00B577C8" w:rsidP="0033477D">
            <w:pPr>
              <w:pStyle w:val="TableParagraph"/>
              <w:spacing w:line="207" w:lineRule="exact"/>
              <w:jc w:val="center"/>
              <w:rPr>
                <w:szCs w:val="24"/>
              </w:rPr>
            </w:pPr>
            <w:r>
              <w:rPr>
                <w:color w:val="000000"/>
                <w:szCs w:val="24"/>
              </w:rPr>
              <w:t>31/12/2028</w:t>
            </w:r>
          </w:p>
        </w:tc>
      </w:tr>
      <w:tr w:rsidR="00AE6C36" w:rsidRPr="00D9003A" w14:paraId="7C953C86" w14:textId="77777777" w:rsidTr="00AE6C36">
        <w:trPr>
          <w:trHeight w:val="567"/>
        </w:trPr>
        <w:tc>
          <w:tcPr>
            <w:tcW w:w="35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2F6B4D93" w14:textId="77777777" w:rsidR="00AE6C36" w:rsidRPr="00D9003A" w:rsidRDefault="00AE6C36" w:rsidP="0033477D">
            <w:pPr>
              <w:spacing w:after="0" w:line="240" w:lineRule="auto"/>
              <w:jc w:val="center"/>
              <w:rPr>
                <w:b/>
                <w:bCs/>
                <w:color w:val="000000"/>
                <w:szCs w:val="24"/>
              </w:rPr>
            </w:pPr>
            <w:r>
              <w:rPr>
                <w:b/>
                <w:bCs/>
                <w:color w:val="000000"/>
                <w:szCs w:val="24"/>
              </w:rPr>
              <w:t>3.1.7</w:t>
            </w:r>
          </w:p>
        </w:tc>
        <w:tc>
          <w:tcPr>
            <w:tcW w:w="2324" w:type="pct"/>
            <w:tcBorders>
              <w:top w:val="single" w:sz="4" w:space="0" w:color="auto"/>
              <w:left w:val="nil"/>
              <w:bottom w:val="single" w:sz="4" w:space="0" w:color="auto"/>
              <w:right w:val="single" w:sz="8" w:space="0" w:color="auto"/>
            </w:tcBorders>
            <w:shd w:val="clear" w:color="auto" w:fill="auto"/>
            <w:vAlign w:val="center"/>
          </w:tcPr>
          <w:p w14:paraId="428BC7A9" w14:textId="77777777" w:rsidR="00AE6C36" w:rsidRPr="00D9003A" w:rsidRDefault="00AE6C36" w:rsidP="0033477D">
            <w:pPr>
              <w:spacing w:after="0" w:line="240" w:lineRule="auto"/>
              <w:jc w:val="both"/>
              <w:rPr>
                <w:szCs w:val="24"/>
              </w:rPr>
            </w:pPr>
            <w:r w:rsidRPr="004029BA">
              <w:rPr>
                <w:szCs w:val="24"/>
              </w:rPr>
              <w:t>Atık Pil, Sıfır Atık vb. konularda paydaş işbir</w:t>
            </w:r>
            <w:r>
              <w:rPr>
                <w:szCs w:val="24"/>
              </w:rPr>
              <w:t>liği ile etkinlikler planlanacaktır.</w:t>
            </w:r>
          </w:p>
        </w:tc>
        <w:tc>
          <w:tcPr>
            <w:tcW w:w="1161" w:type="pct"/>
            <w:tcBorders>
              <w:top w:val="single" w:sz="4" w:space="0" w:color="auto"/>
              <w:left w:val="nil"/>
              <w:bottom w:val="single" w:sz="4" w:space="0" w:color="auto"/>
              <w:right w:val="single" w:sz="8" w:space="0" w:color="auto"/>
            </w:tcBorders>
            <w:shd w:val="clear" w:color="auto" w:fill="auto"/>
            <w:vAlign w:val="center"/>
          </w:tcPr>
          <w:p w14:paraId="07776E46" w14:textId="77777777" w:rsidR="00AE6C36" w:rsidRPr="00D9003A" w:rsidRDefault="00AE6C36" w:rsidP="0033477D">
            <w:pPr>
              <w:spacing w:after="0" w:line="240" w:lineRule="auto"/>
              <w:jc w:val="center"/>
              <w:rPr>
                <w:szCs w:val="24"/>
              </w:rPr>
            </w:pPr>
            <w:r w:rsidRPr="00D9003A">
              <w:rPr>
                <w:szCs w:val="24"/>
              </w:rPr>
              <w:t>Okul idaresi, Öğretmenler</w:t>
            </w:r>
          </w:p>
        </w:tc>
        <w:tc>
          <w:tcPr>
            <w:tcW w:w="1162" w:type="pct"/>
            <w:tcBorders>
              <w:top w:val="single" w:sz="4" w:space="0" w:color="auto"/>
              <w:left w:val="nil"/>
              <w:bottom w:val="single" w:sz="4" w:space="0" w:color="auto"/>
              <w:right w:val="single" w:sz="8" w:space="0" w:color="auto"/>
            </w:tcBorders>
            <w:shd w:val="clear" w:color="auto" w:fill="auto"/>
            <w:vAlign w:val="center"/>
          </w:tcPr>
          <w:p w14:paraId="0BCE18AC" w14:textId="77777777" w:rsidR="00AE6C36" w:rsidRDefault="00AE6C36" w:rsidP="0033477D">
            <w:pPr>
              <w:spacing w:after="0" w:line="240" w:lineRule="auto"/>
              <w:jc w:val="center"/>
              <w:rPr>
                <w:color w:val="000000"/>
                <w:szCs w:val="24"/>
              </w:rPr>
            </w:pPr>
          </w:p>
        </w:tc>
      </w:tr>
      <w:tr w:rsidR="00AE6C36" w:rsidRPr="00D9003A" w14:paraId="12FF07C3" w14:textId="77777777" w:rsidTr="00AE6C36">
        <w:trPr>
          <w:trHeight w:val="567"/>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14:paraId="043FC9CF" w14:textId="77777777" w:rsidR="00AE6C36" w:rsidRPr="00D9003A" w:rsidRDefault="00AE6C36" w:rsidP="0033477D">
            <w:pPr>
              <w:spacing w:after="0" w:line="240" w:lineRule="auto"/>
              <w:jc w:val="center"/>
              <w:rPr>
                <w:b/>
                <w:bCs/>
                <w:color w:val="000000"/>
                <w:szCs w:val="24"/>
              </w:rPr>
            </w:pPr>
          </w:p>
        </w:tc>
        <w:tc>
          <w:tcPr>
            <w:tcW w:w="2324" w:type="pct"/>
            <w:tcBorders>
              <w:top w:val="single" w:sz="4" w:space="0" w:color="auto"/>
              <w:left w:val="nil"/>
              <w:bottom w:val="single" w:sz="8" w:space="0" w:color="auto"/>
              <w:right w:val="single" w:sz="8" w:space="0" w:color="auto"/>
            </w:tcBorders>
            <w:shd w:val="clear" w:color="auto" w:fill="auto"/>
            <w:vAlign w:val="center"/>
          </w:tcPr>
          <w:p w14:paraId="1E2DB7AF" w14:textId="77777777" w:rsidR="00AE6C36" w:rsidRPr="00D9003A" w:rsidRDefault="00AE6C36" w:rsidP="0033477D">
            <w:pPr>
              <w:spacing w:after="0" w:line="240" w:lineRule="auto"/>
              <w:jc w:val="both"/>
              <w:rPr>
                <w:szCs w:val="24"/>
              </w:rPr>
            </w:pPr>
          </w:p>
        </w:tc>
        <w:tc>
          <w:tcPr>
            <w:tcW w:w="1161" w:type="pct"/>
            <w:tcBorders>
              <w:top w:val="single" w:sz="4" w:space="0" w:color="auto"/>
              <w:left w:val="nil"/>
              <w:bottom w:val="single" w:sz="8" w:space="0" w:color="auto"/>
              <w:right w:val="single" w:sz="8" w:space="0" w:color="auto"/>
            </w:tcBorders>
            <w:shd w:val="clear" w:color="auto" w:fill="auto"/>
            <w:vAlign w:val="center"/>
          </w:tcPr>
          <w:p w14:paraId="5AEC71DD" w14:textId="77777777" w:rsidR="00AE6C36" w:rsidRPr="00D9003A" w:rsidRDefault="00AE6C36" w:rsidP="0033477D">
            <w:pPr>
              <w:spacing w:after="0" w:line="240" w:lineRule="auto"/>
              <w:jc w:val="center"/>
              <w:rPr>
                <w:szCs w:val="24"/>
              </w:rPr>
            </w:pPr>
          </w:p>
        </w:tc>
        <w:tc>
          <w:tcPr>
            <w:tcW w:w="1162" w:type="pct"/>
            <w:tcBorders>
              <w:top w:val="single" w:sz="4" w:space="0" w:color="auto"/>
              <w:left w:val="nil"/>
              <w:bottom w:val="single" w:sz="8" w:space="0" w:color="auto"/>
              <w:right w:val="single" w:sz="8" w:space="0" w:color="auto"/>
            </w:tcBorders>
            <w:shd w:val="clear" w:color="auto" w:fill="auto"/>
            <w:vAlign w:val="center"/>
          </w:tcPr>
          <w:p w14:paraId="3BD91B74" w14:textId="77777777" w:rsidR="00AE6C36" w:rsidRDefault="00AE6C36" w:rsidP="0033477D">
            <w:pPr>
              <w:spacing w:after="0" w:line="240" w:lineRule="auto"/>
              <w:jc w:val="center"/>
              <w:rPr>
                <w:color w:val="000000"/>
                <w:szCs w:val="24"/>
              </w:rPr>
            </w:pPr>
          </w:p>
        </w:tc>
      </w:tr>
    </w:tbl>
    <w:p w14:paraId="5CD9766A" w14:textId="77777777" w:rsidR="00D9003A" w:rsidRPr="00D9003A" w:rsidRDefault="00D9003A" w:rsidP="00D9003A"/>
    <w:p w14:paraId="1DA0B1A7" w14:textId="77777777" w:rsidR="00D9003A" w:rsidRPr="00D9003A" w:rsidRDefault="00D9003A" w:rsidP="00D9003A">
      <w:pPr>
        <w:pStyle w:val="Balk1"/>
      </w:pPr>
      <w:r w:rsidRPr="00D9003A">
        <w:br w:type="page"/>
      </w:r>
      <w:bookmarkStart w:id="78" w:name="_Toc531097547"/>
      <w:r w:rsidRPr="00D9003A">
        <w:lastRenderedPageBreak/>
        <w:t>V. BÖLÜM</w:t>
      </w:r>
      <w:bookmarkEnd w:id="76"/>
      <w:bookmarkEnd w:id="77"/>
      <w:r w:rsidRPr="00D9003A">
        <w:t>:</w:t>
      </w:r>
      <w:bookmarkStart w:id="79" w:name="_Toc416085168"/>
      <w:bookmarkStart w:id="80" w:name="_Toc529519471"/>
      <w:r w:rsidRPr="00D9003A">
        <w:t xml:space="preserve"> MALİYETLENDİRME</w:t>
      </w:r>
      <w:bookmarkEnd w:id="78"/>
      <w:bookmarkEnd w:id="79"/>
      <w:bookmarkEnd w:id="80"/>
    </w:p>
    <w:p w14:paraId="38CC11C9" w14:textId="77777777" w:rsidR="00D9003A" w:rsidRPr="00D9003A" w:rsidRDefault="00D9003A" w:rsidP="00D9003A">
      <w:pPr>
        <w:pStyle w:val="ResimYazs"/>
        <w:spacing w:after="0"/>
        <w:rPr>
          <w:bCs w:val="0"/>
          <w:color w:val="auto"/>
          <w:sz w:val="24"/>
          <w:szCs w:val="24"/>
        </w:rPr>
      </w:pPr>
      <w:r w:rsidRPr="00D9003A">
        <w:rPr>
          <w:bCs w:val="0"/>
          <w:color w:val="auto"/>
          <w:sz w:val="24"/>
          <w:szCs w:val="24"/>
        </w:rPr>
        <w:t>2019-2023 Stratejik Planı Faaliyet/Proje Maliyetlendirme Tablosu</w:t>
      </w:r>
    </w:p>
    <w:p w14:paraId="07D315C1" w14:textId="77777777" w:rsidR="00D9003A" w:rsidRPr="00D9003A" w:rsidRDefault="00D9003A" w:rsidP="00D9003A"/>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9003A" w:rsidRPr="00D9003A" w14:paraId="5943F4FE" w14:textId="77777777" w:rsidTr="0033477D">
        <w:trPr>
          <w:trHeight w:val="482"/>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47F63666" w14:textId="77777777" w:rsidR="00D9003A" w:rsidRPr="00D9003A" w:rsidRDefault="00D9003A" w:rsidP="0033477D">
            <w:pPr>
              <w:spacing w:after="0" w:line="240" w:lineRule="auto"/>
              <w:rPr>
                <w:b/>
                <w:bCs/>
                <w:color w:val="000000"/>
                <w:szCs w:val="24"/>
              </w:rPr>
            </w:pPr>
            <w:r w:rsidRPr="00D9003A">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B91C41E" w14:textId="77777777" w:rsidR="00D9003A" w:rsidRPr="00D9003A" w:rsidRDefault="00051BF1" w:rsidP="0033477D">
            <w:pPr>
              <w:spacing w:after="0" w:line="240" w:lineRule="auto"/>
              <w:jc w:val="center"/>
              <w:rPr>
                <w:b/>
                <w:bCs/>
                <w:color w:val="FFFFFF"/>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21D7D4E" w14:textId="77777777" w:rsidR="00D9003A" w:rsidRPr="00D9003A" w:rsidRDefault="00051BF1" w:rsidP="0033477D">
            <w:pPr>
              <w:spacing w:after="0" w:line="240" w:lineRule="auto"/>
              <w:jc w:val="center"/>
              <w:rPr>
                <w:b/>
                <w:bCs/>
                <w:color w:val="FFFFFF"/>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305CDAF9" w14:textId="77777777" w:rsidR="00D9003A" w:rsidRPr="00D9003A" w:rsidRDefault="00051BF1" w:rsidP="0033477D">
            <w:pPr>
              <w:spacing w:after="0" w:line="240" w:lineRule="auto"/>
              <w:jc w:val="center"/>
              <w:rPr>
                <w:b/>
                <w:bCs/>
                <w:color w:val="FFFFFF"/>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54960CA" w14:textId="77777777" w:rsidR="00D9003A" w:rsidRPr="00D9003A" w:rsidRDefault="00051BF1" w:rsidP="0033477D">
            <w:pPr>
              <w:spacing w:after="0" w:line="240" w:lineRule="auto"/>
              <w:jc w:val="center"/>
              <w:rPr>
                <w:b/>
                <w:bCs/>
                <w:color w:val="FFFFFF"/>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B131986" w14:textId="77777777" w:rsidR="00D9003A" w:rsidRPr="00D9003A" w:rsidRDefault="00051BF1" w:rsidP="0033477D">
            <w:pPr>
              <w:spacing w:after="0" w:line="240" w:lineRule="auto"/>
              <w:jc w:val="center"/>
              <w:rPr>
                <w:b/>
                <w:bCs/>
                <w:color w:val="FFFFFF"/>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6C6F223" w14:textId="77777777" w:rsidR="00D9003A" w:rsidRPr="00D9003A" w:rsidRDefault="00D9003A" w:rsidP="0033477D">
            <w:pPr>
              <w:spacing w:after="0" w:line="240" w:lineRule="auto"/>
              <w:rPr>
                <w:b/>
                <w:bCs/>
                <w:color w:val="FFFFFF"/>
                <w:szCs w:val="22"/>
              </w:rPr>
            </w:pPr>
            <w:r w:rsidRPr="00D9003A">
              <w:rPr>
                <w:b/>
                <w:bCs/>
                <w:color w:val="FFFFFF"/>
                <w:sz w:val="22"/>
                <w:szCs w:val="22"/>
              </w:rPr>
              <w:t>Toplam</w:t>
            </w:r>
          </w:p>
        </w:tc>
      </w:tr>
      <w:tr w:rsidR="00D9003A" w:rsidRPr="00D9003A" w14:paraId="4FA7B652" w14:textId="77777777" w:rsidTr="0033477D">
        <w:trPr>
          <w:trHeight w:val="482"/>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1F1A8AAB" w14:textId="77777777" w:rsidR="00D9003A" w:rsidRPr="00D9003A" w:rsidRDefault="00D9003A" w:rsidP="0033477D">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8468628" w14:textId="77777777" w:rsidR="00D9003A" w:rsidRPr="00D9003A" w:rsidRDefault="00D9003A" w:rsidP="003347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249583AD" w14:textId="77777777" w:rsidR="00D9003A" w:rsidRPr="00D9003A" w:rsidRDefault="00D9003A" w:rsidP="003347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6E940D8" w14:textId="77777777" w:rsidR="00D9003A" w:rsidRPr="00D9003A" w:rsidRDefault="00D9003A" w:rsidP="003347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D694C67" w14:textId="77777777" w:rsidR="00D9003A" w:rsidRPr="00D9003A" w:rsidRDefault="00D9003A" w:rsidP="0033477D">
            <w:pPr>
              <w:spacing w:after="0" w:line="240" w:lineRule="auto"/>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BA4CC29" w14:textId="77777777" w:rsidR="00D9003A" w:rsidRPr="00D9003A" w:rsidRDefault="00D9003A" w:rsidP="0033477D">
            <w:pPr>
              <w:spacing w:after="0" w:line="240" w:lineRule="auto"/>
              <w:rPr>
                <w:b/>
                <w:bCs/>
                <w:color w:val="FFFFFF"/>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1C38F1FA" w14:textId="77777777" w:rsidR="00D9003A" w:rsidRPr="00D9003A" w:rsidRDefault="00D9003A" w:rsidP="0033477D">
            <w:pPr>
              <w:spacing w:after="0" w:line="240" w:lineRule="auto"/>
              <w:rPr>
                <w:b/>
                <w:bCs/>
                <w:color w:val="FFFFFF"/>
                <w:szCs w:val="22"/>
              </w:rPr>
            </w:pPr>
          </w:p>
        </w:tc>
      </w:tr>
      <w:tr w:rsidR="00D9003A" w:rsidRPr="00D9003A" w14:paraId="282AC99D" w14:textId="77777777" w:rsidTr="0033477D">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700A51F6" w14:textId="77777777" w:rsidR="00D9003A" w:rsidRPr="00D9003A" w:rsidRDefault="00D9003A" w:rsidP="0033477D">
            <w:pPr>
              <w:spacing w:after="0" w:line="240" w:lineRule="auto"/>
              <w:rPr>
                <w:b/>
                <w:bCs/>
                <w:color w:val="FFFFFF"/>
                <w:szCs w:val="22"/>
              </w:rPr>
            </w:pPr>
            <w:r w:rsidRPr="00D9003A">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56F732F7" w14:textId="77777777" w:rsidR="00D9003A" w:rsidRPr="00D9003A" w:rsidRDefault="00F37878" w:rsidP="0033477D">
            <w:pPr>
              <w:spacing w:after="0" w:line="240" w:lineRule="auto"/>
              <w:rPr>
                <w:color w:val="000000"/>
                <w:sz w:val="20"/>
                <w:szCs w:val="20"/>
              </w:rPr>
            </w:pPr>
            <w:r>
              <w:rPr>
                <w:color w:val="000000"/>
                <w:sz w:val="20"/>
                <w:szCs w:val="20"/>
              </w:rPr>
              <w:t>5.000</w:t>
            </w:r>
            <w:r w:rsidR="00D9003A" w:rsidRPr="00D9003A">
              <w:rPr>
                <w:color w:val="000000"/>
                <w:sz w:val="20"/>
                <w:szCs w:val="20"/>
              </w:rPr>
              <w:t xml:space="preserve"> TL</w:t>
            </w:r>
          </w:p>
        </w:tc>
        <w:tc>
          <w:tcPr>
            <w:tcW w:w="1134" w:type="dxa"/>
            <w:tcBorders>
              <w:top w:val="nil"/>
              <w:left w:val="nil"/>
              <w:bottom w:val="single" w:sz="4" w:space="0" w:color="000000"/>
              <w:right w:val="single" w:sz="4" w:space="0" w:color="000000"/>
            </w:tcBorders>
            <w:shd w:val="clear" w:color="auto" w:fill="auto"/>
            <w:vAlign w:val="center"/>
          </w:tcPr>
          <w:p w14:paraId="646B1D72" w14:textId="77777777" w:rsidR="00D9003A" w:rsidRPr="00D9003A" w:rsidRDefault="00F37878" w:rsidP="0033477D">
            <w:pPr>
              <w:spacing w:after="0" w:line="240" w:lineRule="auto"/>
              <w:rPr>
                <w:color w:val="000000"/>
                <w:sz w:val="20"/>
                <w:szCs w:val="20"/>
              </w:rPr>
            </w:pPr>
            <w:r>
              <w:rPr>
                <w:color w:val="000000"/>
                <w:sz w:val="20"/>
                <w:szCs w:val="20"/>
              </w:rPr>
              <w:t>5.000</w:t>
            </w:r>
            <w:r w:rsidR="00D9003A" w:rsidRPr="00D9003A">
              <w:rPr>
                <w:color w:val="000000"/>
                <w:sz w:val="20"/>
                <w:szCs w:val="20"/>
              </w:rPr>
              <w:t xml:space="preserve"> TL</w:t>
            </w:r>
          </w:p>
        </w:tc>
        <w:tc>
          <w:tcPr>
            <w:tcW w:w="1134" w:type="dxa"/>
            <w:tcBorders>
              <w:top w:val="nil"/>
              <w:left w:val="nil"/>
              <w:bottom w:val="single" w:sz="4" w:space="0" w:color="000000"/>
              <w:right w:val="single" w:sz="4" w:space="0" w:color="000000"/>
            </w:tcBorders>
            <w:shd w:val="clear" w:color="auto" w:fill="auto"/>
            <w:vAlign w:val="center"/>
          </w:tcPr>
          <w:p w14:paraId="7C5597F2" w14:textId="77777777" w:rsidR="00D9003A" w:rsidRPr="00D9003A" w:rsidRDefault="00F37878" w:rsidP="0033477D">
            <w:pPr>
              <w:spacing w:after="0" w:line="240" w:lineRule="auto"/>
              <w:rPr>
                <w:color w:val="000000"/>
                <w:sz w:val="20"/>
                <w:szCs w:val="20"/>
              </w:rPr>
            </w:pPr>
            <w:r>
              <w:rPr>
                <w:color w:val="000000"/>
                <w:sz w:val="20"/>
                <w:szCs w:val="20"/>
              </w:rPr>
              <w:t>5.000</w:t>
            </w:r>
            <w:r w:rsidR="00D9003A" w:rsidRPr="00D9003A">
              <w:rPr>
                <w:color w:val="000000"/>
                <w:sz w:val="20"/>
                <w:szCs w:val="20"/>
              </w:rPr>
              <w:t xml:space="preserve"> TL</w:t>
            </w:r>
          </w:p>
        </w:tc>
        <w:tc>
          <w:tcPr>
            <w:tcW w:w="1134" w:type="dxa"/>
            <w:tcBorders>
              <w:top w:val="nil"/>
              <w:left w:val="nil"/>
              <w:bottom w:val="single" w:sz="4" w:space="0" w:color="000000"/>
              <w:right w:val="single" w:sz="4" w:space="0" w:color="000000"/>
            </w:tcBorders>
            <w:shd w:val="clear" w:color="auto" w:fill="auto"/>
            <w:vAlign w:val="center"/>
          </w:tcPr>
          <w:p w14:paraId="7AB31094" w14:textId="77777777" w:rsidR="00D9003A" w:rsidRPr="00D9003A" w:rsidRDefault="00F37878" w:rsidP="0033477D">
            <w:pPr>
              <w:spacing w:after="0" w:line="240" w:lineRule="auto"/>
              <w:rPr>
                <w:color w:val="000000"/>
                <w:sz w:val="20"/>
                <w:szCs w:val="20"/>
              </w:rPr>
            </w:pPr>
            <w:r>
              <w:rPr>
                <w:color w:val="000000"/>
                <w:sz w:val="20"/>
                <w:szCs w:val="20"/>
              </w:rPr>
              <w:t>5.000</w:t>
            </w:r>
            <w:r w:rsidR="00D9003A" w:rsidRPr="00D9003A">
              <w:rPr>
                <w:color w:val="000000"/>
                <w:sz w:val="20"/>
                <w:szCs w:val="20"/>
              </w:rPr>
              <w:t xml:space="preserve"> TL</w:t>
            </w:r>
          </w:p>
        </w:tc>
        <w:tc>
          <w:tcPr>
            <w:tcW w:w="1134" w:type="dxa"/>
            <w:tcBorders>
              <w:top w:val="nil"/>
              <w:left w:val="nil"/>
              <w:bottom w:val="single" w:sz="4" w:space="0" w:color="000000"/>
              <w:right w:val="single" w:sz="4" w:space="0" w:color="000000"/>
            </w:tcBorders>
            <w:shd w:val="clear" w:color="auto" w:fill="auto"/>
            <w:vAlign w:val="center"/>
          </w:tcPr>
          <w:p w14:paraId="428FECBC" w14:textId="77777777" w:rsidR="00D9003A" w:rsidRPr="00D9003A" w:rsidRDefault="00F37878" w:rsidP="0033477D">
            <w:pPr>
              <w:spacing w:after="0" w:line="240" w:lineRule="auto"/>
              <w:rPr>
                <w:color w:val="000000"/>
                <w:sz w:val="20"/>
                <w:szCs w:val="20"/>
              </w:rPr>
            </w:pPr>
            <w:r>
              <w:rPr>
                <w:color w:val="000000"/>
                <w:sz w:val="20"/>
                <w:szCs w:val="20"/>
              </w:rPr>
              <w:t>5.000</w:t>
            </w:r>
            <w:r w:rsidR="00D9003A" w:rsidRPr="00D9003A">
              <w:rPr>
                <w:color w:val="000000"/>
                <w:sz w:val="20"/>
                <w:szCs w:val="20"/>
              </w:rPr>
              <w:t xml:space="preserve"> TL</w:t>
            </w:r>
          </w:p>
        </w:tc>
        <w:tc>
          <w:tcPr>
            <w:tcW w:w="1560" w:type="dxa"/>
            <w:tcBorders>
              <w:top w:val="nil"/>
              <w:left w:val="nil"/>
              <w:bottom w:val="single" w:sz="4" w:space="0" w:color="000000"/>
              <w:right w:val="single" w:sz="12" w:space="0" w:color="000000"/>
            </w:tcBorders>
            <w:shd w:val="clear" w:color="auto" w:fill="auto"/>
            <w:vAlign w:val="center"/>
          </w:tcPr>
          <w:p w14:paraId="2679C296" w14:textId="77777777" w:rsidR="00D9003A" w:rsidRPr="00D9003A" w:rsidRDefault="00F37878" w:rsidP="0033477D">
            <w:pPr>
              <w:spacing w:after="0" w:line="240" w:lineRule="auto"/>
              <w:rPr>
                <w:color w:val="000000"/>
                <w:sz w:val="20"/>
                <w:szCs w:val="20"/>
              </w:rPr>
            </w:pPr>
            <w:r>
              <w:rPr>
                <w:color w:val="000000"/>
                <w:sz w:val="20"/>
                <w:szCs w:val="20"/>
              </w:rPr>
              <w:t>25.000</w:t>
            </w:r>
            <w:r w:rsidR="00D9003A" w:rsidRPr="00D9003A">
              <w:rPr>
                <w:color w:val="000000"/>
                <w:sz w:val="20"/>
                <w:szCs w:val="20"/>
              </w:rPr>
              <w:t xml:space="preserve"> TL</w:t>
            </w:r>
          </w:p>
        </w:tc>
      </w:tr>
      <w:tr w:rsidR="00D9003A" w:rsidRPr="00D9003A" w14:paraId="5D6269EE" w14:textId="77777777" w:rsidTr="0033477D">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0C854CB4" w14:textId="77777777" w:rsidR="00D9003A" w:rsidRPr="00D9003A" w:rsidRDefault="00D9003A" w:rsidP="0033477D">
            <w:pPr>
              <w:spacing w:after="0" w:line="240" w:lineRule="auto"/>
              <w:rPr>
                <w:b/>
                <w:bCs/>
                <w:color w:val="FFFFFF"/>
                <w:szCs w:val="22"/>
              </w:rPr>
            </w:pPr>
            <w:r w:rsidRPr="00D9003A">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70DC3F7F"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4C7CEE7C"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6FD5F4EB"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E21CE75"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14:paraId="71FA5EB4"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14:paraId="2D101781" w14:textId="77777777" w:rsidR="00D9003A" w:rsidRPr="00D9003A" w:rsidRDefault="00D9003A" w:rsidP="0033477D">
            <w:pPr>
              <w:spacing w:after="0" w:line="240" w:lineRule="auto"/>
              <w:rPr>
                <w:color w:val="000000"/>
                <w:sz w:val="20"/>
                <w:szCs w:val="20"/>
              </w:rPr>
            </w:pPr>
            <w:r w:rsidRPr="00D9003A">
              <w:rPr>
                <w:color w:val="000000"/>
                <w:sz w:val="20"/>
                <w:szCs w:val="20"/>
              </w:rPr>
              <w:t>0</w:t>
            </w:r>
          </w:p>
        </w:tc>
      </w:tr>
      <w:tr w:rsidR="00D9003A" w:rsidRPr="00D9003A" w14:paraId="7B777847" w14:textId="77777777" w:rsidTr="0033477D">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2386C6E6" w14:textId="77777777" w:rsidR="00D9003A" w:rsidRPr="00D9003A" w:rsidRDefault="00D9003A" w:rsidP="0033477D">
            <w:pPr>
              <w:spacing w:after="0" w:line="240" w:lineRule="auto"/>
              <w:rPr>
                <w:b/>
                <w:bCs/>
                <w:color w:val="FFFFFF"/>
                <w:szCs w:val="22"/>
              </w:rPr>
            </w:pPr>
            <w:r w:rsidRPr="00D9003A">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4892D91" w14:textId="77777777" w:rsidR="00D9003A" w:rsidRPr="00D9003A" w:rsidRDefault="00D9003A" w:rsidP="0033477D">
            <w:pPr>
              <w:spacing w:after="0" w:line="240" w:lineRule="auto"/>
              <w:rPr>
                <w:color w:val="000000"/>
                <w:sz w:val="20"/>
                <w:szCs w:val="20"/>
              </w:rPr>
            </w:pPr>
            <w:r w:rsidRPr="00D9003A">
              <w:rPr>
                <w:color w:val="000000"/>
                <w:sz w:val="20"/>
                <w:szCs w:val="20"/>
              </w:rPr>
              <w:t>11.000 TL</w:t>
            </w:r>
          </w:p>
        </w:tc>
        <w:tc>
          <w:tcPr>
            <w:tcW w:w="1134" w:type="dxa"/>
            <w:tcBorders>
              <w:top w:val="nil"/>
              <w:left w:val="nil"/>
              <w:bottom w:val="single" w:sz="4" w:space="0" w:color="000000"/>
              <w:right w:val="single" w:sz="4" w:space="0" w:color="000000"/>
            </w:tcBorders>
            <w:shd w:val="clear" w:color="auto" w:fill="auto"/>
            <w:vAlign w:val="center"/>
          </w:tcPr>
          <w:p w14:paraId="1DA5B625" w14:textId="77777777" w:rsidR="00D9003A" w:rsidRPr="00D9003A" w:rsidRDefault="00D9003A" w:rsidP="0033477D">
            <w:pPr>
              <w:spacing w:after="0" w:line="240" w:lineRule="auto"/>
              <w:rPr>
                <w:color w:val="000000"/>
                <w:sz w:val="20"/>
                <w:szCs w:val="20"/>
              </w:rPr>
            </w:pPr>
            <w:r w:rsidRPr="00D9003A">
              <w:rPr>
                <w:color w:val="000000"/>
                <w:sz w:val="20"/>
                <w:szCs w:val="20"/>
              </w:rPr>
              <w:t>18.000 TL</w:t>
            </w:r>
          </w:p>
        </w:tc>
        <w:tc>
          <w:tcPr>
            <w:tcW w:w="1134" w:type="dxa"/>
            <w:tcBorders>
              <w:top w:val="nil"/>
              <w:left w:val="nil"/>
              <w:bottom w:val="single" w:sz="4" w:space="0" w:color="000000"/>
              <w:right w:val="single" w:sz="4" w:space="0" w:color="000000"/>
            </w:tcBorders>
            <w:shd w:val="clear" w:color="auto" w:fill="auto"/>
            <w:vAlign w:val="center"/>
          </w:tcPr>
          <w:p w14:paraId="79497232" w14:textId="77777777" w:rsidR="00D9003A" w:rsidRPr="00D9003A" w:rsidRDefault="00D9003A" w:rsidP="0033477D">
            <w:pPr>
              <w:spacing w:after="0" w:line="240" w:lineRule="auto"/>
              <w:rPr>
                <w:color w:val="000000"/>
                <w:sz w:val="20"/>
                <w:szCs w:val="20"/>
              </w:rPr>
            </w:pPr>
            <w:r w:rsidRPr="00D9003A">
              <w:rPr>
                <w:color w:val="000000"/>
                <w:sz w:val="20"/>
                <w:szCs w:val="20"/>
              </w:rPr>
              <w:t>20.000 TL</w:t>
            </w:r>
          </w:p>
        </w:tc>
        <w:tc>
          <w:tcPr>
            <w:tcW w:w="1134" w:type="dxa"/>
            <w:tcBorders>
              <w:top w:val="nil"/>
              <w:left w:val="nil"/>
              <w:bottom w:val="single" w:sz="4" w:space="0" w:color="000000"/>
              <w:right w:val="single" w:sz="4" w:space="0" w:color="000000"/>
            </w:tcBorders>
            <w:shd w:val="clear" w:color="auto" w:fill="auto"/>
            <w:vAlign w:val="center"/>
          </w:tcPr>
          <w:p w14:paraId="11AED051" w14:textId="77777777" w:rsidR="00D9003A" w:rsidRPr="00D9003A" w:rsidRDefault="00F37878" w:rsidP="0033477D">
            <w:pPr>
              <w:spacing w:after="0" w:line="240" w:lineRule="auto"/>
              <w:rPr>
                <w:color w:val="000000"/>
                <w:sz w:val="20"/>
                <w:szCs w:val="20"/>
              </w:rPr>
            </w:pPr>
            <w:r>
              <w:rPr>
                <w:color w:val="000000"/>
                <w:sz w:val="20"/>
                <w:szCs w:val="20"/>
              </w:rPr>
              <w:t>22</w:t>
            </w:r>
            <w:r w:rsidR="00D9003A" w:rsidRPr="00D9003A">
              <w:rPr>
                <w:color w:val="000000"/>
                <w:sz w:val="20"/>
                <w:szCs w:val="20"/>
              </w:rPr>
              <w:t>.000 TL</w:t>
            </w:r>
          </w:p>
        </w:tc>
        <w:tc>
          <w:tcPr>
            <w:tcW w:w="1134" w:type="dxa"/>
            <w:tcBorders>
              <w:top w:val="nil"/>
              <w:left w:val="nil"/>
              <w:bottom w:val="single" w:sz="4" w:space="0" w:color="000000"/>
              <w:right w:val="single" w:sz="4" w:space="0" w:color="000000"/>
            </w:tcBorders>
            <w:shd w:val="clear" w:color="auto" w:fill="auto"/>
            <w:vAlign w:val="center"/>
          </w:tcPr>
          <w:p w14:paraId="7A7A797B" w14:textId="77777777" w:rsidR="00D9003A" w:rsidRPr="00D9003A" w:rsidRDefault="00F37878" w:rsidP="0033477D">
            <w:pPr>
              <w:spacing w:after="0" w:line="240" w:lineRule="auto"/>
              <w:rPr>
                <w:color w:val="000000"/>
                <w:sz w:val="20"/>
                <w:szCs w:val="20"/>
              </w:rPr>
            </w:pPr>
            <w:r>
              <w:rPr>
                <w:color w:val="000000"/>
                <w:sz w:val="20"/>
                <w:szCs w:val="20"/>
              </w:rPr>
              <w:t>24</w:t>
            </w:r>
            <w:r w:rsidR="00D9003A" w:rsidRPr="00D9003A">
              <w:rPr>
                <w:color w:val="000000"/>
                <w:sz w:val="20"/>
                <w:szCs w:val="20"/>
              </w:rPr>
              <w:t>.000 TL</w:t>
            </w:r>
          </w:p>
        </w:tc>
        <w:tc>
          <w:tcPr>
            <w:tcW w:w="1560" w:type="dxa"/>
            <w:tcBorders>
              <w:top w:val="nil"/>
              <w:left w:val="nil"/>
              <w:bottom w:val="single" w:sz="4" w:space="0" w:color="000000"/>
              <w:right w:val="single" w:sz="12" w:space="0" w:color="000000"/>
            </w:tcBorders>
            <w:shd w:val="clear" w:color="auto" w:fill="auto"/>
            <w:vAlign w:val="center"/>
          </w:tcPr>
          <w:p w14:paraId="47935D84" w14:textId="77777777" w:rsidR="00D9003A" w:rsidRPr="00D9003A" w:rsidRDefault="00F37878" w:rsidP="0033477D">
            <w:pPr>
              <w:spacing w:after="0" w:line="240" w:lineRule="auto"/>
              <w:rPr>
                <w:color w:val="000000"/>
                <w:sz w:val="20"/>
                <w:szCs w:val="20"/>
              </w:rPr>
            </w:pPr>
            <w:r>
              <w:rPr>
                <w:color w:val="000000"/>
                <w:sz w:val="20"/>
                <w:szCs w:val="20"/>
              </w:rPr>
              <w:t>26</w:t>
            </w:r>
            <w:r w:rsidR="00D9003A" w:rsidRPr="00D9003A">
              <w:rPr>
                <w:color w:val="000000"/>
                <w:sz w:val="20"/>
                <w:szCs w:val="20"/>
              </w:rPr>
              <w:t>.000 TL</w:t>
            </w:r>
          </w:p>
        </w:tc>
      </w:tr>
      <w:tr w:rsidR="00D9003A" w:rsidRPr="00D9003A" w14:paraId="235129E2" w14:textId="77777777" w:rsidTr="0033477D">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14E2824" w14:textId="77777777" w:rsidR="00D9003A" w:rsidRPr="00D9003A" w:rsidRDefault="00D9003A" w:rsidP="0033477D">
            <w:pPr>
              <w:spacing w:after="0" w:line="240" w:lineRule="auto"/>
              <w:jc w:val="right"/>
              <w:rPr>
                <w:b/>
                <w:bCs/>
                <w:color w:val="FFFFFF"/>
                <w:szCs w:val="22"/>
              </w:rPr>
            </w:pPr>
            <w:r w:rsidRPr="00D9003A">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E66B9BB" w14:textId="77777777" w:rsidR="00D9003A" w:rsidRPr="00D9003A" w:rsidRDefault="00F37878" w:rsidP="0033477D">
            <w:pPr>
              <w:spacing w:after="0" w:line="240" w:lineRule="auto"/>
              <w:rPr>
                <w:color w:val="000000"/>
                <w:sz w:val="20"/>
                <w:szCs w:val="20"/>
              </w:rPr>
            </w:pPr>
            <w:r>
              <w:rPr>
                <w:color w:val="000000"/>
                <w:sz w:val="20"/>
                <w:szCs w:val="20"/>
              </w:rPr>
              <w:t>16.000</w:t>
            </w:r>
            <w:r w:rsidR="00D9003A" w:rsidRPr="00D9003A">
              <w:rPr>
                <w:color w:val="000000"/>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5F00DCD" w14:textId="77777777" w:rsidR="00D9003A" w:rsidRPr="00D9003A" w:rsidRDefault="00F37878" w:rsidP="0033477D">
            <w:pPr>
              <w:spacing w:after="0" w:line="240" w:lineRule="auto"/>
              <w:rPr>
                <w:color w:val="000000"/>
                <w:sz w:val="20"/>
                <w:szCs w:val="20"/>
              </w:rPr>
            </w:pPr>
            <w:r>
              <w:rPr>
                <w:color w:val="000000"/>
                <w:sz w:val="20"/>
                <w:szCs w:val="20"/>
              </w:rPr>
              <w:t>23.000</w:t>
            </w:r>
            <w:r w:rsidR="00D9003A" w:rsidRPr="00D9003A">
              <w:rPr>
                <w:color w:val="000000"/>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454E6DA1" w14:textId="77777777" w:rsidR="00D9003A" w:rsidRPr="00D9003A" w:rsidRDefault="00F37878" w:rsidP="0033477D">
            <w:pPr>
              <w:spacing w:after="0" w:line="240" w:lineRule="auto"/>
              <w:rPr>
                <w:color w:val="000000"/>
                <w:sz w:val="20"/>
                <w:szCs w:val="20"/>
              </w:rPr>
            </w:pPr>
            <w:r>
              <w:rPr>
                <w:color w:val="000000"/>
                <w:sz w:val="20"/>
                <w:szCs w:val="20"/>
              </w:rPr>
              <w:t>25.000</w:t>
            </w:r>
            <w:r w:rsidR="00D9003A" w:rsidRPr="00D9003A">
              <w:rPr>
                <w:color w:val="000000"/>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CD09280" w14:textId="77777777" w:rsidR="00D9003A" w:rsidRPr="00D9003A" w:rsidRDefault="00F37878" w:rsidP="0033477D">
            <w:pPr>
              <w:spacing w:after="0" w:line="240" w:lineRule="auto"/>
              <w:rPr>
                <w:color w:val="000000"/>
                <w:sz w:val="20"/>
                <w:szCs w:val="20"/>
              </w:rPr>
            </w:pPr>
            <w:r>
              <w:rPr>
                <w:color w:val="000000"/>
                <w:sz w:val="20"/>
                <w:szCs w:val="20"/>
              </w:rPr>
              <w:t>27.000</w:t>
            </w:r>
            <w:r w:rsidR="00D9003A" w:rsidRPr="00D9003A">
              <w:rPr>
                <w:color w:val="000000"/>
                <w:sz w:val="20"/>
                <w:szCs w:val="20"/>
              </w:rPr>
              <w:t xml:space="preserve">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1891309D" w14:textId="77777777" w:rsidR="00D9003A" w:rsidRPr="00D9003A" w:rsidRDefault="00F37878" w:rsidP="0033477D">
            <w:pPr>
              <w:spacing w:after="0" w:line="240" w:lineRule="auto"/>
              <w:rPr>
                <w:color w:val="000000"/>
                <w:sz w:val="20"/>
                <w:szCs w:val="20"/>
              </w:rPr>
            </w:pPr>
            <w:r>
              <w:rPr>
                <w:color w:val="000000"/>
                <w:sz w:val="20"/>
                <w:szCs w:val="20"/>
              </w:rPr>
              <w:t>29.000</w:t>
            </w:r>
            <w:r w:rsidR="00D9003A" w:rsidRPr="00D9003A">
              <w:rPr>
                <w:color w:val="000000"/>
                <w:sz w:val="20"/>
                <w:szCs w:val="20"/>
              </w:rPr>
              <w:t xml:space="preserve"> TL</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1502B11C" w14:textId="77777777" w:rsidR="00D9003A" w:rsidRPr="00D9003A" w:rsidRDefault="00F37878" w:rsidP="0033477D">
            <w:pPr>
              <w:spacing w:after="0" w:line="240" w:lineRule="auto"/>
              <w:rPr>
                <w:color w:val="000000"/>
                <w:sz w:val="20"/>
                <w:szCs w:val="20"/>
              </w:rPr>
            </w:pPr>
            <w:r>
              <w:rPr>
                <w:color w:val="000000"/>
                <w:sz w:val="20"/>
                <w:szCs w:val="20"/>
              </w:rPr>
              <w:t>120.000</w:t>
            </w:r>
            <w:r w:rsidR="00D9003A" w:rsidRPr="00D9003A">
              <w:rPr>
                <w:color w:val="000000"/>
                <w:sz w:val="20"/>
                <w:szCs w:val="20"/>
              </w:rPr>
              <w:t>TL</w:t>
            </w:r>
          </w:p>
        </w:tc>
      </w:tr>
    </w:tbl>
    <w:p w14:paraId="7BC08B1B" w14:textId="77777777" w:rsidR="00D9003A" w:rsidRPr="00D9003A" w:rsidRDefault="00D9003A" w:rsidP="00D9003A"/>
    <w:p w14:paraId="24A57A01" w14:textId="77777777" w:rsidR="00D9003A" w:rsidRPr="00D9003A" w:rsidRDefault="00D9003A" w:rsidP="00D9003A">
      <w:pPr>
        <w:pStyle w:val="Balk1"/>
      </w:pPr>
      <w:bookmarkStart w:id="81" w:name="_Toc416085171"/>
      <w:bookmarkStart w:id="82" w:name="_Toc529519472"/>
      <w:r w:rsidRPr="00D9003A">
        <w:t>VI. BÖLÜM</w:t>
      </w:r>
      <w:bookmarkEnd w:id="81"/>
      <w:bookmarkEnd w:id="82"/>
      <w:r w:rsidRPr="00D9003A">
        <w:t>:</w:t>
      </w:r>
      <w:bookmarkStart w:id="83" w:name="_Toc416085172"/>
      <w:bookmarkStart w:id="84" w:name="_Toc529519473"/>
      <w:r w:rsidRPr="00D9003A">
        <w:t xml:space="preserve"> İZLEME VE DEĞERLENDİRME</w:t>
      </w:r>
      <w:bookmarkEnd w:id="83"/>
      <w:bookmarkEnd w:id="84"/>
    </w:p>
    <w:p w14:paraId="7B46411E" w14:textId="77777777" w:rsidR="00D9003A" w:rsidRPr="00D9003A" w:rsidRDefault="00D9003A" w:rsidP="00D9003A">
      <w:r w:rsidRPr="00D9003A">
        <w:t xml:space="preserve">Okulumuz Stratejik Planı izleme ve değerlendirme çalışmalarında 5 yıllık Stratejik Planın izlenmesi ve 1 yıllık gelişim planın izlenmesi olarak ikili bir ayrıma gidilecektir. </w:t>
      </w:r>
    </w:p>
    <w:p w14:paraId="513D040C" w14:textId="77777777" w:rsidR="00D9003A" w:rsidRPr="00D9003A" w:rsidRDefault="00D9003A" w:rsidP="00D9003A">
      <w:r w:rsidRPr="00D9003A">
        <w:t>Stratejik planın izlenmesinde 6 aylık dönemlerde izleme yapılacak denetim birimleri, il ve ilçe millî eğitim müdürlüğü ve Bakanlık denetim ve kontrollerine hazır halde tutulacaktır.</w:t>
      </w:r>
    </w:p>
    <w:p w14:paraId="2CD12CC8" w14:textId="77777777" w:rsidR="00D9003A" w:rsidRPr="00D9003A" w:rsidRDefault="00D9003A" w:rsidP="00D9003A">
      <w:r w:rsidRPr="00D9003A">
        <w:t xml:space="preserve">Yıllık planın uygulanmasında yürütme ekipleri ve eylem sorumlularıyla aylık ilerleme toplantıları yapılacaktır. Toplantıda bir önceki ayda yapılanlar ve bir sonraki ayda yapılacaklar </w:t>
      </w:r>
      <w:r w:rsidR="00485E67">
        <w:t>görüşülüp karara bağlanacaktır</w:t>
      </w:r>
      <w:r w:rsidRPr="00D9003A">
        <w:br w:type="page"/>
      </w:r>
    </w:p>
    <w:p w14:paraId="6FAFC820" w14:textId="77777777" w:rsidR="00D9003A" w:rsidRPr="00C94443" w:rsidRDefault="00D9003A" w:rsidP="00C94443">
      <w:pPr>
        <w:pStyle w:val="AralkYok"/>
        <w:rPr>
          <w:rFonts w:ascii="Book Antiqua" w:hAnsi="Book Antiqua"/>
          <w:sz w:val="28"/>
          <w:szCs w:val="28"/>
        </w:rPr>
      </w:pPr>
      <w:bookmarkStart w:id="85" w:name="_Toc531097548"/>
      <w:r w:rsidRPr="00C94443">
        <w:rPr>
          <w:rFonts w:ascii="Book Antiqua" w:hAnsi="Book Antiqua"/>
          <w:sz w:val="28"/>
          <w:szCs w:val="28"/>
          <w:highlight w:val="yellow"/>
        </w:rPr>
        <w:lastRenderedPageBreak/>
        <w:t>EKLER:</w:t>
      </w:r>
      <w:bookmarkEnd w:id="85"/>
    </w:p>
    <w:p w14:paraId="459D5ACD" w14:textId="77777777" w:rsidR="00D9003A" w:rsidRPr="00D9003A" w:rsidRDefault="00D9003A" w:rsidP="00C94443">
      <w:pPr>
        <w:pStyle w:val="AralkYok"/>
        <w:rPr>
          <w:rFonts w:cs="Calibri"/>
          <w:b/>
        </w:rPr>
      </w:pPr>
      <w:r w:rsidRPr="00D9003A">
        <w:rPr>
          <w:rFonts w:cs="Calibri"/>
          <w:b/>
        </w:rPr>
        <w:t>Öğretmen, öğrenci ve veli anket örnekleri klasör ekinde olup okullarınızda uygulanarak sonuçlarından paydaş analizi bölümü ve sorun alanlarının belirlenmesinde yararlanabilirsiniz.</w:t>
      </w:r>
    </w:p>
    <w:p w14:paraId="40B148F5" w14:textId="77777777" w:rsidR="00D9003A" w:rsidRPr="00D9003A" w:rsidRDefault="00D9003A" w:rsidP="00D9003A">
      <w:r w:rsidRPr="00D9003A">
        <w:rPr>
          <w:rFonts w:cs="Calibri"/>
          <w:b/>
        </w:rPr>
        <w:t>ÖĞRETMEN ANKETİ SONUÇLARI</w:t>
      </w:r>
    </w:p>
    <w:p w14:paraId="6C48BAB7" w14:textId="77777777" w:rsidR="00D9003A" w:rsidRPr="00D9003A" w:rsidRDefault="00D9003A" w:rsidP="00D9003A">
      <w:pPr>
        <w:rPr>
          <w:rFonts w:ascii="Calibri" w:hAnsi="Calibri"/>
          <w:sz w:val="22"/>
          <w:szCs w:val="22"/>
        </w:rPr>
      </w:pPr>
      <w:r w:rsidRPr="00D9003A">
        <w:rPr>
          <w:rFonts w:ascii="Calibri" w:hAnsi="Calibri"/>
          <w:noProof/>
          <w:sz w:val="22"/>
          <w:szCs w:val="22"/>
        </w:rPr>
        <w:drawing>
          <wp:inline distT="0" distB="0" distL="0" distR="0" wp14:anchorId="02442599" wp14:editId="0B630626">
            <wp:extent cx="3631234" cy="1265530"/>
            <wp:effectExtent l="19050" t="0" r="26366" b="0"/>
            <wp:docPr id="38"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2FE4E8" w14:textId="77777777" w:rsidR="00D9003A" w:rsidRPr="00D9003A" w:rsidRDefault="00D9003A" w:rsidP="00D9003A">
      <w:r w:rsidRPr="00D9003A">
        <w:t>1.Okulumuzda alınan kararlar çalışanların kararlarıyla alınır.</w:t>
      </w:r>
    </w:p>
    <w:p w14:paraId="716D7DCE" w14:textId="77777777" w:rsidR="00D9003A" w:rsidRPr="00D9003A" w:rsidRDefault="00D9003A" w:rsidP="00D9003A">
      <w:r w:rsidRPr="00D9003A">
        <w:rPr>
          <w:rFonts w:ascii="Calibri" w:hAnsi="Calibri"/>
          <w:noProof/>
          <w:sz w:val="22"/>
          <w:szCs w:val="22"/>
        </w:rPr>
        <w:drawing>
          <wp:inline distT="0" distB="0" distL="0" distR="0" wp14:anchorId="70EF8FAF" wp14:editId="31682008">
            <wp:extent cx="3634460" cy="1375257"/>
            <wp:effectExtent l="19050" t="0" r="23140" b="0"/>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804CC3" w14:textId="77777777" w:rsidR="00D9003A" w:rsidRPr="00D9003A" w:rsidRDefault="00D9003A" w:rsidP="00D9003A">
      <w:r w:rsidRPr="00D9003A">
        <w:t>2.Kurumdaki tüm duyurular çalışanlara zamanında iletilir.</w:t>
      </w:r>
    </w:p>
    <w:p w14:paraId="250D914F" w14:textId="77777777" w:rsidR="00D9003A" w:rsidRPr="00D9003A" w:rsidRDefault="00D9003A" w:rsidP="00D9003A"/>
    <w:p w14:paraId="148C4D95" w14:textId="77777777" w:rsidR="00D9003A" w:rsidRPr="00D9003A" w:rsidRDefault="00D9003A" w:rsidP="00D9003A">
      <w:r w:rsidRPr="00D9003A">
        <w:rPr>
          <w:rFonts w:ascii="Calibri" w:hAnsi="Calibri"/>
          <w:noProof/>
          <w:sz w:val="22"/>
          <w:szCs w:val="22"/>
        </w:rPr>
        <w:drawing>
          <wp:inline distT="0" distB="0" distL="0" distR="0" wp14:anchorId="02A19A04" wp14:editId="0C9E4D65">
            <wp:extent cx="3697071" cy="980237"/>
            <wp:effectExtent l="19050" t="0" r="17679" b="0"/>
            <wp:docPr id="36"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890459" w14:textId="77777777" w:rsidR="00D9003A" w:rsidRPr="00D9003A" w:rsidRDefault="00D9003A" w:rsidP="00D9003A">
      <w:r w:rsidRPr="00D9003A">
        <w:t>3.Her türlü ödüllendirmede  adil olma, tarafsızlık  ve objektiflik esastır.</w:t>
      </w:r>
    </w:p>
    <w:p w14:paraId="5478C583" w14:textId="77777777" w:rsidR="00D9003A" w:rsidRPr="00D9003A" w:rsidRDefault="00D9003A" w:rsidP="00D9003A"/>
    <w:p w14:paraId="383E241B" w14:textId="77777777" w:rsidR="00D9003A" w:rsidRPr="00D9003A" w:rsidRDefault="00D9003A" w:rsidP="00D9003A">
      <w:r w:rsidRPr="00D9003A">
        <w:rPr>
          <w:rFonts w:ascii="Calibri" w:hAnsi="Calibri"/>
          <w:noProof/>
          <w:sz w:val="22"/>
          <w:szCs w:val="22"/>
        </w:rPr>
        <w:drawing>
          <wp:inline distT="0" distB="0" distL="0" distR="0" wp14:anchorId="300BC92D" wp14:editId="4F3197A2">
            <wp:extent cx="3945788" cy="1177747"/>
            <wp:effectExtent l="19050" t="0" r="16612" b="3353"/>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FC00C4" w14:textId="77777777" w:rsidR="00D9003A" w:rsidRPr="00D9003A" w:rsidRDefault="00D9003A" w:rsidP="00D9003A">
      <w:r w:rsidRPr="00D9003A">
        <w:t>4.Kendimi okulun değerli bir üyesi olarak görürüm.</w:t>
      </w:r>
    </w:p>
    <w:p w14:paraId="58B63AB0" w14:textId="77777777" w:rsidR="00D9003A" w:rsidRPr="00D9003A" w:rsidRDefault="00D9003A" w:rsidP="00D9003A"/>
    <w:p w14:paraId="61F669D2" w14:textId="77777777" w:rsidR="00D9003A" w:rsidRPr="00D9003A" w:rsidRDefault="00D9003A" w:rsidP="00D9003A">
      <w:r w:rsidRPr="00D9003A">
        <w:rPr>
          <w:rFonts w:ascii="Calibri" w:hAnsi="Calibri"/>
          <w:noProof/>
          <w:sz w:val="22"/>
          <w:szCs w:val="22"/>
        </w:rPr>
        <w:drawing>
          <wp:inline distT="0" distB="0" distL="0" distR="0" wp14:anchorId="3C92F9B5" wp14:editId="6D825A6F">
            <wp:extent cx="3623919" cy="1258214"/>
            <wp:effectExtent l="19050" t="0" r="14631" b="0"/>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468F1B" w14:textId="77777777" w:rsidR="00D9003A" w:rsidRPr="00D9003A" w:rsidRDefault="00D9003A" w:rsidP="00D9003A">
      <w:r w:rsidRPr="00D9003A">
        <w:t>5.Çalıştığım okul bana kendimi geliştirme imkanı tanımaktadır.</w:t>
      </w:r>
    </w:p>
    <w:p w14:paraId="3EECD547" w14:textId="77777777" w:rsidR="00D9003A" w:rsidRPr="00D9003A" w:rsidRDefault="00D9003A" w:rsidP="00D9003A"/>
    <w:p w14:paraId="1EBECFCC" w14:textId="77777777" w:rsidR="00D9003A" w:rsidRPr="00D9003A" w:rsidRDefault="00D9003A" w:rsidP="00D9003A">
      <w:r w:rsidRPr="00D9003A">
        <w:rPr>
          <w:rFonts w:ascii="Calibri" w:hAnsi="Calibri"/>
          <w:noProof/>
          <w:sz w:val="22"/>
          <w:szCs w:val="22"/>
        </w:rPr>
        <w:drawing>
          <wp:inline distT="0" distB="0" distL="0" distR="0" wp14:anchorId="3CD451AE" wp14:editId="384E55B4">
            <wp:extent cx="3477615" cy="1316736"/>
            <wp:effectExtent l="19050" t="0" r="27585" b="0"/>
            <wp:docPr id="33"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369822" w14:textId="77777777" w:rsidR="00D9003A" w:rsidRPr="00D9003A" w:rsidRDefault="00D9003A" w:rsidP="00D9003A">
      <w:r w:rsidRPr="00D9003A">
        <w:t>6.Okul teknik araç ve gereç  yönünden yeterli donanıma sahiptir.</w:t>
      </w:r>
    </w:p>
    <w:p w14:paraId="5E770DB7" w14:textId="77777777" w:rsidR="00D9003A" w:rsidRPr="00D9003A" w:rsidRDefault="00D9003A" w:rsidP="00D9003A"/>
    <w:p w14:paraId="18561C9F" w14:textId="77777777" w:rsidR="00D9003A" w:rsidRPr="00D9003A" w:rsidRDefault="00D9003A" w:rsidP="00D9003A">
      <w:r w:rsidRPr="00D9003A">
        <w:rPr>
          <w:rFonts w:ascii="Calibri" w:hAnsi="Calibri"/>
          <w:noProof/>
          <w:sz w:val="22"/>
          <w:szCs w:val="22"/>
        </w:rPr>
        <w:drawing>
          <wp:inline distT="0" distB="0" distL="0" distR="0" wp14:anchorId="303ABDE6" wp14:editId="5893DC6C">
            <wp:extent cx="3789273" cy="1338681"/>
            <wp:effectExtent l="19050" t="0" r="20727" b="0"/>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A94ABE5" w14:textId="77777777" w:rsidR="00D9003A" w:rsidRPr="00D9003A" w:rsidRDefault="00D9003A" w:rsidP="00D9003A">
      <w:r w:rsidRPr="00D9003A">
        <w:t>7.Okulda çalışanlara yönelik sosyal ve kültürel faaliyetler düzenlenir.</w:t>
      </w:r>
    </w:p>
    <w:p w14:paraId="74934981" w14:textId="77777777" w:rsidR="00D9003A" w:rsidRPr="00D9003A" w:rsidRDefault="00D9003A" w:rsidP="00D9003A"/>
    <w:p w14:paraId="5177C77C" w14:textId="77777777" w:rsidR="00D9003A" w:rsidRPr="00D9003A" w:rsidRDefault="00D9003A" w:rsidP="00D9003A">
      <w:r w:rsidRPr="00D9003A">
        <w:rPr>
          <w:rFonts w:ascii="Calibri" w:hAnsi="Calibri"/>
          <w:noProof/>
          <w:sz w:val="22"/>
          <w:szCs w:val="22"/>
        </w:rPr>
        <w:drawing>
          <wp:inline distT="0" distB="0" distL="0" distR="0" wp14:anchorId="3B7BFA18" wp14:editId="1E3642E9">
            <wp:extent cx="3964838" cy="1426464"/>
            <wp:effectExtent l="19050" t="0" r="16612" b="2286"/>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2CAFFE" w14:textId="77777777" w:rsidR="00D9003A" w:rsidRPr="00D9003A" w:rsidRDefault="00D9003A" w:rsidP="00D9003A">
      <w:r w:rsidRPr="00D9003A">
        <w:t>8.Okulda öğretmenler arasında ayrım yapılmamaktadır.</w:t>
      </w:r>
    </w:p>
    <w:p w14:paraId="7C689C34" w14:textId="77777777" w:rsidR="00D9003A" w:rsidRPr="00D9003A" w:rsidRDefault="00D9003A" w:rsidP="00D9003A">
      <w:r w:rsidRPr="00D9003A">
        <w:rPr>
          <w:rFonts w:ascii="Calibri" w:hAnsi="Calibri"/>
          <w:noProof/>
          <w:sz w:val="22"/>
          <w:szCs w:val="22"/>
        </w:rPr>
        <w:drawing>
          <wp:inline distT="0" distB="0" distL="0" distR="0" wp14:anchorId="22B1B678" wp14:editId="16B1DA8F">
            <wp:extent cx="3805250" cy="1309421"/>
            <wp:effectExtent l="19050" t="0" r="23800" b="5029"/>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3D7DB0" w14:textId="77777777" w:rsidR="00D9003A" w:rsidRPr="00D9003A" w:rsidRDefault="00D9003A" w:rsidP="00D9003A">
      <w:r w:rsidRPr="00D9003A">
        <w:t>9.Okulumuzda yerelde ve toplum üzerinde olumlu etki bırakacak çalışmalar yapılmaktadır.</w:t>
      </w:r>
    </w:p>
    <w:p w14:paraId="560B9A15" w14:textId="77777777" w:rsidR="00D9003A" w:rsidRPr="00D9003A" w:rsidRDefault="00D9003A" w:rsidP="00D9003A"/>
    <w:p w14:paraId="16230CF8" w14:textId="77777777" w:rsidR="00D9003A" w:rsidRPr="00D9003A" w:rsidRDefault="00D9003A" w:rsidP="00D9003A">
      <w:r w:rsidRPr="00D9003A">
        <w:rPr>
          <w:rFonts w:ascii="Calibri" w:hAnsi="Calibri"/>
          <w:noProof/>
          <w:sz w:val="22"/>
          <w:szCs w:val="22"/>
        </w:rPr>
        <w:drawing>
          <wp:inline distT="0" distB="0" distL="0" distR="0" wp14:anchorId="401A65EF" wp14:editId="4FC54E53">
            <wp:extent cx="3596284" cy="1309421"/>
            <wp:effectExtent l="19050" t="0" r="23216" b="5029"/>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9B54ACD" w14:textId="77777777" w:rsidR="00D9003A" w:rsidRPr="00D9003A" w:rsidRDefault="00D9003A" w:rsidP="00D9003A">
      <w:r w:rsidRPr="00D9003A">
        <w:t>10.Yöneticilerimiz yaratıcı ve yenilikçi düşüncelerin üretilmesini teşvik etmektedir.</w:t>
      </w:r>
    </w:p>
    <w:p w14:paraId="1B0389F8" w14:textId="77777777" w:rsidR="00D9003A" w:rsidRPr="00D9003A" w:rsidRDefault="00D9003A" w:rsidP="00D9003A"/>
    <w:p w14:paraId="71D0AD5B" w14:textId="77777777" w:rsidR="00D9003A" w:rsidRPr="00D9003A" w:rsidRDefault="00D9003A" w:rsidP="00D9003A">
      <w:r w:rsidRPr="00D9003A">
        <w:rPr>
          <w:rFonts w:ascii="Calibri" w:hAnsi="Calibri"/>
          <w:noProof/>
          <w:sz w:val="22"/>
          <w:szCs w:val="22"/>
        </w:rPr>
        <w:drawing>
          <wp:inline distT="0" distB="0" distL="0" distR="0" wp14:anchorId="5F5AB173" wp14:editId="355666D0">
            <wp:extent cx="3653180" cy="1075335"/>
            <wp:effectExtent l="19050" t="0" r="2347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977A16" w14:textId="7BEA2467" w:rsidR="00D9003A" w:rsidRPr="00D9003A" w:rsidRDefault="00D9003A" w:rsidP="00D9003A">
      <w:r w:rsidRPr="00D9003A">
        <w:t>11.Yöneticiler okulun vizyonunu , stratejilerini,</w:t>
      </w:r>
      <w:r w:rsidR="008256A1">
        <w:t xml:space="preserve"> </w:t>
      </w:r>
      <w:r w:rsidRPr="00D9003A">
        <w:t>iyileştirmeye açık alanlarını vs. çalışanlarla paylaşır.</w:t>
      </w:r>
    </w:p>
    <w:p w14:paraId="67338BE9" w14:textId="77777777" w:rsidR="00D9003A" w:rsidRPr="00D9003A" w:rsidRDefault="00D9003A" w:rsidP="00D9003A"/>
    <w:p w14:paraId="3F8B5577" w14:textId="77777777" w:rsidR="00D9003A" w:rsidRPr="00D9003A" w:rsidRDefault="00D9003A" w:rsidP="00D9003A">
      <w:r w:rsidRPr="00D9003A">
        <w:rPr>
          <w:rFonts w:ascii="Calibri" w:hAnsi="Calibri"/>
          <w:noProof/>
          <w:sz w:val="22"/>
          <w:szCs w:val="22"/>
        </w:rPr>
        <w:drawing>
          <wp:inline distT="0" distB="0" distL="0" distR="0" wp14:anchorId="4EB311D4" wp14:editId="46BFCACE">
            <wp:extent cx="3593744" cy="1192378"/>
            <wp:effectExtent l="19050" t="0" r="25756" b="7772"/>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5A9EAE" w14:textId="77777777" w:rsidR="00D9003A" w:rsidRPr="00D9003A" w:rsidRDefault="00D9003A" w:rsidP="00D9003A">
      <w:r w:rsidRPr="00D9003A">
        <w:t>12.Okulumuzda sadece öğretmenlerin kullanımına tahsis edilmiş yerler yeterlidir.</w:t>
      </w:r>
    </w:p>
    <w:p w14:paraId="32865AFE" w14:textId="77777777" w:rsidR="00D9003A" w:rsidRPr="00D9003A" w:rsidRDefault="00D9003A" w:rsidP="00D9003A"/>
    <w:p w14:paraId="675D9DAF" w14:textId="77777777" w:rsidR="00D9003A" w:rsidRPr="00D9003A" w:rsidRDefault="00D9003A" w:rsidP="00D9003A">
      <w:r w:rsidRPr="00D9003A">
        <w:rPr>
          <w:rFonts w:ascii="Calibri" w:hAnsi="Calibri"/>
          <w:noProof/>
          <w:sz w:val="22"/>
          <w:szCs w:val="22"/>
        </w:rPr>
        <w:drawing>
          <wp:inline distT="0" distB="0" distL="0" distR="0" wp14:anchorId="46D4240A" wp14:editId="5377805A">
            <wp:extent cx="3811219" cy="1294790"/>
            <wp:effectExtent l="19050" t="0" r="17831" b="61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D77337F" w14:textId="77777777" w:rsidR="00D9003A" w:rsidRPr="00D9003A" w:rsidRDefault="00D9003A" w:rsidP="00D9003A">
      <w:r w:rsidRPr="00D9003A">
        <w:t>13.Alanıma ilişkin yenilik ve  gelişmeleri takip eder ve kendimi güncellerim.</w:t>
      </w:r>
    </w:p>
    <w:p w14:paraId="30FF3859" w14:textId="77777777" w:rsidR="00D9003A" w:rsidRPr="00D9003A" w:rsidRDefault="00D9003A" w:rsidP="00D9003A">
      <w:r w:rsidRPr="00D9003A">
        <w:t>ÖĞRENCİ ANKETİ SONUÇLARI</w:t>
      </w:r>
    </w:p>
    <w:p w14:paraId="4A21846D" w14:textId="77777777" w:rsidR="00D9003A" w:rsidRPr="00D9003A" w:rsidRDefault="00D9003A" w:rsidP="00D9003A">
      <w:r w:rsidRPr="00D9003A">
        <w:rPr>
          <w:rFonts w:ascii="Calibri" w:eastAsia="Calibri" w:hAnsi="Calibri"/>
          <w:noProof/>
          <w:sz w:val="22"/>
          <w:szCs w:val="22"/>
        </w:rPr>
        <w:drawing>
          <wp:inline distT="0" distB="0" distL="0" distR="0" wp14:anchorId="2A83EC0A" wp14:editId="22031254">
            <wp:extent cx="3719017" cy="1097280"/>
            <wp:effectExtent l="19050" t="0" r="14783" b="762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2E21820" w14:textId="77777777" w:rsidR="00D9003A" w:rsidRPr="00D9003A" w:rsidRDefault="00D9003A" w:rsidP="00D9003A">
      <w:pPr>
        <w:pStyle w:val="ListeParagraf"/>
        <w:numPr>
          <w:ilvl w:val="0"/>
          <w:numId w:val="5"/>
        </w:numPr>
        <w:spacing w:line="256" w:lineRule="auto"/>
      </w:pPr>
      <w:r w:rsidRPr="00D9003A">
        <w:t>Madde: Öğretmenlerle ihtiyaç duyduğumda rahatlıkla görüşebilirim.</w:t>
      </w:r>
    </w:p>
    <w:p w14:paraId="36C444E3" w14:textId="77777777" w:rsidR="00D9003A" w:rsidRPr="00D9003A" w:rsidRDefault="00D9003A" w:rsidP="00D9003A">
      <w:pPr>
        <w:pStyle w:val="ListeParagraf"/>
      </w:pPr>
    </w:p>
    <w:p w14:paraId="22939A53"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6AE2DA0F" wp14:editId="1BD45E79">
            <wp:extent cx="3265500" cy="1141171"/>
            <wp:effectExtent l="19050" t="0" r="11100" b="1829"/>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94352D" w14:textId="77777777" w:rsidR="00D9003A" w:rsidRPr="00D9003A" w:rsidRDefault="00D9003A" w:rsidP="00D9003A">
      <w:pPr>
        <w:pStyle w:val="ListeParagraf"/>
      </w:pPr>
    </w:p>
    <w:p w14:paraId="37C8BCB7" w14:textId="77777777" w:rsidR="00D9003A" w:rsidRPr="00D9003A" w:rsidRDefault="00D9003A" w:rsidP="00D9003A">
      <w:pPr>
        <w:pStyle w:val="ListeParagraf"/>
      </w:pPr>
      <w:r w:rsidRPr="00D9003A">
        <w:t>2.Okul müdürüyle ihtiyaç duyduğumda rahatlıkla konuşabiliyorum.</w:t>
      </w:r>
    </w:p>
    <w:p w14:paraId="2AFC8941" w14:textId="77777777" w:rsidR="00D9003A" w:rsidRPr="00D9003A" w:rsidRDefault="00D9003A" w:rsidP="00D9003A">
      <w:pPr>
        <w:pStyle w:val="ListeParagraf"/>
      </w:pPr>
    </w:p>
    <w:p w14:paraId="352A551C" w14:textId="77777777" w:rsidR="00D9003A" w:rsidRPr="00D9003A" w:rsidRDefault="00D9003A" w:rsidP="00D9003A">
      <w:pPr>
        <w:pStyle w:val="ListeParagraf"/>
      </w:pPr>
      <w:r w:rsidRPr="00D9003A">
        <w:rPr>
          <w:rFonts w:ascii="Calibri" w:eastAsia="Calibri" w:hAnsi="Calibri"/>
          <w:noProof/>
          <w:sz w:val="22"/>
          <w:szCs w:val="22"/>
        </w:rPr>
        <w:lastRenderedPageBreak/>
        <w:drawing>
          <wp:inline distT="0" distB="0" distL="0" distR="0" wp14:anchorId="3D390686" wp14:editId="4FBC0FDB">
            <wp:extent cx="3316681" cy="1133856"/>
            <wp:effectExtent l="19050" t="0" r="17069" b="9144"/>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0FEC7D" w14:textId="77777777" w:rsidR="00D9003A" w:rsidRPr="00D9003A" w:rsidRDefault="00D9003A" w:rsidP="00D9003A">
      <w:pPr>
        <w:pStyle w:val="ListeParagraf"/>
      </w:pPr>
    </w:p>
    <w:p w14:paraId="61F03EAA" w14:textId="77777777" w:rsidR="00D9003A" w:rsidRPr="00D9003A" w:rsidRDefault="00D9003A" w:rsidP="00D9003A">
      <w:pPr>
        <w:pStyle w:val="ListeParagraf"/>
      </w:pPr>
      <w:r w:rsidRPr="00D9003A">
        <w:t>3.Okulun Rehberlik servisinden yeterince yararlanabiliyorum.</w:t>
      </w:r>
    </w:p>
    <w:p w14:paraId="58A0F5FE" w14:textId="77777777" w:rsidR="00D9003A" w:rsidRPr="00D9003A" w:rsidRDefault="00D9003A" w:rsidP="00D9003A">
      <w:pPr>
        <w:pStyle w:val="ListeParagraf"/>
      </w:pPr>
    </w:p>
    <w:p w14:paraId="320A033E"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7CB921D7" wp14:editId="65543AC7">
            <wp:extent cx="3462985" cy="1126541"/>
            <wp:effectExtent l="19050" t="0" r="2316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2B1F90" w14:textId="77777777" w:rsidR="00D9003A" w:rsidRPr="00D9003A" w:rsidRDefault="00D9003A" w:rsidP="00D9003A">
      <w:pPr>
        <w:pStyle w:val="ListeParagraf"/>
      </w:pPr>
    </w:p>
    <w:p w14:paraId="2266C070" w14:textId="77777777" w:rsidR="00D9003A" w:rsidRPr="00D9003A" w:rsidRDefault="00D9003A" w:rsidP="00D9003A">
      <w:pPr>
        <w:pStyle w:val="ListeParagraf"/>
      </w:pPr>
      <w:r w:rsidRPr="00D9003A">
        <w:t>4.Okula ilettiğimiz istek ve önerilerimiz dikkate alınır.</w:t>
      </w:r>
    </w:p>
    <w:p w14:paraId="5AF15C75" w14:textId="77777777" w:rsidR="00D9003A" w:rsidRPr="00D9003A" w:rsidRDefault="00D9003A" w:rsidP="00D9003A">
      <w:pPr>
        <w:pStyle w:val="ListeParagraf"/>
      </w:pPr>
    </w:p>
    <w:p w14:paraId="7874D130"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6B5FBFEE" wp14:editId="5352ECEB">
            <wp:extent cx="3514192" cy="1046074"/>
            <wp:effectExtent l="19050" t="0" r="10058" b="1676"/>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48A12BA" w14:textId="77777777" w:rsidR="00D9003A" w:rsidRPr="00D9003A" w:rsidRDefault="00D9003A" w:rsidP="00D9003A">
      <w:pPr>
        <w:pStyle w:val="ListeParagraf"/>
      </w:pPr>
    </w:p>
    <w:p w14:paraId="5F7290E7" w14:textId="77777777" w:rsidR="00B04B8B" w:rsidRDefault="00B04B8B" w:rsidP="00D9003A">
      <w:pPr>
        <w:pStyle w:val="ListeParagraf"/>
      </w:pPr>
    </w:p>
    <w:p w14:paraId="390E0E8E" w14:textId="77777777" w:rsidR="00B04B8B" w:rsidRDefault="00B04B8B" w:rsidP="00D9003A">
      <w:pPr>
        <w:pStyle w:val="ListeParagraf"/>
      </w:pPr>
    </w:p>
    <w:p w14:paraId="204F2962" w14:textId="77777777" w:rsidR="00B04B8B" w:rsidRDefault="00B04B8B" w:rsidP="00D9003A">
      <w:pPr>
        <w:pStyle w:val="ListeParagraf"/>
      </w:pPr>
    </w:p>
    <w:p w14:paraId="13F9F0CB" w14:textId="77777777" w:rsidR="00B04B8B" w:rsidRDefault="00B04B8B" w:rsidP="00D9003A">
      <w:pPr>
        <w:pStyle w:val="ListeParagraf"/>
      </w:pPr>
    </w:p>
    <w:p w14:paraId="2FFD3FD0" w14:textId="0EBA1666" w:rsidR="00D9003A" w:rsidRPr="00D9003A" w:rsidRDefault="00D9003A" w:rsidP="00D9003A">
      <w:pPr>
        <w:pStyle w:val="ListeParagraf"/>
      </w:pPr>
      <w:r w:rsidRPr="00D9003A">
        <w:lastRenderedPageBreak/>
        <w:t>5.Okulda kendimi güvende hissediyorum.</w:t>
      </w:r>
    </w:p>
    <w:p w14:paraId="2185EB07" w14:textId="77777777" w:rsidR="00D9003A" w:rsidRPr="00D9003A" w:rsidRDefault="00D9003A" w:rsidP="00D9003A">
      <w:pPr>
        <w:pStyle w:val="ListeParagraf"/>
      </w:pPr>
    </w:p>
    <w:p w14:paraId="29962491"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2F57DD19" wp14:editId="58C9C6DF">
            <wp:extent cx="3277210" cy="1272845"/>
            <wp:effectExtent l="19050" t="0" r="18440" b="3505"/>
            <wp:docPr id="21"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058AEC" w14:textId="77777777" w:rsidR="00D9003A" w:rsidRPr="00D9003A" w:rsidRDefault="00D9003A" w:rsidP="00D9003A">
      <w:pPr>
        <w:pStyle w:val="ListeParagraf"/>
      </w:pPr>
    </w:p>
    <w:p w14:paraId="6FAF34B5" w14:textId="77777777" w:rsidR="00D9003A" w:rsidRPr="00D9003A" w:rsidRDefault="00D9003A" w:rsidP="00D9003A">
      <w:pPr>
        <w:pStyle w:val="ListeParagraf"/>
      </w:pPr>
      <w:r w:rsidRPr="00D9003A">
        <w:t>6.Okulda öğrencilerle ilgili alınan kararlarda bizlerin görüşleri alınır.</w:t>
      </w:r>
    </w:p>
    <w:p w14:paraId="2F85EDB5" w14:textId="77777777" w:rsidR="00D9003A" w:rsidRPr="00D9003A" w:rsidRDefault="00D9003A" w:rsidP="00D9003A">
      <w:pPr>
        <w:pStyle w:val="ListeParagraf"/>
      </w:pPr>
    </w:p>
    <w:p w14:paraId="3FFCF406"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4FDF3B18" wp14:editId="41EAD8A4">
            <wp:extent cx="3295371" cy="1175537"/>
            <wp:effectExtent l="19050" t="0" r="19329" b="5563"/>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62A57A7" w14:textId="77777777" w:rsidR="00D9003A" w:rsidRPr="00D9003A" w:rsidRDefault="00D9003A" w:rsidP="00D9003A">
      <w:pPr>
        <w:pStyle w:val="ListeParagraf"/>
      </w:pPr>
    </w:p>
    <w:p w14:paraId="01719AD5" w14:textId="77777777" w:rsidR="00D9003A" w:rsidRPr="00D9003A" w:rsidRDefault="00D9003A" w:rsidP="00D9003A">
      <w:pPr>
        <w:pStyle w:val="ListeParagraf"/>
      </w:pPr>
      <w:r w:rsidRPr="00D9003A">
        <w:t>7.Öğretmenler yeniliğe açık olarak derslerin işlenişinde çeşitli yöntemler kullanmaktadır.</w:t>
      </w:r>
    </w:p>
    <w:p w14:paraId="7E4D85D6" w14:textId="77777777" w:rsidR="00D9003A" w:rsidRPr="00D9003A" w:rsidRDefault="00D9003A" w:rsidP="00D9003A">
      <w:pPr>
        <w:pStyle w:val="ListeParagraf"/>
      </w:pPr>
    </w:p>
    <w:p w14:paraId="7F14663D"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6985EC02" wp14:editId="51BC0029">
            <wp:extent cx="3072384" cy="1163117"/>
            <wp:effectExtent l="19050" t="0" r="13716" b="0"/>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CA33582" w14:textId="2759B40A" w:rsidR="00D9003A" w:rsidRDefault="00D9003A" w:rsidP="00D9003A">
      <w:pPr>
        <w:pStyle w:val="ListeParagraf"/>
      </w:pPr>
    </w:p>
    <w:p w14:paraId="375C995B" w14:textId="77777777" w:rsidR="00B04B8B" w:rsidRPr="00D9003A" w:rsidRDefault="00B04B8B" w:rsidP="00D9003A">
      <w:pPr>
        <w:pStyle w:val="ListeParagraf"/>
      </w:pPr>
    </w:p>
    <w:p w14:paraId="2C48A61A" w14:textId="77777777" w:rsidR="00D9003A" w:rsidRPr="00D9003A" w:rsidRDefault="00D9003A" w:rsidP="00D9003A">
      <w:pPr>
        <w:pStyle w:val="ListeParagraf"/>
      </w:pPr>
      <w:r w:rsidRPr="00D9003A">
        <w:lastRenderedPageBreak/>
        <w:t>8.Derslerde konuya göre uygun araç gereçler kullanılmaktadır.</w:t>
      </w:r>
    </w:p>
    <w:p w14:paraId="7A19002B" w14:textId="77777777" w:rsidR="00D9003A" w:rsidRPr="00D9003A" w:rsidRDefault="00D9003A" w:rsidP="00D9003A">
      <w:pPr>
        <w:pStyle w:val="ListeParagraf"/>
      </w:pPr>
    </w:p>
    <w:p w14:paraId="2C2871D3"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345F1344" wp14:editId="3E72E089">
            <wp:extent cx="3145536" cy="870509"/>
            <wp:effectExtent l="19050" t="0" r="16764" b="5791"/>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6A37D67" w14:textId="77777777" w:rsidR="00D9003A" w:rsidRPr="00D9003A" w:rsidRDefault="00D9003A" w:rsidP="00D9003A">
      <w:pPr>
        <w:pStyle w:val="ListeParagraf"/>
      </w:pPr>
    </w:p>
    <w:p w14:paraId="690E9269" w14:textId="77777777" w:rsidR="00D9003A" w:rsidRPr="00D9003A" w:rsidRDefault="00D9003A" w:rsidP="00D9003A">
      <w:pPr>
        <w:pStyle w:val="ListeParagraf"/>
      </w:pPr>
      <w:r w:rsidRPr="00D9003A">
        <w:t>9.Tenefüslerde ihtiyaçlarımı giderebiliyorum.</w:t>
      </w:r>
    </w:p>
    <w:p w14:paraId="6F13B69C" w14:textId="77777777" w:rsidR="00D9003A" w:rsidRPr="00D9003A" w:rsidRDefault="00D9003A" w:rsidP="00D9003A">
      <w:pPr>
        <w:pStyle w:val="ListeParagraf"/>
      </w:pPr>
    </w:p>
    <w:p w14:paraId="62517129"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581CB086" wp14:editId="5FACECD4">
            <wp:extent cx="3211373" cy="1097280"/>
            <wp:effectExtent l="19050" t="0" r="27127" b="7620"/>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96F20B6" w14:textId="77777777" w:rsidR="00D9003A" w:rsidRPr="00D9003A" w:rsidRDefault="00D9003A" w:rsidP="00D9003A">
      <w:pPr>
        <w:pStyle w:val="ListeParagraf"/>
      </w:pPr>
    </w:p>
    <w:p w14:paraId="6746D8C1" w14:textId="77777777" w:rsidR="00D9003A" w:rsidRPr="00D9003A" w:rsidRDefault="00D9003A" w:rsidP="00D9003A">
      <w:pPr>
        <w:pStyle w:val="ListeParagraf"/>
      </w:pPr>
      <w:r w:rsidRPr="00D9003A">
        <w:t>10.Okulun içi ve dışı temizdir.</w:t>
      </w:r>
    </w:p>
    <w:p w14:paraId="23F660DF" w14:textId="77777777" w:rsidR="00D9003A" w:rsidRPr="00D9003A" w:rsidRDefault="00D9003A" w:rsidP="00D9003A">
      <w:pPr>
        <w:pStyle w:val="ListeParagraf"/>
      </w:pPr>
    </w:p>
    <w:p w14:paraId="3DEF0F0C"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08066D4A" wp14:editId="799B756A">
            <wp:extent cx="3035808" cy="1119226"/>
            <wp:effectExtent l="19050" t="0" r="12192" b="4724"/>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7211681" w14:textId="77777777" w:rsidR="00D9003A" w:rsidRPr="00D9003A" w:rsidRDefault="00D9003A" w:rsidP="00D9003A">
      <w:pPr>
        <w:pStyle w:val="ListeParagraf"/>
      </w:pPr>
    </w:p>
    <w:p w14:paraId="6D28FF32" w14:textId="77777777" w:rsidR="00DA2103" w:rsidRDefault="00DA2103" w:rsidP="00D9003A">
      <w:pPr>
        <w:pStyle w:val="ListeParagraf"/>
      </w:pPr>
    </w:p>
    <w:p w14:paraId="3618ABE1" w14:textId="77777777" w:rsidR="00DA2103" w:rsidRDefault="00DA2103" w:rsidP="00D9003A">
      <w:pPr>
        <w:pStyle w:val="ListeParagraf"/>
      </w:pPr>
    </w:p>
    <w:p w14:paraId="2905D161" w14:textId="77777777" w:rsidR="00DA2103" w:rsidRDefault="00DA2103" w:rsidP="00D9003A">
      <w:pPr>
        <w:pStyle w:val="ListeParagraf"/>
      </w:pPr>
    </w:p>
    <w:p w14:paraId="6B690FDA" w14:textId="6B86AF73" w:rsidR="00D9003A" w:rsidRPr="00D9003A" w:rsidRDefault="00D9003A" w:rsidP="00D9003A">
      <w:pPr>
        <w:pStyle w:val="ListeParagraf"/>
      </w:pPr>
      <w:r w:rsidRPr="00D9003A">
        <w:lastRenderedPageBreak/>
        <w:t>11.Okulun binası ve diğer fiziki mekanlar yeterlidir.</w:t>
      </w:r>
    </w:p>
    <w:p w14:paraId="389218DB" w14:textId="77777777" w:rsidR="00D9003A" w:rsidRPr="00D9003A" w:rsidRDefault="00D9003A" w:rsidP="00D9003A">
      <w:pPr>
        <w:pStyle w:val="ListeParagraf"/>
      </w:pPr>
    </w:p>
    <w:p w14:paraId="57D04A5F"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5BF452ED" wp14:editId="471E2BD5">
            <wp:extent cx="2889504" cy="1082650"/>
            <wp:effectExtent l="19050" t="0" r="25146" b="3200"/>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CC1FCEB" w14:textId="77777777" w:rsidR="00D9003A" w:rsidRPr="00D9003A" w:rsidRDefault="00D9003A" w:rsidP="00D9003A">
      <w:pPr>
        <w:pStyle w:val="ListeParagraf"/>
      </w:pPr>
    </w:p>
    <w:p w14:paraId="6910BE7A" w14:textId="77777777" w:rsidR="00D9003A" w:rsidRPr="00D9003A" w:rsidRDefault="00D9003A" w:rsidP="00D9003A">
      <w:pPr>
        <w:pStyle w:val="ListeParagraf"/>
      </w:pPr>
      <w:r w:rsidRPr="00D9003A">
        <w:t>12.Okul kantininde satılan malzemeler sağlıklı ve güvenlidir.</w:t>
      </w:r>
    </w:p>
    <w:p w14:paraId="335D6199" w14:textId="77777777" w:rsidR="00D9003A" w:rsidRPr="00D9003A" w:rsidRDefault="00D9003A" w:rsidP="00D9003A">
      <w:pPr>
        <w:pStyle w:val="ListeParagraf"/>
      </w:pPr>
      <w:r w:rsidRPr="00D9003A">
        <w:rPr>
          <w:rFonts w:ascii="Calibri" w:eastAsia="Calibri" w:hAnsi="Calibri"/>
          <w:noProof/>
          <w:sz w:val="22"/>
          <w:szCs w:val="22"/>
        </w:rPr>
        <w:drawing>
          <wp:inline distT="0" distB="0" distL="0" distR="0" wp14:anchorId="6B846D22" wp14:editId="525B9AA0">
            <wp:extent cx="2889580" cy="1009497"/>
            <wp:effectExtent l="19050" t="0" r="25070" b="153"/>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0760193" w14:textId="77777777" w:rsidR="00D9003A" w:rsidRPr="00D9003A" w:rsidRDefault="00D9003A" w:rsidP="00D9003A">
      <w:pPr>
        <w:pStyle w:val="ListeParagraf"/>
      </w:pPr>
    </w:p>
    <w:p w14:paraId="6A2739D1" w14:textId="77777777" w:rsidR="00D9003A" w:rsidRPr="00D9003A" w:rsidRDefault="00D9003A" w:rsidP="00D9003A">
      <w:pPr>
        <w:pStyle w:val="ListeParagraf"/>
      </w:pPr>
      <w:r w:rsidRPr="00D9003A">
        <w:t>13.Okulumuzda yeterli miktarda sanatsal ve kültürel faaliyetler düzenlenmektedir.</w:t>
      </w:r>
    </w:p>
    <w:p w14:paraId="639FCA01" w14:textId="77777777" w:rsidR="00D9003A" w:rsidRPr="00D9003A" w:rsidRDefault="00D9003A" w:rsidP="00D9003A">
      <w:pPr>
        <w:rPr>
          <w:rFonts w:ascii="Calibri" w:hAnsi="Calibri"/>
          <w:sz w:val="22"/>
          <w:szCs w:val="22"/>
        </w:rPr>
      </w:pPr>
      <w:r w:rsidRPr="00D9003A">
        <w:t>VELİ ANKETİ SONUÇLARI</w:t>
      </w:r>
    </w:p>
    <w:p w14:paraId="04156700" w14:textId="77777777" w:rsidR="00D9003A" w:rsidRDefault="00D9003A" w:rsidP="00D9003A">
      <w:r w:rsidRPr="00D9003A">
        <w:rPr>
          <w:rFonts w:ascii="Calibri" w:eastAsia="Calibri" w:hAnsi="Calibri"/>
          <w:noProof/>
          <w:sz w:val="22"/>
          <w:szCs w:val="22"/>
        </w:rPr>
        <w:drawing>
          <wp:inline distT="0" distB="0" distL="0" distR="0" wp14:anchorId="1F47CDE9" wp14:editId="20B318B2">
            <wp:extent cx="3250844" cy="1016813"/>
            <wp:effectExtent l="19050" t="0" r="25756"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2487B51" w14:textId="77777777" w:rsidR="00DA2103" w:rsidRDefault="00DA2103" w:rsidP="00D9003A"/>
    <w:p w14:paraId="30A082B4" w14:textId="77777777" w:rsidR="00DA2103" w:rsidRDefault="00DA2103" w:rsidP="00D9003A"/>
    <w:p w14:paraId="0B3BE080" w14:textId="77777777" w:rsidR="00DA2103" w:rsidRPr="00D9003A" w:rsidRDefault="00DA2103" w:rsidP="00D9003A"/>
    <w:p w14:paraId="441D2E49" w14:textId="77777777" w:rsidR="00D9003A" w:rsidRPr="00D9003A" w:rsidRDefault="00D9003A" w:rsidP="00D9003A">
      <w:pPr>
        <w:pStyle w:val="ListeParagraf"/>
        <w:numPr>
          <w:ilvl w:val="0"/>
          <w:numId w:val="7"/>
        </w:numPr>
        <w:spacing w:line="256" w:lineRule="auto"/>
      </w:pPr>
      <w:r w:rsidRPr="00D9003A">
        <w:lastRenderedPageBreak/>
        <w:t>Madde: İhtiyaç duyduğumda okul çalışanlarıyla rahatlıkla görüşebiliyorum.</w:t>
      </w:r>
    </w:p>
    <w:p w14:paraId="2E8584B5" w14:textId="77777777" w:rsidR="00D9003A" w:rsidRPr="00D9003A" w:rsidRDefault="00D9003A" w:rsidP="00D9003A">
      <w:r w:rsidRPr="00D9003A">
        <w:rPr>
          <w:rFonts w:ascii="Calibri" w:eastAsia="Calibri" w:hAnsi="Calibri"/>
          <w:noProof/>
          <w:sz w:val="22"/>
          <w:szCs w:val="22"/>
        </w:rPr>
        <w:drawing>
          <wp:inline distT="0" distB="0" distL="0" distR="0" wp14:anchorId="11C72F39" wp14:editId="216B46EB">
            <wp:extent cx="3050438" cy="1016813"/>
            <wp:effectExtent l="19050" t="0" r="16612"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340D398" w14:textId="77777777" w:rsidR="00D9003A" w:rsidRPr="00D9003A" w:rsidRDefault="00D9003A" w:rsidP="00D9003A">
      <w:pPr>
        <w:pStyle w:val="ListeParagraf"/>
        <w:numPr>
          <w:ilvl w:val="0"/>
          <w:numId w:val="7"/>
        </w:numPr>
        <w:spacing w:line="256" w:lineRule="auto"/>
      </w:pPr>
      <w:r w:rsidRPr="00D9003A">
        <w:t>Madde: Bizi ilgilendiren okul duyurularını zamanında öğreniyorum.</w:t>
      </w:r>
    </w:p>
    <w:p w14:paraId="7AF0427D" w14:textId="77777777" w:rsidR="00D9003A" w:rsidRPr="00D9003A" w:rsidRDefault="00D9003A" w:rsidP="00D9003A">
      <w:r w:rsidRPr="00D9003A">
        <w:rPr>
          <w:rFonts w:ascii="Calibri" w:eastAsia="Calibri" w:hAnsi="Calibri"/>
          <w:noProof/>
          <w:sz w:val="22"/>
          <w:szCs w:val="22"/>
        </w:rPr>
        <w:drawing>
          <wp:inline distT="0" distB="0" distL="0" distR="0" wp14:anchorId="2B8C7B77" wp14:editId="476952C1">
            <wp:extent cx="3130905" cy="1009498"/>
            <wp:effectExtent l="19050" t="0" r="12345" b="152"/>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E33ADF8" w14:textId="77777777" w:rsidR="00D9003A" w:rsidRPr="00D9003A" w:rsidRDefault="00D9003A" w:rsidP="00D9003A">
      <w:pPr>
        <w:pStyle w:val="ListeParagraf"/>
        <w:numPr>
          <w:ilvl w:val="0"/>
          <w:numId w:val="7"/>
        </w:numPr>
        <w:spacing w:line="256" w:lineRule="auto"/>
      </w:pPr>
      <w:r w:rsidRPr="00D9003A">
        <w:t>Madde: Öğrencimle ilgili konularda okulda rehberlik hizmeti alabiliyorum</w:t>
      </w:r>
    </w:p>
    <w:p w14:paraId="4FA5E6F9" w14:textId="77777777" w:rsidR="00D9003A" w:rsidRPr="00D9003A" w:rsidRDefault="00D9003A" w:rsidP="00D9003A">
      <w:r w:rsidRPr="00D9003A">
        <w:rPr>
          <w:rFonts w:ascii="Calibri" w:eastAsia="Calibri" w:hAnsi="Calibri"/>
          <w:noProof/>
          <w:sz w:val="22"/>
          <w:szCs w:val="22"/>
        </w:rPr>
        <w:drawing>
          <wp:inline distT="0" distB="0" distL="0" distR="0" wp14:anchorId="2E989DBE" wp14:editId="2FE83D85">
            <wp:extent cx="3028492" cy="1163117"/>
            <wp:effectExtent l="19050" t="0" r="19508"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A9ABD3E" w14:textId="77777777" w:rsidR="00D9003A" w:rsidRPr="00D9003A" w:rsidRDefault="00D9003A" w:rsidP="00D9003A">
      <w:pPr>
        <w:pStyle w:val="ListeParagraf"/>
        <w:numPr>
          <w:ilvl w:val="0"/>
          <w:numId w:val="7"/>
        </w:numPr>
        <w:spacing w:line="256" w:lineRule="auto"/>
      </w:pPr>
      <w:r w:rsidRPr="00D9003A">
        <w:t>Madde: Okula ilettiğim istek ve şikayetlerim dikkate alınıyor.</w:t>
      </w:r>
    </w:p>
    <w:p w14:paraId="5B7EE277" w14:textId="77777777" w:rsidR="00D9003A" w:rsidRPr="00D9003A" w:rsidRDefault="00055F90" w:rsidP="00D9003A">
      <w:pPr>
        <w:rPr>
          <w:rFonts w:cs="Calibri"/>
        </w:rPr>
      </w:pPr>
      <w:r>
        <w:rPr>
          <w:rFonts w:cs="Calibri"/>
          <w:noProof/>
        </w:rPr>
        <w:drawing>
          <wp:anchor distT="0" distB="0" distL="114300" distR="114300" simplePos="0" relativeHeight="251658240" behindDoc="0" locked="0" layoutInCell="1" allowOverlap="1" wp14:anchorId="7B8CD355" wp14:editId="649450AC">
            <wp:simplePos x="0" y="0"/>
            <wp:positionH relativeFrom="column">
              <wp:posOffset>219710</wp:posOffset>
            </wp:positionH>
            <wp:positionV relativeFrom="paragraph">
              <wp:posOffset>142240</wp:posOffset>
            </wp:positionV>
            <wp:extent cx="3257550" cy="1089660"/>
            <wp:effectExtent l="19050" t="0" r="19050" b="0"/>
            <wp:wrapSquare wrapText="bothSides"/>
            <wp:docPr id="41" name="Grafi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14:paraId="2DC2DF40" w14:textId="77777777" w:rsidR="00D9003A" w:rsidRPr="00D9003A" w:rsidRDefault="00D9003A" w:rsidP="00D9003A">
      <w:pPr>
        <w:rPr>
          <w:rFonts w:cs="Calibri"/>
        </w:rPr>
      </w:pPr>
    </w:p>
    <w:p w14:paraId="27FB62EF" w14:textId="77777777" w:rsidR="00D9003A" w:rsidRPr="00D9003A" w:rsidRDefault="00D9003A" w:rsidP="00055F90">
      <w:pPr>
        <w:spacing w:line="256" w:lineRule="auto"/>
        <w:ind w:left="360"/>
      </w:pPr>
    </w:p>
    <w:p w14:paraId="720F25A4" w14:textId="77777777" w:rsidR="00D9003A" w:rsidRPr="00D9003A" w:rsidRDefault="00D9003A" w:rsidP="00D9003A">
      <w:pPr>
        <w:ind w:firstLine="708"/>
        <w:rPr>
          <w:rFonts w:cs="Calibri"/>
        </w:rPr>
      </w:pPr>
    </w:p>
    <w:p w14:paraId="4A23F4F8" w14:textId="77777777" w:rsidR="00055F90" w:rsidRPr="00D9003A" w:rsidRDefault="00055F90" w:rsidP="00055F90">
      <w:pPr>
        <w:pStyle w:val="ListeParagraf"/>
        <w:numPr>
          <w:ilvl w:val="0"/>
          <w:numId w:val="7"/>
        </w:numPr>
        <w:spacing w:line="256" w:lineRule="auto"/>
      </w:pPr>
      <w:r w:rsidRPr="00D9003A">
        <w:t>Madde: Öğretmenler yeniliğe açık olarak derslerin işlenişinde çeşitli yöntemler kullanmaktadır.</w:t>
      </w:r>
    </w:p>
    <w:p w14:paraId="6079B99D" w14:textId="77777777" w:rsidR="00D9003A" w:rsidRPr="00D9003A" w:rsidRDefault="00D9003A" w:rsidP="00D9003A">
      <w:r w:rsidRPr="00D9003A">
        <w:rPr>
          <w:rFonts w:ascii="Calibri" w:eastAsia="Calibri" w:hAnsi="Calibri"/>
          <w:noProof/>
          <w:sz w:val="22"/>
          <w:szCs w:val="22"/>
        </w:rPr>
        <w:drawing>
          <wp:inline distT="0" distB="0" distL="0" distR="0" wp14:anchorId="28E7CCCC" wp14:editId="5FA880AE">
            <wp:extent cx="3204057" cy="1119226"/>
            <wp:effectExtent l="19050" t="0" r="15393" b="4724"/>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8D2AEFA" w14:textId="77777777" w:rsidR="00D9003A" w:rsidRPr="00D9003A" w:rsidRDefault="00D9003A" w:rsidP="00D9003A">
      <w:pPr>
        <w:pStyle w:val="ListeParagraf"/>
        <w:numPr>
          <w:ilvl w:val="0"/>
          <w:numId w:val="7"/>
        </w:numPr>
        <w:spacing w:line="256" w:lineRule="auto"/>
      </w:pPr>
      <w:r w:rsidRPr="00D9003A">
        <w:t>Madde: Okulda yabancı kişilere karşı güvenlik önlemi alınmaktadır.</w:t>
      </w:r>
    </w:p>
    <w:p w14:paraId="058F78BA" w14:textId="77777777" w:rsidR="00D9003A" w:rsidRPr="00D9003A" w:rsidRDefault="00D9003A" w:rsidP="00D9003A">
      <w:r w:rsidRPr="00D9003A">
        <w:rPr>
          <w:rFonts w:ascii="Calibri" w:eastAsia="Calibri" w:hAnsi="Calibri"/>
          <w:noProof/>
          <w:sz w:val="22"/>
          <w:szCs w:val="22"/>
        </w:rPr>
        <w:drawing>
          <wp:inline distT="0" distB="0" distL="0" distR="0" wp14:anchorId="5E5D737E" wp14:editId="42249246">
            <wp:extent cx="3167227" cy="1009498"/>
            <wp:effectExtent l="19050" t="0" r="14123" b="152"/>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C172B1E" w14:textId="77777777" w:rsidR="00D9003A" w:rsidRPr="00D9003A" w:rsidRDefault="00D9003A" w:rsidP="00D9003A">
      <w:pPr>
        <w:pStyle w:val="ListeParagraf"/>
        <w:numPr>
          <w:ilvl w:val="0"/>
          <w:numId w:val="7"/>
        </w:numPr>
        <w:spacing w:line="256" w:lineRule="auto"/>
      </w:pPr>
      <w:r w:rsidRPr="00D9003A">
        <w:t>Madde: Okulda bizleri ilgilendiren kararlarda görüşlerimiz dikkate alınır.</w:t>
      </w:r>
    </w:p>
    <w:p w14:paraId="4FDE1CE7" w14:textId="77777777" w:rsidR="00D9003A" w:rsidRPr="00D9003A" w:rsidRDefault="00D9003A" w:rsidP="00D9003A">
      <w:r w:rsidRPr="00D9003A">
        <w:rPr>
          <w:rFonts w:ascii="Calibri" w:eastAsia="Calibri" w:hAnsi="Calibri"/>
          <w:noProof/>
          <w:sz w:val="22"/>
          <w:szCs w:val="22"/>
        </w:rPr>
        <w:drawing>
          <wp:inline distT="0" distB="0" distL="0" distR="0" wp14:anchorId="100C57AE" wp14:editId="2CB2B0FC">
            <wp:extent cx="3185160" cy="100965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5016F6E" w14:textId="77777777" w:rsidR="00DA2103" w:rsidRDefault="00D9003A" w:rsidP="00E17938">
      <w:pPr>
        <w:pStyle w:val="ListeParagraf"/>
        <w:numPr>
          <w:ilvl w:val="0"/>
          <w:numId w:val="7"/>
        </w:numPr>
        <w:spacing w:line="256" w:lineRule="auto"/>
      </w:pPr>
      <w:r w:rsidRPr="00D9003A">
        <w:t>Madde: E-okul veli bilgilendirme sistemi ile okulun internet sayfasını düzenli olarak takip ediyorum.</w:t>
      </w:r>
    </w:p>
    <w:p w14:paraId="1A75A2E9" w14:textId="60FC2AC3" w:rsidR="00D9003A" w:rsidRDefault="00D9003A" w:rsidP="00E17938">
      <w:pPr>
        <w:pStyle w:val="ListeParagraf"/>
        <w:numPr>
          <w:ilvl w:val="0"/>
          <w:numId w:val="7"/>
        </w:numPr>
        <w:spacing w:line="256" w:lineRule="auto"/>
      </w:pPr>
      <w:r w:rsidRPr="00D9003A">
        <w:rPr>
          <w:rFonts w:ascii="Calibri" w:eastAsia="Calibri" w:hAnsi="Calibri"/>
          <w:noProof/>
          <w:sz w:val="22"/>
          <w:szCs w:val="22"/>
        </w:rPr>
        <w:lastRenderedPageBreak/>
        <w:drawing>
          <wp:inline distT="0" distB="0" distL="0" distR="0" wp14:anchorId="5BA2EB0B" wp14:editId="385DDF2B">
            <wp:extent cx="3562350" cy="1162050"/>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2CA8C0E0" w14:textId="77777777" w:rsidR="00DA2103" w:rsidRPr="00D9003A" w:rsidRDefault="00DA2103" w:rsidP="00E17938">
      <w:pPr>
        <w:pStyle w:val="ListeParagraf"/>
        <w:numPr>
          <w:ilvl w:val="0"/>
          <w:numId w:val="7"/>
        </w:numPr>
        <w:spacing w:line="256" w:lineRule="auto"/>
      </w:pPr>
    </w:p>
    <w:p w14:paraId="2DF788C1" w14:textId="77777777" w:rsidR="00D9003A" w:rsidRPr="00D9003A" w:rsidRDefault="00D9003A" w:rsidP="00D9003A">
      <w:pPr>
        <w:pStyle w:val="ListeParagraf"/>
        <w:tabs>
          <w:tab w:val="left" w:pos="7365"/>
        </w:tabs>
        <w:spacing w:line="256" w:lineRule="auto"/>
      </w:pPr>
      <w:r w:rsidRPr="00D9003A">
        <w:t>9.Madde: Çocuğumun okulunu sevdiğini ve öğretmenleriyle anlaştığını düşünüyorum.</w:t>
      </w:r>
    </w:p>
    <w:p w14:paraId="0C46323A" w14:textId="77777777" w:rsidR="00D9003A" w:rsidRDefault="00D9003A" w:rsidP="00D9003A">
      <w:pPr>
        <w:tabs>
          <w:tab w:val="left" w:pos="7365"/>
        </w:tabs>
      </w:pPr>
      <w:r w:rsidRPr="00D9003A">
        <w:rPr>
          <w:rFonts w:ascii="Calibri" w:eastAsia="Calibri" w:hAnsi="Calibri"/>
          <w:noProof/>
          <w:sz w:val="22"/>
          <w:szCs w:val="22"/>
        </w:rPr>
        <w:drawing>
          <wp:inline distT="0" distB="0" distL="0" distR="0" wp14:anchorId="2846CBCD" wp14:editId="3F0539DC">
            <wp:extent cx="3580663" cy="1177747"/>
            <wp:effectExtent l="19050" t="0" r="19787" b="3353"/>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BCA5C5C" w14:textId="77777777" w:rsidR="00DA2103" w:rsidRPr="00D9003A" w:rsidRDefault="00DA2103" w:rsidP="00D9003A">
      <w:pPr>
        <w:tabs>
          <w:tab w:val="left" w:pos="7365"/>
        </w:tabs>
      </w:pPr>
    </w:p>
    <w:p w14:paraId="7C0193F0" w14:textId="77777777" w:rsidR="00D9003A" w:rsidRPr="00D9003A" w:rsidRDefault="00D9003A" w:rsidP="00D9003A">
      <w:pPr>
        <w:pStyle w:val="ListeParagraf"/>
        <w:numPr>
          <w:ilvl w:val="0"/>
          <w:numId w:val="10"/>
        </w:numPr>
        <w:tabs>
          <w:tab w:val="left" w:pos="1035"/>
        </w:tabs>
        <w:spacing w:line="256" w:lineRule="auto"/>
      </w:pPr>
      <w:r w:rsidRPr="00D9003A">
        <w:t>Madde: Okul, teknik araç ve gereç yönünden yeterli donanıma sahiptir.</w:t>
      </w:r>
    </w:p>
    <w:p w14:paraId="63955938" w14:textId="77777777" w:rsidR="00D9003A" w:rsidRDefault="00D9003A" w:rsidP="00D9003A">
      <w:pPr>
        <w:tabs>
          <w:tab w:val="left" w:pos="1035"/>
        </w:tabs>
      </w:pPr>
      <w:r w:rsidRPr="00D9003A">
        <w:rPr>
          <w:rFonts w:ascii="Calibri" w:eastAsia="Calibri" w:hAnsi="Calibri"/>
          <w:noProof/>
          <w:sz w:val="22"/>
          <w:szCs w:val="22"/>
        </w:rPr>
        <w:drawing>
          <wp:inline distT="0" distB="0" distL="0" distR="0" wp14:anchorId="46898437" wp14:editId="24A1FCE9">
            <wp:extent cx="3313785" cy="1324052"/>
            <wp:effectExtent l="19050" t="0" r="19965" b="9448"/>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B682A75" w14:textId="77777777" w:rsidR="00DA2103" w:rsidRDefault="00DA2103" w:rsidP="00D9003A">
      <w:pPr>
        <w:tabs>
          <w:tab w:val="left" w:pos="1035"/>
        </w:tabs>
      </w:pPr>
    </w:p>
    <w:p w14:paraId="7A88C97B" w14:textId="77777777" w:rsidR="00DA2103" w:rsidRDefault="00DA2103" w:rsidP="00D9003A">
      <w:pPr>
        <w:tabs>
          <w:tab w:val="left" w:pos="1035"/>
        </w:tabs>
      </w:pPr>
    </w:p>
    <w:p w14:paraId="4817A474" w14:textId="77777777" w:rsidR="00DA2103" w:rsidRPr="00D9003A" w:rsidRDefault="00DA2103" w:rsidP="00D9003A">
      <w:pPr>
        <w:tabs>
          <w:tab w:val="left" w:pos="1035"/>
        </w:tabs>
      </w:pPr>
    </w:p>
    <w:p w14:paraId="738C9D12" w14:textId="77777777" w:rsidR="00D9003A" w:rsidRPr="00D9003A" w:rsidRDefault="00D9003A" w:rsidP="00D9003A">
      <w:pPr>
        <w:pStyle w:val="ListeParagraf"/>
        <w:numPr>
          <w:ilvl w:val="0"/>
          <w:numId w:val="10"/>
        </w:numPr>
        <w:spacing w:line="256" w:lineRule="auto"/>
      </w:pPr>
      <w:r w:rsidRPr="00D9003A">
        <w:lastRenderedPageBreak/>
        <w:t>Madde: Okul her zaman temiz ve bakımlıdır.</w:t>
      </w:r>
    </w:p>
    <w:p w14:paraId="7472B2AC" w14:textId="77777777" w:rsidR="00D9003A" w:rsidRPr="00D9003A" w:rsidRDefault="00D9003A" w:rsidP="00D9003A">
      <w:r w:rsidRPr="00D9003A">
        <w:rPr>
          <w:rFonts w:ascii="Calibri" w:eastAsia="Calibri" w:hAnsi="Calibri"/>
          <w:noProof/>
          <w:sz w:val="22"/>
          <w:szCs w:val="22"/>
        </w:rPr>
        <w:drawing>
          <wp:inline distT="0" distB="0" distL="0" distR="0" wp14:anchorId="757042B2" wp14:editId="6EBB8E83">
            <wp:extent cx="3460089" cy="1207008"/>
            <wp:effectExtent l="19050" t="0" r="26061"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F3D697E" w14:textId="77777777" w:rsidR="00D9003A" w:rsidRPr="00D9003A" w:rsidRDefault="00D9003A" w:rsidP="00D9003A">
      <w:pPr>
        <w:pStyle w:val="ListeParagraf"/>
        <w:numPr>
          <w:ilvl w:val="0"/>
          <w:numId w:val="10"/>
        </w:numPr>
        <w:tabs>
          <w:tab w:val="left" w:pos="1125"/>
        </w:tabs>
        <w:spacing w:line="256" w:lineRule="auto"/>
      </w:pPr>
      <w:r w:rsidRPr="00D9003A">
        <w:t>Madde: Okulun binası ve diğer fiziki mekanlar yeterlidir.</w:t>
      </w:r>
    </w:p>
    <w:p w14:paraId="2204EE1A" w14:textId="77777777" w:rsidR="00D9003A" w:rsidRPr="00D9003A" w:rsidRDefault="00D9003A" w:rsidP="00D9003A">
      <w:pPr>
        <w:tabs>
          <w:tab w:val="left" w:pos="1125"/>
        </w:tabs>
      </w:pPr>
      <w:r w:rsidRPr="00D9003A">
        <w:rPr>
          <w:rFonts w:ascii="Calibri" w:eastAsia="Calibri" w:hAnsi="Calibri"/>
          <w:noProof/>
          <w:sz w:val="22"/>
          <w:szCs w:val="22"/>
        </w:rPr>
        <w:drawing>
          <wp:inline distT="0" distB="0" distL="0" distR="0" wp14:anchorId="2C572E81" wp14:editId="279FC888">
            <wp:extent cx="3477945" cy="1265529"/>
            <wp:effectExtent l="19050" t="0" r="27255"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22F2181" w14:textId="77777777" w:rsidR="00D9003A" w:rsidRPr="00D9003A" w:rsidRDefault="00D9003A" w:rsidP="00D9003A">
      <w:pPr>
        <w:pStyle w:val="ListeParagraf"/>
        <w:numPr>
          <w:ilvl w:val="0"/>
          <w:numId w:val="10"/>
        </w:numPr>
        <w:spacing w:line="256" w:lineRule="auto"/>
      </w:pPr>
      <w:r w:rsidRPr="00D9003A">
        <w:t>Madde: Okulumuzda yeterli miktarda sanatsal ve kültürel faaliyetler düzenlenmektedir.</w:t>
      </w:r>
    </w:p>
    <w:p w14:paraId="55252555" w14:textId="77777777" w:rsidR="00D9003A" w:rsidRDefault="00D9003A" w:rsidP="00D9003A">
      <w:pPr>
        <w:ind w:firstLine="708"/>
        <w:rPr>
          <w:rFonts w:cs="Calibri"/>
        </w:rPr>
      </w:pPr>
    </w:p>
    <w:p w14:paraId="5DA79570" w14:textId="77777777" w:rsidR="00DA2103" w:rsidRDefault="00DA2103" w:rsidP="00D9003A">
      <w:pPr>
        <w:ind w:firstLine="708"/>
        <w:rPr>
          <w:rFonts w:cs="Calibri"/>
        </w:rPr>
      </w:pPr>
    </w:p>
    <w:p w14:paraId="4B6876F8" w14:textId="77777777" w:rsidR="00DA2103" w:rsidRDefault="00DA2103" w:rsidP="00D9003A">
      <w:pPr>
        <w:ind w:firstLine="708"/>
        <w:rPr>
          <w:rFonts w:cs="Calibri"/>
        </w:rPr>
      </w:pPr>
    </w:p>
    <w:p w14:paraId="45E7F6DC" w14:textId="77777777" w:rsidR="00DA2103" w:rsidRDefault="00DA2103" w:rsidP="00D9003A">
      <w:pPr>
        <w:ind w:firstLine="708"/>
        <w:rPr>
          <w:rFonts w:cs="Calibri"/>
        </w:rPr>
      </w:pPr>
    </w:p>
    <w:p w14:paraId="73A1DF59" w14:textId="77777777" w:rsidR="00DA2103" w:rsidRDefault="00DA2103" w:rsidP="00D9003A">
      <w:pPr>
        <w:ind w:firstLine="708"/>
        <w:rPr>
          <w:rFonts w:cs="Calibri"/>
        </w:rPr>
      </w:pPr>
    </w:p>
    <w:p w14:paraId="058E586C" w14:textId="77777777" w:rsidR="00DA2103" w:rsidRPr="001440C5" w:rsidRDefault="00DA2103" w:rsidP="00D9003A">
      <w:pPr>
        <w:ind w:firstLine="708"/>
        <w:rPr>
          <w:rFonts w:cs="Calibri"/>
        </w:rPr>
      </w:pPr>
    </w:p>
    <w:p w14:paraId="0D16150F" w14:textId="77777777" w:rsidR="009E662E" w:rsidRDefault="009E662E" w:rsidP="00485E67">
      <w:pPr>
        <w:jc w:val="center"/>
        <w:rPr>
          <w:b/>
          <w:sz w:val="28"/>
          <w:szCs w:val="28"/>
        </w:rPr>
      </w:pPr>
    </w:p>
    <w:p w14:paraId="528EA74A" w14:textId="77777777" w:rsidR="00790367" w:rsidRPr="00105F77" w:rsidRDefault="00790367" w:rsidP="00790367">
      <w:pPr>
        <w:spacing w:after="0" w:line="240" w:lineRule="auto"/>
        <w:jc w:val="center"/>
        <w:rPr>
          <w:b/>
          <w:bCs/>
          <w:sz w:val="28"/>
          <w:szCs w:val="28"/>
        </w:rPr>
      </w:pPr>
      <w:r>
        <w:rPr>
          <w:b/>
          <w:sz w:val="28"/>
          <w:szCs w:val="28"/>
        </w:rPr>
        <w:lastRenderedPageBreak/>
        <w:t xml:space="preserve">Ganime Özadam </w:t>
      </w:r>
      <w:r w:rsidRPr="00105F77">
        <w:rPr>
          <w:b/>
          <w:bCs/>
          <w:sz w:val="28"/>
          <w:szCs w:val="28"/>
        </w:rPr>
        <w:t>İlkokulu Müdürlüğü</w:t>
      </w:r>
    </w:p>
    <w:p w14:paraId="45B4A10B" w14:textId="77777777" w:rsidR="00790367" w:rsidRPr="00105F77" w:rsidRDefault="00790367" w:rsidP="00790367">
      <w:pPr>
        <w:jc w:val="center"/>
        <w:rPr>
          <w:b/>
          <w:sz w:val="28"/>
          <w:szCs w:val="28"/>
        </w:rPr>
      </w:pPr>
      <w:r w:rsidRPr="00105F77">
        <w:rPr>
          <w:b/>
          <w:sz w:val="28"/>
          <w:szCs w:val="28"/>
        </w:rPr>
        <w:t>STRATEJİK PLAN ÜST KURULU İMZA SİRKÜSÜ</w:t>
      </w:r>
    </w:p>
    <w:p w14:paraId="3D92F0B2" w14:textId="77777777" w:rsidR="00790367" w:rsidRPr="008E5C51" w:rsidRDefault="00790367" w:rsidP="00790367">
      <w:pPr>
        <w:spacing w:after="0" w:line="240" w:lineRule="auto"/>
        <w:ind w:firstLine="708"/>
        <w:jc w:val="both"/>
        <w:rPr>
          <w:sz w:val="20"/>
          <w:szCs w:val="20"/>
        </w:rPr>
      </w:pPr>
      <w:r w:rsidRPr="008E5C51">
        <w:rPr>
          <w:sz w:val="20"/>
          <w:szCs w:val="20"/>
        </w:rPr>
        <w:t xml:space="preserve">5018 sayılı Kamu Mali Yönetimi ve Kontrol Kanunu ve diğer mevzuatın zorunlu kıldığı </w:t>
      </w:r>
      <w:r>
        <w:rPr>
          <w:sz w:val="20"/>
          <w:szCs w:val="20"/>
        </w:rPr>
        <w:t>Ganime Özadam İlkokulu</w:t>
      </w:r>
      <w:r w:rsidRPr="008E5C51">
        <w:rPr>
          <w:sz w:val="20"/>
          <w:szCs w:val="20"/>
        </w:rPr>
        <w:t xml:space="preserve"> Müdürlüğü </w:t>
      </w:r>
      <w:r>
        <w:rPr>
          <w:sz w:val="20"/>
          <w:szCs w:val="20"/>
        </w:rPr>
        <w:t>2024-2028</w:t>
      </w:r>
      <w:r w:rsidRPr="008E5C51">
        <w:rPr>
          <w:sz w:val="20"/>
          <w:szCs w:val="20"/>
        </w:rPr>
        <w:t xml:space="preserve"> Stratejik Planı ilgili birimlerin katkısıyla hazırlanmış </w:t>
      </w:r>
      <w:r>
        <w:rPr>
          <w:sz w:val="20"/>
          <w:szCs w:val="20"/>
        </w:rPr>
        <w:t>ve 01.01.2023</w:t>
      </w:r>
      <w:r w:rsidRPr="008E5C51">
        <w:rPr>
          <w:sz w:val="20"/>
          <w:szCs w:val="20"/>
        </w:rPr>
        <w:t xml:space="preserve"> tarihi itibariyle yürürlüğe girmeye hazır hale getirilmiştir.</w:t>
      </w:r>
    </w:p>
    <w:p w14:paraId="4928C45D" w14:textId="77777777" w:rsidR="00790367" w:rsidRPr="008E5C51" w:rsidRDefault="00790367" w:rsidP="00790367">
      <w:pPr>
        <w:spacing w:after="0" w:line="240" w:lineRule="auto"/>
        <w:ind w:firstLine="708"/>
        <w:jc w:val="both"/>
        <w:rPr>
          <w:sz w:val="20"/>
          <w:szCs w:val="20"/>
        </w:rPr>
      </w:pPr>
      <w:r w:rsidRPr="008E5C51">
        <w:rPr>
          <w:sz w:val="20"/>
          <w:szCs w:val="20"/>
        </w:rPr>
        <w:t>Stratejik planın uygulamaya geçebilmesi için kurum yöneticilerinin planda yer alan tüm amaç, hedef ve faaliyetleri benimsedikleri ve uygulama yükümlülüklerini kabul ettiklerini imza karşılığı beyan etmeleri gerekmektedir.</w:t>
      </w:r>
    </w:p>
    <w:p w14:paraId="3C020C9C" w14:textId="77777777" w:rsidR="00790367" w:rsidRPr="008E5C51" w:rsidRDefault="00790367" w:rsidP="00790367">
      <w:pPr>
        <w:spacing w:after="0" w:line="240" w:lineRule="auto"/>
        <w:ind w:firstLine="708"/>
        <w:jc w:val="both"/>
        <w:rPr>
          <w:sz w:val="20"/>
          <w:szCs w:val="20"/>
        </w:rPr>
      </w:pPr>
      <w:r w:rsidRPr="008E5C51">
        <w:rPr>
          <w:sz w:val="20"/>
          <w:szCs w:val="20"/>
        </w:rPr>
        <w:t xml:space="preserve">Buna göre tüm yöneticilerin aşağıdaki ifade doğrultusunda stratejik planı </w:t>
      </w:r>
      <w:r>
        <w:rPr>
          <w:sz w:val="20"/>
          <w:szCs w:val="20"/>
        </w:rPr>
        <w:t>Uşak</w:t>
      </w:r>
      <w:r w:rsidRPr="008E5C51">
        <w:rPr>
          <w:sz w:val="20"/>
          <w:szCs w:val="20"/>
        </w:rPr>
        <w:t xml:space="preserve"> İlçe Milli Eğitim Müdürlüğü Makamına gönderilmek üzere imzalamaları gerekmektedir.</w:t>
      </w:r>
    </w:p>
    <w:p w14:paraId="35AA9AEF" w14:textId="77777777" w:rsidR="00790367" w:rsidRPr="008E5C51" w:rsidRDefault="00790367" w:rsidP="00790367">
      <w:pPr>
        <w:spacing w:after="0" w:line="240" w:lineRule="auto"/>
        <w:ind w:firstLine="708"/>
        <w:jc w:val="both"/>
        <w:rPr>
          <w:sz w:val="20"/>
          <w:szCs w:val="20"/>
        </w:rPr>
      </w:pPr>
      <w:r w:rsidRPr="008E5C51">
        <w:rPr>
          <w:sz w:val="20"/>
          <w:szCs w:val="20"/>
        </w:rPr>
        <w:t>“</w:t>
      </w:r>
      <w:r>
        <w:rPr>
          <w:sz w:val="20"/>
          <w:szCs w:val="20"/>
        </w:rPr>
        <w:t>Ganime Özadam İlkokulu</w:t>
      </w:r>
      <w:r w:rsidRPr="008E5C51">
        <w:rPr>
          <w:sz w:val="20"/>
          <w:szCs w:val="20"/>
        </w:rPr>
        <w:t xml:space="preserve"> Müdürlüğü’nün </w:t>
      </w:r>
      <w:r>
        <w:rPr>
          <w:sz w:val="20"/>
          <w:szCs w:val="20"/>
        </w:rPr>
        <w:t>2024-2028</w:t>
      </w:r>
      <w:r w:rsidRPr="008E5C51">
        <w:rPr>
          <w:sz w:val="20"/>
          <w:szCs w:val="20"/>
        </w:rPr>
        <w:t xml:space="preserve"> yılları arasını kapsayan stratejik planını inceledim, tüm stratejik planın stratejik amaçlar doğrultusunda uygulanması ile ilgili sorumluluk alanıma giren amaç hedef ve faaliyetlerin yürütülmesi konusunda tüm yasal</w:t>
      </w:r>
      <w:r>
        <w:rPr>
          <w:sz w:val="20"/>
          <w:szCs w:val="20"/>
        </w:rPr>
        <w:t xml:space="preserve"> sorumlulukları kabul ediyorum</w:t>
      </w:r>
    </w:p>
    <w:p w14:paraId="6D0689A1" w14:textId="77777777" w:rsidR="00790367" w:rsidRDefault="00790367" w:rsidP="00790367">
      <w:pPr>
        <w:rPr>
          <w:rFonts w:cs="Calibri"/>
          <w:b/>
        </w:rPr>
      </w:pPr>
    </w:p>
    <w:p w14:paraId="2EDAD848" w14:textId="77777777" w:rsidR="00790367" w:rsidRDefault="00790367" w:rsidP="00790367">
      <w:pPr>
        <w:tabs>
          <w:tab w:val="left" w:pos="440"/>
        </w:tabs>
        <w:spacing w:after="0" w:line="240" w:lineRule="auto"/>
        <w:jc w:val="center"/>
        <w:rPr>
          <w:rFonts w:ascii="Times New Roman" w:hAnsi="Times New Roman"/>
          <w:b/>
          <w:bCs/>
          <w:szCs w:val="24"/>
        </w:rPr>
      </w:pPr>
      <w:r>
        <w:rPr>
          <w:rFonts w:ascii="Times New Roman" w:hAnsi="Times New Roman"/>
          <w:b/>
          <w:bCs/>
          <w:szCs w:val="24"/>
        </w:rPr>
        <w:t>OLUR</w:t>
      </w:r>
    </w:p>
    <w:p w14:paraId="1CA80020" w14:textId="77777777" w:rsidR="00790367" w:rsidRDefault="00790367" w:rsidP="00790367">
      <w:pPr>
        <w:tabs>
          <w:tab w:val="left" w:pos="440"/>
        </w:tabs>
        <w:spacing w:after="0" w:line="240" w:lineRule="auto"/>
        <w:jc w:val="center"/>
        <w:rPr>
          <w:rFonts w:ascii="Times New Roman" w:hAnsi="Times New Roman"/>
          <w:b/>
          <w:bCs/>
          <w:szCs w:val="24"/>
        </w:rPr>
      </w:pPr>
    </w:p>
    <w:p w14:paraId="7419876A" w14:textId="10F9F329" w:rsidR="00790367" w:rsidRDefault="0098596F" w:rsidP="00790367">
      <w:pPr>
        <w:tabs>
          <w:tab w:val="left" w:pos="440"/>
        </w:tabs>
        <w:spacing w:after="0" w:line="240" w:lineRule="auto"/>
        <w:jc w:val="center"/>
        <w:rPr>
          <w:rFonts w:ascii="Times New Roman" w:hAnsi="Times New Roman"/>
          <w:b/>
          <w:bCs/>
          <w:szCs w:val="24"/>
        </w:rPr>
      </w:pPr>
      <w:r>
        <w:rPr>
          <w:rFonts w:ascii="Times New Roman" w:hAnsi="Times New Roman"/>
          <w:b/>
          <w:bCs/>
          <w:szCs w:val="24"/>
        </w:rPr>
        <w:t>İbrahim FİLİZ</w:t>
      </w:r>
    </w:p>
    <w:p w14:paraId="126CEBC4" w14:textId="77777777" w:rsidR="00790367" w:rsidRDefault="00790367" w:rsidP="00790367">
      <w:pPr>
        <w:tabs>
          <w:tab w:val="left" w:pos="440"/>
        </w:tabs>
        <w:spacing w:after="0" w:line="240" w:lineRule="auto"/>
        <w:jc w:val="center"/>
        <w:rPr>
          <w:rFonts w:ascii="Times New Roman" w:hAnsi="Times New Roman"/>
          <w:b/>
          <w:bCs/>
          <w:szCs w:val="24"/>
        </w:rPr>
      </w:pPr>
      <w:r>
        <w:rPr>
          <w:rFonts w:ascii="Times New Roman" w:hAnsi="Times New Roman"/>
          <w:b/>
          <w:bCs/>
          <w:szCs w:val="24"/>
        </w:rPr>
        <w:t>Okul Müdürü</w:t>
      </w:r>
    </w:p>
    <w:p w14:paraId="779D7439" w14:textId="77777777" w:rsidR="00790367" w:rsidRDefault="00790367" w:rsidP="00790367">
      <w:pPr>
        <w:tabs>
          <w:tab w:val="left" w:pos="440"/>
        </w:tabs>
        <w:spacing w:after="0" w:line="240" w:lineRule="auto"/>
        <w:jc w:val="center"/>
        <w:rPr>
          <w:rFonts w:ascii="Times New Roman" w:hAnsi="Times New Roman"/>
          <w:b/>
          <w:bCs/>
          <w:szCs w:val="24"/>
        </w:rPr>
      </w:pPr>
    </w:p>
    <w:tbl>
      <w:tblPr>
        <w:tblpPr w:leftFromText="141" w:rightFromText="141" w:vertAnchor="page" w:horzAnchor="margin" w:tblpXSpec="center" w:tblpY="6826"/>
        <w:tblW w:w="80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19"/>
        <w:gridCol w:w="2898"/>
        <w:gridCol w:w="3223"/>
        <w:gridCol w:w="1257"/>
      </w:tblGrid>
      <w:tr w:rsidR="00E41350" w:rsidRPr="008E5C51" w14:paraId="5E5A7C11" w14:textId="77777777" w:rsidTr="00E41350">
        <w:trPr>
          <w:trHeight w:val="82"/>
        </w:trPr>
        <w:tc>
          <w:tcPr>
            <w:tcW w:w="8097" w:type="dxa"/>
            <w:gridSpan w:val="4"/>
            <w:shd w:val="clear" w:color="auto" w:fill="B8CCE4"/>
            <w:vAlign w:val="center"/>
          </w:tcPr>
          <w:p w14:paraId="526741F7" w14:textId="77777777" w:rsidR="00E41350" w:rsidRPr="008E5C51" w:rsidRDefault="00E41350" w:rsidP="00E41350">
            <w:pPr>
              <w:spacing w:after="0" w:line="240" w:lineRule="auto"/>
              <w:jc w:val="center"/>
              <w:rPr>
                <w:rFonts w:cs="Calibri"/>
                <w:sz w:val="28"/>
                <w:szCs w:val="28"/>
              </w:rPr>
            </w:pPr>
            <w:r w:rsidRPr="008E5C51">
              <w:rPr>
                <w:rFonts w:cs="Calibri"/>
                <w:b/>
                <w:bCs/>
                <w:sz w:val="28"/>
                <w:szCs w:val="28"/>
              </w:rPr>
              <w:t>STRATEJİK PLAN ÜST KURULU</w:t>
            </w:r>
          </w:p>
        </w:tc>
      </w:tr>
      <w:tr w:rsidR="00E41350" w:rsidRPr="008E5C51" w14:paraId="325BE060" w14:textId="77777777" w:rsidTr="00E41350">
        <w:trPr>
          <w:trHeight w:val="73"/>
        </w:trPr>
        <w:tc>
          <w:tcPr>
            <w:tcW w:w="719" w:type="dxa"/>
            <w:shd w:val="clear" w:color="auto" w:fill="auto"/>
            <w:vAlign w:val="center"/>
          </w:tcPr>
          <w:p w14:paraId="50568220" w14:textId="77777777" w:rsidR="00E41350" w:rsidRPr="008E5C51" w:rsidRDefault="00E41350" w:rsidP="00E41350">
            <w:pPr>
              <w:autoSpaceDE w:val="0"/>
              <w:autoSpaceDN w:val="0"/>
              <w:adjustRightInd w:val="0"/>
              <w:spacing w:after="0" w:line="240" w:lineRule="auto"/>
              <w:jc w:val="center"/>
              <w:rPr>
                <w:b/>
              </w:rPr>
            </w:pPr>
            <w:r w:rsidRPr="00753C31">
              <w:rPr>
                <w:b/>
                <w:bCs/>
                <w:sz w:val="14"/>
                <w:szCs w:val="23"/>
              </w:rPr>
              <w:t>SIRA NO</w:t>
            </w:r>
          </w:p>
        </w:tc>
        <w:tc>
          <w:tcPr>
            <w:tcW w:w="2898" w:type="dxa"/>
            <w:shd w:val="clear" w:color="auto" w:fill="auto"/>
            <w:vAlign w:val="center"/>
          </w:tcPr>
          <w:p w14:paraId="21CAD952" w14:textId="77777777" w:rsidR="00E41350" w:rsidRPr="008E5C51" w:rsidRDefault="00E41350" w:rsidP="00E41350">
            <w:pPr>
              <w:autoSpaceDE w:val="0"/>
              <w:autoSpaceDN w:val="0"/>
              <w:adjustRightInd w:val="0"/>
              <w:spacing w:after="0" w:line="240" w:lineRule="auto"/>
              <w:jc w:val="center"/>
              <w:rPr>
                <w:b/>
              </w:rPr>
            </w:pPr>
            <w:r w:rsidRPr="008E5C51">
              <w:rPr>
                <w:b/>
              </w:rPr>
              <w:t>ADI SOYADI</w:t>
            </w:r>
          </w:p>
        </w:tc>
        <w:tc>
          <w:tcPr>
            <w:tcW w:w="3223" w:type="dxa"/>
            <w:shd w:val="clear" w:color="auto" w:fill="auto"/>
            <w:vAlign w:val="center"/>
          </w:tcPr>
          <w:p w14:paraId="7DFFF481" w14:textId="77777777" w:rsidR="00E41350" w:rsidRPr="008E5C51" w:rsidRDefault="00E41350" w:rsidP="00E41350">
            <w:pPr>
              <w:autoSpaceDE w:val="0"/>
              <w:autoSpaceDN w:val="0"/>
              <w:adjustRightInd w:val="0"/>
              <w:spacing w:after="0" w:line="240" w:lineRule="auto"/>
              <w:jc w:val="center"/>
              <w:rPr>
                <w:b/>
              </w:rPr>
            </w:pPr>
            <w:r w:rsidRPr="008E5C51">
              <w:rPr>
                <w:b/>
              </w:rPr>
              <w:t>GÖREVİ</w:t>
            </w:r>
          </w:p>
        </w:tc>
        <w:tc>
          <w:tcPr>
            <w:tcW w:w="1257" w:type="dxa"/>
            <w:shd w:val="clear" w:color="auto" w:fill="auto"/>
            <w:vAlign w:val="center"/>
          </w:tcPr>
          <w:p w14:paraId="5F53F145" w14:textId="77777777" w:rsidR="00E41350" w:rsidRPr="008E5C51" w:rsidRDefault="00E41350" w:rsidP="00E41350">
            <w:pPr>
              <w:autoSpaceDE w:val="0"/>
              <w:autoSpaceDN w:val="0"/>
              <w:adjustRightInd w:val="0"/>
              <w:spacing w:after="0" w:line="240" w:lineRule="auto"/>
              <w:jc w:val="center"/>
              <w:rPr>
                <w:b/>
              </w:rPr>
            </w:pPr>
            <w:r w:rsidRPr="008E5C51">
              <w:rPr>
                <w:b/>
              </w:rPr>
              <w:t>İMZA</w:t>
            </w:r>
          </w:p>
        </w:tc>
      </w:tr>
      <w:tr w:rsidR="00E41350" w:rsidRPr="008E5C51" w14:paraId="6F315DBF" w14:textId="77777777" w:rsidTr="00E41350">
        <w:trPr>
          <w:trHeight w:val="377"/>
        </w:trPr>
        <w:tc>
          <w:tcPr>
            <w:tcW w:w="719" w:type="dxa"/>
            <w:shd w:val="clear" w:color="auto" w:fill="auto"/>
            <w:vAlign w:val="center"/>
          </w:tcPr>
          <w:p w14:paraId="09BB8378" w14:textId="77777777" w:rsidR="00E41350" w:rsidRPr="008E5C51" w:rsidRDefault="00E41350" w:rsidP="00E41350">
            <w:pPr>
              <w:autoSpaceDE w:val="0"/>
              <w:autoSpaceDN w:val="0"/>
              <w:adjustRightInd w:val="0"/>
              <w:spacing w:after="0" w:line="240" w:lineRule="auto"/>
              <w:jc w:val="center"/>
              <w:rPr>
                <w:b/>
                <w:bCs/>
              </w:rPr>
            </w:pPr>
            <w:r w:rsidRPr="008E5C51">
              <w:rPr>
                <w:b/>
              </w:rPr>
              <w:t>1</w:t>
            </w:r>
          </w:p>
        </w:tc>
        <w:tc>
          <w:tcPr>
            <w:tcW w:w="2898" w:type="dxa"/>
            <w:shd w:val="clear" w:color="auto" w:fill="auto"/>
            <w:vAlign w:val="center"/>
          </w:tcPr>
          <w:p w14:paraId="79AF35BB" w14:textId="6942534F" w:rsidR="00E41350" w:rsidRPr="008E5C51" w:rsidRDefault="0098596F" w:rsidP="00E41350">
            <w:pPr>
              <w:spacing w:after="0" w:line="240" w:lineRule="auto"/>
              <w:rPr>
                <w:rFonts w:cs="FranklinGothicMedium,Italic"/>
                <w:iCs/>
                <w:szCs w:val="24"/>
              </w:rPr>
            </w:pPr>
            <w:r>
              <w:rPr>
                <w:rFonts w:cs="FranklinGothicMedium,Italic"/>
                <w:iCs/>
                <w:szCs w:val="24"/>
              </w:rPr>
              <w:t>İbrahim FİLİZ</w:t>
            </w:r>
          </w:p>
        </w:tc>
        <w:tc>
          <w:tcPr>
            <w:tcW w:w="3223" w:type="dxa"/>
            <w:shd w:val="clear" w:color="auto" w:fill="auto"/>
            <w:vAlign w:val="center"/>
          </w:tcPr>
          <w:p w14:paraId="51AD4E67" w14:textId="77777777" w:rsidR="00E41350" w:rsidRPr="008E5C51" w:rsidRDefault="00E41350" w:rsidP="00E41350">
            <w:pPr>
              <w:autoSpaceDE w:val="0"/>
              <w:autoSpaceDN w:val="0"/>
              <w:adjustRightInd w:val="0"/>
              <w:spacing w:after="0" w:line="240" w:lineRule="auto"/>
              <w:rPr>
                <w:bCs/>
                <w:szCs w:val="24"/>
              </w:rPr>
            </w:pPr>
            <w:r w:rsidRPr="008E5C51">
              <w:rPr>
                <w:bCs/>
                <w:szCs w:val="24"/>
              </w:rPr>
              <w:t>Okul Müdürü</w:t>
            </w:r>
          </w:p>
        </w:tc>
        <w:tc>
          <w:tcPr>
            <w:tcW w:w="1257" w:type="dxa"/>
            <w:shd w:val="clear" w:color="auto" w:fill="auto"/>
            <w:vAlign w:val="center"/>
          </w:tcPr>
          <w:p w14:paraId="00A5AED9" w14:textId="77777777" w:rsidR="00E41350" w:rsidRPr="008E5C51" w:rsidRDefault="00E41350" w:rsidP="00E41350">
            <w:pPr>
              <w:autoSpaceDE w:val="0"/>
              <w:autoSpaceDN w:val="0"/>
              <w:adjustRightInd w:val="0"/>
              <w:spacing w:line="240" w:lineRule="auto"/>
              <w:jc w:val="center"/>
              <w:rPr>
                <w:bCs/>
              </w:rPr>
            </w:pPr>
          </w:p>
        </w:tc>
      </w:tr>
      <w:tr w:rsidR="00E41350" w:rsidRPr="008E5C51" w14:paraId="22BFE540" w14:textId="77777777" w:rsidTr="00E41350">
        <w:trPr>
          <w:trHeight w:val="55"/>
        </w:trPr>
        <w:tc>
          <w:tcPr>
            <w:tcW w:w="719" w:type="dxa"/>
            <w:shd w:val="clear" w:color="auto" w:fill="auto"/>
            <w:vAlign w:val="center"/>
          </w:tcPr>
          <w:p w14:paraId="53E65AF4" w14:textId="77777777" w:rsidR="00E41350" w:rsidRPr="008E5C51" w:rsidRDefault="00E41350" w:rsidP="00E41350">
            <w:pPr>
              <w:autoSpaceDE w:val="0"/>
              <w:autoSpaceDN w:val="0"/>
              <w:adjustRightInd w:val="0"/>
              <w:spacing w:after="0" w:line="240" w:lineRule="auto"/>
              <w:jc w:val="center"/>
              <w:rPr>
                <w:b/>
                <w:bCs/>
              </w:rPr>
            </w:pPr>
            <w:r w:rsidRPr="008E5C51">
              <w:rPr>
                <w:b/>
              </w:rPr>
              <w:t>2</w:t>
            </w:r>
          </w:p>
        </w:tc>
        <w:tc>
          <w:tcPr>
            <w:tcW w:w="2898" w:type="dxa"/>
            <w:shd w:val="clear" w:color="auto" w:fill="auto"/>
            <w:vAlign w:val="center"/>
          </w:tcPr>
          <w:p w14:paraId="473C1DAE" w14:textId="23F60BE1" w:rsidR="00E41350" w:rsidRPr="008E5C51" w:rsidRDefault="0098596F" w:rsidP="00E41350">
            <w:pPr>
              <w:spacing w:after="0" w:line="240" w:lineRule="auto"/>
              <w:rPr>
                <w:rFonts w:cs="FranklinGothicMedium,Italic"/>
                <w:iCs/>
                <w:szCs w:val="24"/>
              </w:rPr>
            </w:pPr>
            <w:r>
              <w:rPr>
                <w:rFonts w:cs="FranklinGothicMedium,Italic"/>
                <w:iCs/>
                <w:szCs w:val="24"/>
              </w:rPr>
              <w:t>Özlem ORHAN</w:t>
            </w:r>
          </w:p>
        </w:tc>
        <w:tc>
          <w:tcPr>
            <w:tcW w:w="3223" w:type="dxa"/>
            <w:shd w:val="clear" w:color="auto" w:fill="auto"/>
            <w:vAlign w:val="center"/>
          </w:tcPr>
          <w:p w14:paraId="684B6A49" w14:textId="77777777" w:rsidR="00E41350" w:rsidRPr="008E5C51" w:rsidRDefault="00E41350" w:rsidP="00E41350">
            <w:pPr>
              <w:autoSpaceDE w:val="0"/>
              <w:autoSpaceDN w:val="0"/>
              <w:adjustRightInd w:val="0"/>
              <w:spacing w:after="0" w:line="240" w:lineRule="auto"/>
              <w:rPr>
                <w:bCs/>
                <w:szCs w:val="24"/>
              </w:rPr>
            </w:pPr>
            <w:r w:rsidRPr="008E5C51">
              <w:rPr>
                <w:bCs/>
                <w:szCs w:val="24"/>
              </w:rPr>
              <w:t>Müdür Yardımcısı</w:t>
            </w:r>
          </w:p>
        </w:tc>
        <w:tc>
          <w:tcPr>
            <w:tcW w:w="1257" w:type="dxa"/>
            <w:shd w:val="clear" w:color="auto" w:fill="auto"/>
            <w:vAlign w:val="center"/>
          </w:tcPr>
          <w:p w14:paraId="303956B3" w14:textId="77777777" w:rsidR="00E41350" w:rsidRPr="008E5C51" w:rsidRDefault="00E41350" w:rsidP="00E41350">
            <w:pPr>
              <w:autoSpaceDE w:val="0"/>
              <w:autoSpaceDN w:val="0"/>
              <w:adjustRightInd w:val="0"/>
              <w:spacing w:line="240" w:lineRule="auto"/>
              <w:jc w:val="center"/>
              <w:rPr>
                <w:bCs/>
              </w:rPr>
            </w:pPr>
          </w:p>
        </w:tc>
      </w:tr>
      <w:tr w:rsidR="00E41350" w:rsidRPr="008E5C51" w14:paraId="4471D28C" w14:textId="77777777" w:rsidTr="00E41350">
        <w:trPr>
          <w:trHeight w:val="80"/>
        </w:trPr>
        <w:tc>
          <w:tcPr>
            <w:tcW w:w="719" w:type="dxa"/>
            <w:shd w:val="clear" w:color="auto" w:fill="auto"/>
            <w:vAlign w:val="center"/>
          </w:tcPr>
          <w:p w14:paraId="36CA8205" w14:textId="77777777" w:rsidR="00E41350" w:rsidRPr="008E5C51" w:rsidRDefault="00E41350" w:rsidP="00E41350">
            <w:pPr>
              <w:autoSpaceDE w:val="0"/>
              <w:autoSpaceDN w:val="0"/>
              <w:adjustRightInd w:val="0"/>
              <w:spacing w:after="0" w:line="240" w:lineRule="auto"/>
              <w:jc w:val="center"/>
              <w:rPr>
                <w:b/>
              </w:rPr>
            </w:pPr>
            <w:r w:rsidRPr="008E5C51">
              <w:rPr>
                <w:b/>
              </w:rPr>
              <w:t>3</w:t>
            </w:r>
          </w:p>
        </w:tc>
        <w:tc>
          <w:tcPr>
            <w:tcW w:w="2898" w:type="dxa"/>
            <w:shd w:val="clear" w:color="auto" w:fill="auto"/>
            <w:vAlign w:val="center"/>
          </w:tcPr>
          <w:p w14:paraId="11EAD562" w14:textId="77777777" w:rsidR="00E41350" w:rsidRPr="008E5C51" w:rsidRDefault="00E41350" w:rsidP="00E41350">
            <w:pPr>
              <w:spacing w:after="0" w:line="240" w:lineRule="auto"/>
              <w:rPr>
                <w:rFonts w:cs="FranklinGothicMedium,Italic"/>
                <w:iCs/>
                <w:szCs w:val="24"/>
              </w:rPr>
            </w:pPr>
            <w:r>
              <w:rPr>
                <w:rFonts w:cs="FranklinGothicMedium,Italic"/>
                <w:iCs/>
                <w:szCs w:val="24"/>
              </w:rPr>
              <w:t xml:space="preserve">Emel Bülbül ÖĞRETEN </w:t>
            </w:r>
          </w:p>
        </w:tc>
        <w:tc>
          <w:tcPr>
            <w:tcW w:w="3223" w:type="dxa"/>
            <w:shd w:val="clear" w:color="auto" w:fill="auto"/>
            <w:vAlign w:val="center"/>
          </w:tcPr>
          <w:p w14:paraId="7908C2BA" w14:textId="77777777" w:rsidR="00E41350" w:rsidRPr="008E5C51" w:rsidRDefault="00E41350" w:rsidP="00E41350">
            <w:pPr>
              <w:autoSpaceDE w:val="0"/>
              <w:autoSpaceDN w:val="0"/>
              <w:adjustRightInd w:val="0"/>
              <w:spacing w:after="0" w:line="240" w:lineRule="auto"/>
              <w:rPr>
                <w:szCs w:val="24"/>
              </w:rPr>
            </w:pPr>
            <w:r w:rsidRPr="008E5C51">
              <w:rPr>
                <w:szCs w:val="24"/>
              </w:rPr>
              <w:t>Öğretmen</w:t>
            </w:r>
          </w:p>
        </w:tc>
        <w:tc>
          <w:tcPr>
            <w:tcW w:w="1257" w:type="dxa"/>
            <w:shd w:val="clear" w:color="auto" w:fill="auto"/>
            <w:vAlign w:val="center"/>
          </w:tcPr>
          <w:p w14:paraId="60234744" w14:textId="77777777" w:rsidR="00E41350" w:rsidRPr="008E5C51" w:rsidRDefault="00E41350" w:rsidP="00E41350">
            <w:pPr>
              <w:autoSpaceDE w:val="0"/>
              <w:autoSpaceDN w:val="0"/>
              <w:adjustRightInd w:val="0"/>
              <w:spacing w:line="240" w:lineRule="auto"/>
              <w:jc w:val="center"/>
            </w:pPr>
          </w:p>
        </w:tc>
      </w:tr>
      <w:tr w:rsidR="00E41350" w:rsidRPr="008E5C51" w14:paraId="7310466E" w14:textId="77777777" w:rsidTr="00E41350">
        <w:trPr>
          <w:trHeight w:val="80"/>
        </w:trPr>
        <w:tc>
          <w:tcPr>
            <w:tcW w:w="719" w:type="dxa"/>
            <w:shd w:val="clear" w:color="auto" w:fill="auto"/>
            <w:vAlign w:val="center"/>
          </w:tcPr>
          <w:p w14:paraId="5DA70C57" w14:textId="77777777" w:rsidR="00E41350" w:rsidRPr="008E5C51" w:rsidRDefault="00E41350" w:rsidP="00E41350">
            <w:pPr>
              <w:autoSpaceDE w:val="0"/>
              <w:autoSpaceDN w:val="0"/>
              <w:adjustRightInd w:val="0"/>
              <w:spacing w:after="0" w:line="240" w:lineRule="auto"/>
              <w:jc w:val="center"/>
              <w:rPr>
                <w:b/>
              </w:rPr>
            </w:pPr>
            <w:r>
              <w:rPr>
                <w:b/>
              </w:rPr>
              <w:t>4</w:t>
            </w:r>
          </w:p>
        </w:tc>
        <w:tc>
          <w:tcPr>
            <w:tcW w:w="2898" w:type="dxa"/>
            <w:shd w:val="clear" w:color="auto" w:fill="auto"/>
            <w:vAlign w:val="center"/>
          </w:tcPr>
          <w:p w14:paraId="6C914A62" w14:textId="77777777" w:rsidR="00E41350" w:rsidRDefault="00E41350" w:rsidP="00E41350">
            <w:pPr>
              <w:spacing w:after="0" w:line="240" w:lineRule="auto"/>
              <w:rPr>
                <w:rFonts w:cs="FranklinGothicMedium,Italic"/>
                <w:iCs/>
                <w:szCs w:val="24"/>
              </w:rPr>
            </w:pPr>
            <w:r>
              <w:rPr>
                <w:rFonts w:cs="FranklinGothicMedium,Italic"/>
                <w:iCs/>
                <w:szCs w:val="24"/>
              </w:rPr>
              <w:t>Mine BURSALI</w:t>
            </w:r>
          </w:p>
        </w:tc>
        <w:tc>
          <w:tcPr>
            <w:tcW w:w="3223" w:type="dxa"/>
            <w:shd w:val="clear" w:color="auto" w:fill="auto"/>
            <w:vAlign w:val="center"/>
          </w:tcPr>
          <w:p w14:paraId="1CDF7735" w14:textId="77777777" w:rsidR="00E41350" w:rsidRPr="008E5C51" w:rsidRDefault="00E41350" w:rsidP="00E41350">
            <w:pPr>
              <w:autoSpaceDE w:val="0"/>
              <w:autoSpaceDN w:val="0"/>
              <w:adjustRightInd w:val="0"/>
              <w:spacing w:after="0" w:line="240" w:lineRule="auto"/>
              <w:rPr>
                <w:szCs w:val="24"/>
              </w:rPr>
            </w:pPr>
            <w:r w:rsidRPr="008E5C51">
              <w:rPr>
                <w:szCs w:val="24"/>
              </w:rPr>
              <w:t>Öğretmen</w:t>
            </w:r>
          </w:p>
        </w:tc>
        <w:tc>
          <w:tcPr>
            <w:tcW w:w="1257" w:type="dxa"/>
            <w:shd w:val="clear" w:color="auto" w:fill="auto"/>
            <w:vAlign w:val="center"/>
          </w:tcPr>
          <w:p w14:paraId="43ECEB6B" w14:textId="77777777" w:rsidR="00E41350" w:rsidRPr="008E5C51" w:rsidRDefault="00E41350" w:rsidP="00E41350">
            <w:pPr>
              <w:autoSpaceDE w:val="0"/>
              <w:autoSpaceDN w:val="0"/>
              <w:adjustRightInd w:val="0"/>
              <w:spacing w:line="240" w:lineRule="auto"/>
              <w:jc w:val="center"/>
            </w:pPr>
          </w:p>
        </w:tc>
      </w:tr>
      <w:tr w:rsidR="00E41350" w:rsidRPr="008E5C51" w14:paraId="07D539CF" w14:textId="77777777" w:rsidTr="00E41350">
        <w:trPr>
          <w:trHeight w:val="80"/>
        </w:trPr>
        <w:tc>
          <w:tcPr>
            <w:tcW w:w="719" w:type="dxa"/>
            <w:shd w:val="clear" w:color="auto" w:fill="auto"/>
            <w:vAlign w:val="center"/>
          </w:tcPr>
          <w:p w14:paraId="526ACCA4" w14:textId="77777777" w:rsidR="00E41350" w:rsidRDefault="00E41350" w:rsidP="00E41350">
            <w:pPr>
              <w:autoSpaceDE w:val="0"/>
              <w:autoSpaceDN w:val="0"/>
              <w:adjustRightInd w:val="0"/>
              <w:spacing w:after="0" w:line="240" w:lineRule="auto"/>
              <w:jc w:val="center"/>
              <w:rPr>
                <w:b/>
              </w:rPr>
            </w:pPr>
            <w:r>
              <w:rPr>
                <w:b/>
              </w:rPr>
              <w:t>5</w:t>
            </w:r>
          </w:p>
        </w:tc>
        <w:tc>
          <w:tcPr>
            <w:tcW w:w="2898" w:type="dxa"/>
            <w:shd w:val="clear" w:color="auto" w:fill="auto"/>
            <w:vAlign w:val="center"/>
          </w:tcPr>
          <w:p w14:paraId="663991F5" w14:textId="77777777" w:rsidR="00E41350" w:rsidRDefault="00E41350" w:rsidP="00E41350">
            <w:pPr>
              <w:spacing w:after="0" w:line="240" w:lineRule="auto"/>
              <w:rPr>
                <w:rFonts w:cs="FranklinGothicMedium,Italic"/>
                <w:iCs/>
                <w:szCs w:val="24"/>
              </w:rPr>
            </w:pPr>
            <w:r>
              <w:rPr>
                <w:rFonts w:cs="FranklinGothicMedium,Italic"/>
                <w:iCs/>
                <w:szCs w:val="24"/>
              </w:rPr>
              <w:t>Alev METİN</w:t>
            </w:r>
          </w:p>
        </w:tc>
        <w:tc>
          <w:tcPr>
            <w:tcW w:w="3223" w:type="dxa"/>
            <w:shd w:val="clear" w:color="auto" w:fill="auto"/>
            <w:vAlign w:val="center"/>
          </w:tcPr>
          <w:p w14:paraId="49A150CD" w14:textId="77777777" w:rsidR="00E41350" w:rsidRPr="008E5C51" w:rsidRDefault="00E41350" w:rsidP="00E41350">
            <w:pPr>
              <w:autoSpaceDE w:val="0"/>
              <w:autoSpaceDN w:val="0"/>
              <w:adjustRightInd w:val="0"/>
              <w:spacing w:after="0" w:line="240" w:lineRule="auto"/>
              <w:rPr>
                <w:szCs w:val="24"/>
              </w:rPr>
            </w:pPr>
            <w:r w:rsidRPr="008E5C51">
              <w:rPr>
                <w:szCs w:val="24"/>
              </w:rPr>
              <w:t>Öğretmen</w:t>
            </w:r>
          </w:p>
        </w:tc>
        <w:tc>
          <w:tcPr>
            <w:tcW w:w="1257" w:type="dxa"/>
            <w:shd w:val="clear" w:color="auto" w:fill="auto"/>
            <w:vAlign w:val="center"/>
          </w:tcPr>
          <w:p w14:paraId="4CA5986C" w14:textId="77777777" w:rsidR="00E41350" w:rsidRPr="008E5C51" w:rsidRDefault="00E41350" w:rsidP="00E41350">
            <w:pPr>
              <w:autoSpaceDE w:val="0"/>
              <w:autoSpaceDN w:val="0"/>
              <w:adjustRightInd w:val="0"/>
              <w:spacing w:line="240" w:lineRule="auto"/>
              <w:jc w:val="center"/>
            </w:pPr>
          </w:p>
        </w:tc>
      </w:tr>
      <w:tr w:rsidR="00E41350" w:rsidRPr="008E5C51" w14:paraId="58BDCDAB" w14:textId="77777777" w:rsidTr="00E41350">
        <w:trPr>
          <w:trHeight w:val="40"/>
        </w:trPr>
        <w:tc>
          <w:tcPr>
            <w:tcW w:w="719" w:type="dxa"/>
            <w:shd w:val="clear" w:color="auto" w:fill="auto"/>
            <w:vAlign w:val="center"/>
          </w:tcPr>
          <w:p w14:paraId="1A17741F" w14:textId="77777777" w:rsidR="00E41350" w:rsidRPr="008E5C51" w:rsidRDefault="00E41350" w:rsidP="00E41350">
            <w:pPr>
              <w:autoSpaceDE w:val="0"/>
              <w:autoSpaceDN w:val="0"/>
              <w:adjustRightInd w:val="0"/>
              <w:spacing w:after="0" w:line="240" w:lineRule="auto"/>
              <w:jc w:val="center"/>
              <w:rPr>
                <w:b/>
              </w:rPr>
            </w:pPr>
            <w:r>
              <w:rPr>
                <w:b/>
              </w:rPr>
              <w:t>6</w:t>
            </w:r>
          </w:p>
        </w:tc>
        <w:tc>
          <w:tcPr>
            <w:tcW w:w="2898" w:type="dxa"/>
            <w:shd w:val="clear" w:color="auto" w:fill="auto"/>
            <w:vAlign w:val="center"/>
          </w:tcPr>
          <w:p w14:paraId="10CE8C67" w14:textId="77777777" w:rsidR="00E41350" w:rsidRPr="008E5C51" w:rsidRDefault="00E41350" w:rsidP="00E41350">
            <w:pPr>
              <w:spacing w:after="0" w:line="240" w:lineRule="auto"/>
              <w:rPr>
                <w:rFonts w:cs="FranklinGothicMedium,Italic"/>
                <w:iCs/>
                <w:szCs w:val="24"/>
              </w:rPr>
            </w:pPr>
            <w:r>
              <w:rPr>
                <w:rFonts w:cs="FranklinGothicMedium,Italic"/>
                <w:iCs/>
                <w:szCs w:val="24"/>
              </w:rPr>
              <w:t>Özge YILDIRIM</w:t>
            </w:r>
          </w:p>
        </w:tc>
        <w:tc>
          <w:tcPr>
            <w:tcW w:w="3223" w:type="dxa"/>
            <w:shd w:val="clear" w:color="auto" w:fill="auto"/>
            <w:vAlign w:val="center"/>
          </w:tcPr>
          <w:p w14:paraId="5EECF54D" w14:textId="77777777" w:rsidR="00E41350" w:rsidRPr="008E5C51" w:rsidRDefault="00E41350" w:rsidP="00E41350">
            <w:pPr>
              <w:autoSpaceDE w:val="0"/>
              <w:autoSpaceDN w:val="0"/>
              <w:adjustRightInd w:val="0"/>
              <w:spacing w:after="0" w:line="240" w:lineRule="auto"/>
              <w:rPr>
                <w:szCs w:val="24"/>
              </w:rPr>
            </w:pPr>
            <w:r w:rsidRPr="008E5C51">
              <w:rPr>
                <w:szCs w:val="24"/>
              </w:rPr>
              <w:t>Okul Aile Birliği Başkanı</w:t>
            </w:r>
          </w:p>
        </w:tc>
        <w:tc>
          <w:tcPr>
            <w:tcW w:w="1257" w:type="dxa"/>
            <w:shd w:val="clear" w:color="auto" w:fill="auto"/>
            <w:vAlign w:val="center"/>
          </w:tcPr>
          <w:p w14:paraId="438B796B" w14:textId="77777777" w:rsidR="00E41350" w:rsidRPr="008E5C51" w:rsidRDefault="00E41350" w:rsidP="00E41350">
            <w:pPr>
              <w:autoSpaceDE w:val="0"/>
              <w:autoSpaceDN w:val="0"/>
              <w:adjustRightInd w:val="0"/>
              <w:spacing w:line="240" w:lineRule="auto"/>
              <w:jc w:val="center"/>
            </w:pPr>
          </w:p>
        </w:tc>
      </w:tr>
    </w:tbl>
    <w:p w14:paraId="71B041FB" w14:textId="77777777" w:rsidR="002724AB" w:rsidRDefault="002724AB" w:rsidP="00753C31">
      <w:pPr>
        <w:spacing w:after="0" w:line="240" w:lineRule="auto"/>
        <w:jc w:val="center"/>
        <w:rPr>
          <w:b/>
          <w:sz w:val="28"/>
          <w:szCs w:val="28"/>
        </w:rPr>
      </w:pPr>
    </w:p>
    <w:p w14:paraId="5B9BBCC1" w14:textId="77777777" w:rsidR="002724AB" w:rsidRDefault="002724AB" w:rsidP="00753C31">
      <w:pPr>
        <w:spacing w:after="0" w:line="240" w:lineRule="auto"/>
        <w:jc w:val="center"/>
        <w:rPr>
          <w:b/>
          <w:sz w:val="28"/>
          <w:szCs w:val="28"/>
        </w:rPr>
      </w:pPr>
    </w:p>
    <w:p w14:paraId="4B9A6433" w14:textId="77777777" w:rsidR="002724AB" w:rsidRDefault="002724AB" w:rsidP="00753C31">
      <w:pPr>
        <w:spacing w:after="0" w:line="240" w:lineRule="auto"/>
        <w:jc w:val="center"/>
        <w:rPr>
          <w:b/>
          <w:sz w:val="28"/>
          <w:szCs w:val="28"/>
        </w:rPr>
      </w:pPr>
    </w:p>
    <w:p w14:paraId="67876C21" w14:textId="77777777" w:rsidR="002724AB" w:rsidRDefault="002724AB" w:rsidP="00753C31">
      <w:pPr>
        <w:spacing w:after="0" w:line="240" w:lineRule="auto"/>
        <w:jc w:val="center"/>
        <w:rPr>
          <w:b/>
          <w:sz w:val="28"/>
          <w:szCs w:val="28"/>
        </w:rPr>
      </w:pPr>
    </w:p>
    <w:p w14:paraId="055B5FF3" w14:textId="77777777" w:rsidR="002724AB" w:rsidRDefault="002724AB" w:rsidP="00753C31">
      <w:pPr>
        <w:spacing w:after="0" w:line="240" w:lineRule="auto"/>
        <w:jc w:val="center"/>
        <w:rPr>
          <w:b/>
          <w:sz w:val="28"/>
          <w:szCs w:val="28"/>
        </w:rPr>
      </w:pPr>
    </w:p>
    <w:p w14:paraId="56DD240D" w14:textId="77777777" w:rsidR="002724AB" w:rsidRDefault="002724AB" w:rsidP="00753C31">
      <w:pPr>
        <w:spacing w:after="0" w:line="240" w:lineRule="auto"/>
        <w:jc w:val="center"/>
        <w:rPr>
          <w:b/>
          <w:sz w:val="28"/>
          <w:szCs w:val="28"/>
        </w:rPr>
      </w:pPr>
    </w:p>
    <w:p w14:paraId="572097D9" w14:textId="77777777" w:rsidR="002724AB" w:rsidRDefault="002724AB" w:rsidP="00753C31">
      <w:pPr>
        <w:spacing w:after="0" w:line="240" w:lineRule="auto"/>
        <w:jc w:val="center"/>
        <w:rPr>
          <w:b/>
          <w:sz w:val="28"/>
          <w:szCs w:val="28"/>
        </w:rPr>
      </w:pPr>
    </w:p>
    <w:p w14:paraId="33DD57AB" w14:textId="77777777" w:rsidR="002724AB" w:rsidRDefault="002724AB" w:rsidP="00753C31">
      <w:pPr>
        <w:spacing w:after="0" w:line="240" w:lineRule="auto"/>
        <w:jc w:val="center"/>
        <w:rPr>
          <w:b/>
          <w:sz w:val="28"/>
          <w:szCs w:val="28"/>
        </w:rPr>
      </w:pPr>
    </w:p>
    <w:p w14:paraId="61DF31FC" w14:textId="77777777" w:rsidR="002724AB" w:rsidRDefault="002724AB" w:rsidP="00753C31">
      <w:pPr>
        <w:spacing w:after="0" w:line="240" w:lineRule="auto"/>
        <w:jc w:val="center"/>
        <w:rPr>
          <w:b/>
          <w:sz w:val="28"/>
          <w:szCs w:val="28"/>
        </w:rPr>
      </w:pPr>
    </w:p>
    <w:p w14:paraId="16FCF3ED" w14:textId="77777777" w:rsidR="002724AB" w:rsidRDefault="002724AB" w:rsidP="00753C31">
      <w:pPr>
        <w:spacing w:after="0" w:line="240" w:lineRule="auto"/>
        <w:jc w:val="center"/>
        <w:rPr>
          <w:b/>
          <w:sz w:val="28"/>
          <w:szCs w:val="28"/>
        </w:rPr>
      </w:pPr>
    </w:p>
    <w:p w14:paraId="1F96893A" w14:textId="77777777" w:rsidR="002724AB" w:rsidRDefault="002724AB" w:rsidP="00753C31">
      <w:pPr>
        <w:spacing w:after="0" w:line="240" w:lineRule="auto"/>
        <w:jc w:val="center"/>
        <w:rPr>
          <w:b/>
          <w:sz w:val="28"/>
          <w:szCs w:val="28"/>
        </w:rPr>
      </w:pPr>
    </w:p>
    <w:p w14:paraId="64441E57" w14:textId="77777777" w:rsidR="002724AB" w:rsidRDefault="002724AB" w:rsidP="00753C31">
      <w:pPr>
        <w:spacing w:after="0" w:line="240" w:lineRule="auto"/>
        <w:jc w:val="center"/>
        <w:rPr>
          <w:b/>
          <w:sz w:val="28"/>
          <w:szCs w:val="28"/>
        </w:rPr>
      </w:pPr>
    </w:p>
    <w:p w14:paraId="3F00CE00" w14:textId="0C3E1F1E" w:rsidR="002724AB" w:rsidRDefault="002724AB" w:rsidP="00753C31">
      <w:pPr>
        <w:spacing w:after="0" w:line="240" w:lineRule="auto"/>
        <w:jc w:val="center"/>
        <w:rPr>
          <w:b/>
          <w:sz w:val="28"/>
          <w:szCs w:val="28"/>
        </w:rPr>
      </w:pPr>
    </w:p>
    <w:p w14:paraId="463C6C28" w14:textId="66A9870F" w:rsidR="002724AB" w:rsidRDefault="002724AB" w:rsidP="00753C31">
      <w:pPr>
        <w:spacing w:after="0" w:line="240" w:lineRule="auto"/>
        <w:jc w:val="center"/>
        <w:rPr>
          <w:b/>
          <w:sz w:val="28"/>
          <w:szCs w:val="28"/>
        </w:rPr>
      </w:pPr>
    </w:p>
    <w:p w14:paraId="4FC619B3" w14:textId="77777777" w:rsidR="004F5C77" w:rsidRPr="005946B2" w:rsidRDefault="004F5C77" w:rsidP="00E41350">
      <w:pPr>
        <w:tabs>
          <w:tab w:val="left" w:pos="440"/>
        </w:tabs>
        <w:spacing w:after="0" w:line="240" w:lineRule="auto"/>
        <w:rPr>
          <w:rFonts w:ascii="Times New Roman" w:hAnsi="Times New Roman"/>
          <w:b/>
          <w:bCs/>
          <w:szCs w:val="24"/>
        </w:rPr>
      </w:pPr>
    </w:p>
    <w:p w14:paraId="7DD4B7D3" w14:textId="77777777" w:rsidR="00485E67" w:rsidRPr="005946B2" w:rsidRDefault="009E662E" w:rsidP="009E662E">
      <w:pPr>
        <w:tabs>
          <w:tab w:val="left" w:pos="440"/>
        </w:tabs>
        <w:spacing w:after="0" w:line="240" w:lineRule="auto"/>
        <w:jc w:val="center"/>
        <w:rPr>
          <w:rFonts w:ascii="Times New Roman" w:hAnsi="Times New Roman"/>
          <w:b/>
          <w:bCs/>
          <w:szCs w:val="24"/>
        </w:rPr>
      </w:pPr>
      <w:r w:rsidRPr="005946B2">
        <w:rPr>
          <w:rFonts w:ascii="Times New Roman" w:hAnsi="Times New Roman"/>
          <w:b/>
          <w:bCs/>
          <w:szCs w:val="24"/>
        </w:rPr>
        <w:t>T.C</w:t>
      </w:r>
    </w:p>
    <w:p w14:paraId="649D04A6" w14:textId="77777777" w:rsidR="00485E67" w:rsidRPr="005946B2" w:rsidRDefault="006F54E6" w:rsidP="00485E67">
      <w:pPr>
        <w:spacing w:after="0" w:line="240" w:lineRule="auto"/>
        <w:jc w:val="center"/>
        <w:rPr>
          <w:rFonts w:ascii="Times New Roman" w:hAnsi="Times New Roman"/>
          <w:b/>
          <w:bCs/>
          <w:szCs w:val="24"/>
        </w:rPr>
      </w:pPr>
      <w:r w:rsidRPr="005946B2">
        <w:rPr>
          <w:rFonts w:ascii="Times New Roman" w:hAnsi="Times New Roman"/>
          <w:b/>
          <w:bCs/>
          <w:szCs w:val="24"/>
        </w:rPr>
        <w:t>UŞAK VALİLİĞİ</w:t>
      </w:r>
    </w:p>
    <w:p w14:paraId="76C83CD4" w14:textId="77777777" w:rsidR="00485E67" w:rsidRPr="005946B2" w:rsidRDefault="006F54E6" w:rsidP="00485E67">
      <w:pPr>
        <w:spacing w:after="0" w:line="240" w:lineRule="auto"/>
        <w:jc w:val="center"/>
        <w:rPr>
          <w:rFonts w:ascii="Times New Roman" w:hAnsi="Times New Roman"/>
          <w:b/>
          <w:bCs/>
          <w:szCs w:val="24"/>
        </w:rPr>
      </w:pPr>
      <w:r w:rsidRPr="005946B2">
        <w:rPr>
          <w:rFonts w:ascii="Times New Roman" w:hAnsi="Times New Roman"/>
          <w:b/>
          <w:bCs/>
          <w:szCs w:val="24"/>
        </w:rPr>
        <w:t>Ganime Özadam</w:t>
      </w:r>
      <w:r w:rsidR="00485E67" w:rsidRPr="005946B2">
        <w:rPr>
          <w:rFonts w:ascii="Times New Roman" w:hAnsi="Times New Roman"/>
          <w:b/>
          <w:bCs/>
          <w:szCs w:val="24"/>
        </w:rPr>
        <w:t xml:space="preserve"> İlkokulu Müdürlüğü</w:t>
      </w:r>
    </w:p>
    <w:p w14:paraId="7AD279C3" w14:textId="77777777" w:rsidR="00485E67" w:rsidRPr="005946B2" w:rsidRDefault="00485E67" w:rsidP="00485E67">
      <w:pPr>
        <w:spacing w:after="0" w:line="240" w:lineRule="exact"/>
        <w:ind w:right="-20"/>
        <w:jc w:val="both"/>
        <w:rPr>
          <w:rFonts w:ascii="Times New Roman" w:hAnsi="Times New Roman"/>
          <w:b/>
          <w:szCs w:val="24"/>
        </w:rPr>
      </w:pPr>
    </w:p>
    <w:p w14:paraId="77962BA4" w14:textId="77777777" w:rsidR="00485E67" w:rsidRPr="005946B2" w:rsidRDefault="00485E67" w:rsidP="00485E67">
      <w:pPr>
        <w:spacing w:after="0" w:line="240" w:lineRule="exact"/>
        <w:ind w:left="1825" w:right="-20"/>
        <w:jc w:val="both"/>
        <w:rPr>
          <w:rFonts w:ascii="Times New Roman" w:hAnsi="Times New Roman"/>
          <w:b/>
          <w:szCs w:val="24"/>
        </w:rPr>
      </w:pPr>
    </w:p>
    <w:p w14:paraId="571531E1" w14:textId="77777777" w:rsidR="00485E67" w:rsidRPr="005946B2" w:rsidRDefault="00485E67" w:rsidP="00485E67">
      <w:pPr>
        <w:tabs>
          <w:tab w:val="left" w:pos="640"/>
          <w:tab w:val="left" w:pos="5780"/>
        </w:tabs>
        <w:spacing w:before="1" w:after="0" w:line="240" w:lineRule="auto"/>
        <w:ind w:left="114" w:right="-20"/>
        <w:jc w:val="both"/>
        <w:rPr>
          <w:rFonts w:ascii="Times New Roman" w:hAnsi="Times New Roman"/>
          <w:szCs w:val="24"/>
        </w:rPr>
      </w:pPr>
      <w:r w:rsidRPr="005946B2">
        <w:rPr>
          <w:rFonts w:ascii="Times New Roman" w:hAnsi="Times New Roman"/>
          <w:szCs w:val="24"/>
        </w:rPr>
        <w:t>Sayı</w:t>
      </w:r>
      <w:r w:rsidRPr="005946B2">
        <w:rPr>
          <w:rFonts w:ascii="Times New Roman" w:hAnsi="Times New Roman"/>
          <w:szCs w:val="24"/>
        </w:rPr>
        <w:tab/>
        <w:t xml:space="preserve">  :67638397-602.04/</w:t>
      </w:r>
      <w:r w:rsidRPr="005946B2">
        <w:rPr>
          <w:rFonts w:ascii="Times New Roman" w:hAnsi="Times New Roman"/>
          <w:szCs w:val="24"/>
        </w:rPr>
        <w:tab/>
      </w:r>
    </w:p>
    <w:p w14:paraId="632775F4" w14:textId="77777777" w:rsidR="00485E67" w:rsidRPr="005946B2" w:rsidRDefault="00485E67" w:rsidP="00485E67">
      <w:pPr>
        <w:spacing w:after="0" w:line="240" w:lineRule="exact"/>
        <w:ind w:left="114" w:right="-20"/>
        <w:jc w:val="both"/>
        <w:rPr>
          <w:rFonts w:ascii="Times New Roman" w:hAnsi="Times New Roman"/>
          <w:szCs w:val="24"/>
        </w:rPr>
      </w:pPr>
      <w:r w:rsidRPr="005946B2">
        <w:rPr>
          <w:rFonts w:ascii="Times New Roman" w:hAnsi="Times New Roman"/>
          <w:szCs w:val="24"/>
        </w:rPr>
        <w:t>Konu :2024-2028  Stratejik Planı.</w:t>
      </w:r>
    </w:p>
    <w:p w14:paraId="7BE4FD16" w14:textId="77777777" w:rsidR="00485E67" w:rsidRPr="005946B2" w:rsidRDefault="00485E67" w:rsidP="00485E67">
      <w:pPr>
        <w:tabs>
          <w:tab w:val="left" w:pos="640"/>
        </w:tabs>
        <w:spacing w:after="0" w:line="240" w:lineRule="auto"/>
        <w:ind w:left="114" w:right="-20"/>
        <w:jc w:val="both"/>
        <w:rPr>
          <w:rFonts w:ascii="Times New Roman" w:hAnsi="Times New Roman"/>
          <w:b/>
          <w:spacing w:val="1"/>
          <w:szCs w:val="24"/>
        </w:rPr>
      </w:pPr>
    </w:p>
    <w:p w14:paraId="1ACE20F7" w14:textId="77777777" w:rsidR="00485E67" w:rsidRPr="005946B2" w:rsidRDefault="006F54E6" w:rsidP="00485E67">
      <w:pPr>
        <w:spacing w:after="0" w:line="240" w:lineRule="exact"/>
        <w:ind w:left="884" w:right="-49"/>
        <w:jc w:val="center"/>
        <w:rPr>
          <w:rFonts w:ascii="Times New Roman" w:hAnsi="Times New Roman"/>
          <w:b/>
          <w:szCs w:val="24"/>
        </w:rPr>
      </w:pPr>
      <w:r w:rsidRPr="005946B2">
        <w:rPr>
          <w:rFonts w:ascii="Times New Roman" w:hAnsi="Times New Roman"/>
          <w:b/>
          <w:szCs w:val="24"/>
        </w:rPr>
        <w:t xml:space="preserve"> İL</w:t>
      </w:r>
      <w:r w:rsidR="00485E67" w:rsidRPr="005946B2">
        <w:rPr>
          <w:rFonts w:ascii="Times New Roman" w:hAnsi="Times New Roman"/>
          <w:b/>
          <w:szCs w:val="24"/>
        </w:rPr>
        <w:t xml:space="preserve"> MİLLİ EĞİTİM MÜDÜRLÜĞÜNE</w:t>
      </w:r>
    </w:p>
    <w:p w14:paraId="70D373D3" w14:textId="77777777" w:rsidR="00D54CA0" w:rsidRPr="005946B2" w:rsidRDefault="00D54CA0" w:rsidP="00485E67">
      <w:pPr>
        <w:spacing w:after="0" w:line="240" w:lineRule="exact"/>
        <w:ind w:left="884" w:right="-49"/>
        <w:jc w:val="center"/>
        <w:rPr>
          <w:rFonts w:ascii="Times New Roman" w:hAnsi="Times New Roman"/>
          <w:b/>
          <w:szCs w:val="24"/>
        </w:rPr>
      </w:pPr>
    </w:p>
    <w:p w14:paraId="7B0F6C85" w14:textId="77777777" w:rsidR="006A70EE" w:rsidRPr="005946B2" w:rsidRDefault="00D54CA0" w:rsidP="005946B2">
      <w:pPr>
        <w:tabs>
          <w:tab w:val="left" w:pos="640"/>
        </w:tabs>
        <w:spacing w:after="0" w:line="240" w:lineRule="auto"/>
        <w:ind w:left="114" w:right="-20"/>
        <w:jc w:val="both"/>
        <w:rPr>
          <w:rFonts w:ascii="Times New Roman" w:hAnsi="Times New Roman"/>
          <w:spacing w:val="-1"/>
          <w:szCs w:val="24"/>
        </w:rPr>
      </w:pPr>
      <w:r w:rsidRPr="005946B2">
        <w:rPr>
          <w:rFonts w:ascii="Times New Roman" w:hAnsi="Times New Roman"/>
          <w:spacing w:val="1"/>
          <w:szCs w:val="24"/>
        </w:rPr>
        <w:t>İ</w:t>
      </w:r>
      <w:r w:rsidRPr="005946B2">
        <w:rPr>
          <w:rFonts w:ascii="Times New Roman" w:hAnsi="Times New Roman"/>
          <w:szCs w:val="24"/>
        </w:rPr>
        <w:t>lgi</w:t>
      </w:r>
      <w:r w:rsidRPr="005946B2">
        <w:rPr>
          <w:rFonts w:ascii="Times New Roman" w:hAnsi="Times New Roman"/>
          <w:szCs w:val="24"/>
        </w:rPr>
        <w:tab/>
        <w:t xml:space="preserve">  :</w:t>
      </w:r>
      <w:r w:rsidRPr="005946B2">
        <w:rPr>
          <w:rFonts w:ascii="Times New Roman" w:hAnsi="Times New Roman"/>
          <w:b/>
          <w:szCs w:val="24"/>
        </w:rPr>
        <w:t xml:space="preserve">   a</w:t>
      </w:r>
      <w:r w:rsidR="006A70EE" w:rsidRPr="005946B2">
        <w:rPr>
          <w:rFonts w:ascii="Times New Roman" w:hAnsi="Times New Roman"/>
          <w:szCs w:val="24"/>
        </w:rPr>
        <w:t>:</w:t>
      </w:r>
      <w:r w:rsidR="006A70EE" w:rsidRPr="005946B2">
        <w:rPr>
          <w:rFonts w:ascii="Times New Roman" w:hAnsi="Times New Roman"/>
          <w:spacing w:val="-1"/>
          <w:szCs w:val="24"/>
        </w:rPr>
        <w:t xml:space="preserve">Milli Eğitim Bakanlığı Strateji Geliştirme Başkanlığının </w:t>
      </w:r>
      <w:r w:rsidR="005946B2">
        <w:rPr>
          <w:rFonts w:ascii="Times New Roman" w:hAnsi="Times New Roman"/>
          <w:spacing w:val="-1"/>
          <w:szCs w:val="24"/>
        </w:rPr>
        <w:t xml:space="preserve">06/10/2022 tarih ve 60162336  </w:t>
      </w:r>
      <w:r w:rsidR="006A70EE" w:rsidRPr="005946B2">
        <w:rPr>
          <w:rFonts w:ascii="Times New Roman" w:hAnsi="Times New Roman"/>
          <w:spacing w:val="-1"/>
          <w:szCs w:val="24"/>
        </w:rPr>
        <w:t>(2022/21 No’lu Genelge) sayılı yazısı.</w:t>
      </w:r>
    </w:p>
    <w:p w14:paraId="19C328B9" w14:textId="77777777" w:rsidR="00D54CA0" w:rsidRPr="005946B2" w:rsidRDefault="005946B2" w:rsidP="00D54CA0">
      <w:pPr>
        <w:tabs>
          <w:tab w:val="left" w:pos="640"/>
        </w:tabs>
        <w:spacing w:after="0" w:line="240" w:lineRule="auto"/>
        <w:ind w:left="114" w:right="-20"/>
        <w:jc w:val="both"/>
        <w:rPr>
          <w:rFonts w:ascii="Times New Roman" w:hAnsi="Times New Roman"/>
          <w:spacing w:val="-1"/>
          <w:szCs w:val="24"/>
        </w:rPr>
      </w:pPr>
      <w:r>
        <w:rPr>
          <w:rFonts w:ascii="Times New Roman" w:hAnsi="Times New Roman"/>
          <w:spacing w:val="-1"/>
          <w:szCs w:val="24"/>
        </w:rPr>
        <w:t xml:space="preserve">               </w:t>
      </w:r>
      <w:r w:rsidR="00D54CA0" w:rsidRPr="005946B2">
        <w:rPr>
          <w:rFonts w:ascii="Times New Roman" w:hAnsi="Times New Roman"/>
          <w:spacing w:val="-1"/>
          <w:szCs w:val="24"/>
        </w:rPr>
        <w:t>b)</w:t>
      </w:r>
      <w:r w:rsidR="00E62266">
        <w:rPr>
          <w:rFonts w:ascii="Times New Roman" w:hAnsi="Times New Roman"/>
          <w:spacing w:val="-1"/>
          <w:szCs w:val="24"/>
        </w:rPr>
        <w:t>26.09.2023 tarih ve 604.01.01/85131709 sayılı yazı.</w:t>
      </w:r>
    </w:p>
    <w:p w14:paraId="6EFE052A" w14:textId="77777777" w:rsidR="00D54CA0" w:rsidRPr="005946B2" w:rsidRDefault="00D54CA0" w:rsidP="00D54CA0">
      <w:pPr>
        <w:tabs>
          <w:tab w:val="left" w:pos="640"/>
        </w:tabs>
        <w:spacing w:after="0" w:line="240" w:lineRule="auto"/>
        <w:ind w:left="114" w:right="-20"/>
        <w:jc w:val="both"/>
        <w:rPr>
          <w:rFonts w:ascii="Times New Roman" w:hAnsi="Times New Roman"/>
          <w:spacing w:val="-1"/>
          <w:szCs w:val="24"/>
        </w:rPr>
      </w:pPr>
    </w:p>
    <w:p w14:paraId="221912CC" w14:textId="77777777" w:rsidR="00485E67" w:rsidRPr="005946B2" w:rsidRDefault="005946B2" w:rsidP="00485E67">
      <w:pPr>
        <w:rPr>
          <w:rFonts w:ascii="Times New Roman" w:hAnsi="Times New Roman"/>
          <w:szCs w:val="24"/>
        </w:rPr>
      </w:pPr>
      <w:r>
        <w:rPr>
          <w:rFonts w:ascii="Times New Roman" w:hAnsi="Times New Roman"/>
          <w:szCs w:val="24"/>
        </w:rPr>
        <w:t xml:space="preserve">             </w:t>
      </w:r>
      <w:r w:rsidR="00485E67" w:rsidRPr="005946B2">
        <w:rPr>
          <w:rFonts w:ascii="Times New Roman" w:hAnsi="Times New Roman"/>
          <w:szCs w:val="24"/>
        </w:rPr>
        <w:t>Kalkınma planları ve programlarında yer alan politika ve hedefler doğrultusunda, kamu kaynaklarının etkili, ekonomik ve verimli bir şekilde elde edilmesi ve kullanılmasını,  hesap verilebilirliği ve saydamlığı sağlamak üzere kamu mali yönetiminin yapısını ve işleyişini, raporlanmasını ve mali kontrolü düzenlemek amacıyla çıkartılan 5018 sayılı Kamu Mali Yönetimi ve Kontrol Kanunu’nun 9 uncu maddesinde;</w:t>
      </w:r>
      <w:r>
        <w:rPr>
          <w:rFonts w:ascii="Times New Roman" w:hAnsi="Times New Roman"/>
          <w:szCs w:val="24"/>
        </w:rPr>
        <w:t xml:space="preserve"> </w:t>
      </w:r>
      <w:r w:rsidR="00485E67" w:rsidRPr="005946B2">
        <w:rPr>
          <w:rFonts w:ascii="Times New Roman" w:hAnsi="Times New Roman"/>
          <w:szCs w:val="24"/>
        </w:rPr>
        <w:t>“Kamu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denilmektedir.</w:t>
      </w:r>
    </w:p>
    <w:p w14:paraId="36F2DD5F" w14:textId="77777777" w:rsidR="00485E67" w:rsidRPr="005946B2" w:rsidRDefault="005946B2" w:rsidP="00485E67">
      <w:pPr>
        <w:rPr>
          <w:rFonts w:ascii="Times New Roman" w:hAnsi="Times New Roman"/>
          <w:szCs w:val="24"/>
        </w:rPr>
      </w:pPr>
      <w:r>
        <w:rPr>
          <w:rFonts w:ascii="Times New Roman" w:hAnsi="Times New Roman"/>
          <w:szCs w:val="24"/>
        </w:rPr>
        <w:t xml:space="preserve">           </w:t>
      </w:r>
      <w:r w:rsidR="00485E67" w:rsidRPr="005946B2">
        <w:rPr>
          <w:rFonts w:ascii="Times New Roman" w:hAnsi="Times New Roman"/>
          <w:szCs w:val="24"/>
        </w:rPr>
        <w:t>Bakanlığımız, Türk  eğitim  sistemini  düzenleyen   mevzuat  ile  birlikte,   eğitim sistemi  için  referans  bir  politika  belgesi  niteliğinde  olan  ve  Türkiye’nin  AB vizyonuna uygun  olacak  şekilde  hazırlanan  “Millî  Eğitim  Bakanlığı 2024-2028  Stratejik  Planı”  Bakan Onayı ile 01 Ocak 2023 tarihi itibariyle uygulamaya konulmuştur</w:t>
      </w:r>
    </w:p>
    <w:p w14:paraId="1E23675F" w14:textId="77777777" w:rsidR="005946B2" w:rsidRDefault="005946B2" w:rsidP="00485E67">
      <w:pPr>
        <w:rPr>
          <w:rFonts w:ascii="Times New Roman" w:hAnsi="Times New Roman"/>
          <w:szCs w:val="24"/>
        </w:rPr>
      </w:pPr>
      <w:r>
        <w:rPr>
          <w:rFonts w:ascii="Times New Roman" w:hAnsi="Times New Roman"/>
          <w:szCs w:val="24"/>
        </w:rPr>
        <w:t xml:space="preserve">          </w:t>
      </w:r>
      <w:r w:rsidR="00485E67" w:rsidRPr="005946B2">
        <w:rPr>
          <w:rFonts w:ascii="Times New Roman" w:hAnsi="Times New Roman"/>
          <w:szCs w:val="24"/>
        </w:rPr>
        <w:t>Millî Eğitim Bakanlığı 2024-2028  Stratejik Planı ile aynı süreçte ve eş zamanlı olarak merkez teşkilatı birimleri ile İl Millî Eğitim Müdürlükleri de beş yıllık stratejik planlarını hazırlayarak uygulamaya koymuşlardır.</w:t>
      </w:r>
    </w:p>
    <w:p w14:paraId="4F416387" w14:textId="77777777" w:rsidR="00485E67" w:rsidRPr="005946B2" w:rsidRDefault="00485E67" w:rsidP="00485E67">
      <w:pPr>
        <w:rPr>
          <w:rFonts w:ascii="Times New Roman" w:hAnsi="Times New Roman"/>
          <w:szCs w:val="24"/>
        </w:rPr>
      </w:pPr>
      <w:r w:rsidRPr="005946B2">
        <w:rPr>
          <w:rFonts w:ascii="Times New Roman" w:hAnsi="Times New Roman"/>
          <w:szCs w:val="24"/>
        </w:rPr>
        <w:br/>
        <w:t xml:space="preserve">            Bakanlığımız Stratejik Planı (2024-2028) ve İl Millî Eğitim Müdürlükleri stratejik planlarının uygulamaya girmesiyle bu planlara uyumlu olarak İlçe Millî Eğitim Müdürlükleri ve okul/kurum Müdürlüklerinin de stratejik plan hazırlamaları ilgi Genelge ile uygun görülmüştür.</w:t>
      </w:r>
    </w:p>
    <w:p w14:paraId="1A941ED7" w14:textId="77777777" w:rsidR="00485E67" w:rsidRPr="005946B2" w:rsidRDefault="005946B2" w:rsidP="00485E67">
      <w:pPr>
        <w:rPr>
          <w:rFonts w:ascii="Times New Roman" w:hAnsi="Times New Roman"/>
          <w:szCs w:val="24"/>
        </w:rPr>
      </w:pPr>
      <w:r>
        <w:rPr>
          <w:rFonts w:ascii="Times New Roman" w:hAnsi="Times New Roman"/>
          <w:szCs w:val="24"/>
        </w:rPr>
        <w:lastRenderedPageBreak/>
        <w:t xml:space="preserve">         </w:t>
      </w:r>
      <w:r w:rsidR="00485E67" w:rsidRPr="005946B2">
        <w:rPr>
          <w:rFonts w:ascii="Times New Roman" w:hAnsi="Times New Roman"/>
          <w:szCs w:val="24"/>
        </w:rPr>
        <w:t>Stratejik yönetim anlayışının İl, İlçe Millî Eğitim Müdürlükleri ve okul/kurumlarımıza yayılması ve bu suretle yönetim uygulamalarımızda yeni bir kültürün oluşturulması amaçlanmaktadır.</w:t>
      </w:r>
    </w:p>
    <w:p w14:paraId="3F6FEE0E" w14:textId="1C6AB66E" w:rsidR="00485E67" w:rsidRPr="005946B2" w:rsidRDefault="005946B2" w:rsidP="00485E67">
      <w:pPr>
        <w:rPr>
          <w:rFonts w:ascii="Times New Roman" w:hAnsi="Times New Roman"/>
          <w:szCs w:val="24"/>
        </w:rPr>
      </w:pPr>
      <w:r>
        <w:rPr>
          <w:rFonts w:ascii="Times New Roman" w:hAnsi="Times New Roman"/>
          <w:szCs w:val="24"/>
        </w:rPr>
        <w:t xml:space="preserve">          </w:t>
      </w:r>
      <w:r w:rsidR="00485E67" w:rsidRPr="005946B2">
        <w:rPr>
          <w:rFonts w:ascii="Times New Roman" w:hAnsi="Times New Roman"/>
          <w:szCs w:val="24"/>
        </w:rPr>
        <w:t xml:space="preserve">Makamlarınızca da </w:t>
      </w:r>
      <w:r w:rsidR="00E62266" w:rsidRPr="005946B2">
        <w:rPr>
          <w:rFonts w:ascii="Times New Roman" w:hAnsi="Times New Roman"/>
          <w:szCs w:val="24"/>
        </w:rPr>
        <w:t xml:space="preserve">uygun </w:t>
      </w:r>
      <w:r w:rsidR="008F0A9D" w:rsidRPr="005946B2">
        <w:rPr>
          <w:rFonts w:ascii="Times New Roman" w:hAnsi="Times New Roman"/>
          <w:szCs w:val="24"/>
        </w:rPr>
        <w:t>görüldüğü takdirde</w:t>
      </w:r>
      <w:r w:rsidR="00485E67" w:rsidRPr="005946B2">
        <w:rPr>
          <w:rFonts w:ascii="Times New Roman" w:hAnsi="Times New Roman"/>
          <w:szCs w:val="24"/>
        </w:rPr>
        <w:t>,  2024-</w:t>
      </w:r>
      <w:r w:rsidR="0073007E" w:rsidRPr="005946B2">
        <w:rPr>
          <w:rFonts w:ascii="Times New Roman" w:hAnsi="Times New Roman"/>
          <w:szCs w:val="24"/>
        </w:rPr>
        <w:t xml:space="preserve">2028 </w:t>
      </w:r>
      <w:r w:rsidR="003B6C8C" w:rsidRPr="005946B2">
        <w:rPr>
          <w:rFonts w:ascii="Times New Roman" w:hAnsi="Times New Roman"/>
          <w:szCs w:val="24"/>
        </w:rPr>
        <w:t>yıllarını kapsayan</w:t>
      </w:r>
      <w:r w:rsidR="00485E67" w:rsidRPr="005946B2">
        <w:rPr>
          <w:rFonts w:ascii="Times New Roman" w:hAnsi="Times New Roman"/>
          <w:szCs w:val="24"/>
        </w:rPr>
        <w:t xml:space="preserve"> </w:t>
      </w:r>
      <w:r w:rsidR="006F54E6" w:rsidRPr="005946B2">
        <w:rPr>
          <w:rFonts w:ascii="Times New Roman" w:hAnsi="Times New Roman"/>
          <w:szCs w:val="24"/>
        </w:rPr>
        <w:t>Ganime Özadam</w:t>
      </w:r>
      <w:r w:rsidR="00485E67" w:rsidRPr="005946B2">
        <w:rPr>
          <w:rFonts w:ascii="Times New Roman" w:hAnsi="Times New Roman"/>
          <w:szCs w:val="24"/>
        </w:rPr>
        <w:t xml:space="preserve"> İlkokulu </w:t>
      </w:r>
      <w:r w:rsidR="003B6C8C" w:rsidRPr="005946B2">
        <w:rPr>
          <w:rFonts w:ascii="Times New Roman" w:hAnsi="Times New Roman"/>
          <w:szCs w:val="24"/>
        </w:rPr>
        <w:t>Müdürlüğü Stratejik Planı’nın uygulamaya</w:t>
      </w:r>
      <w:r w:rsidR="00485E67" w:rsidRPr="005946B2">
        <w:rPr>
          <w:rFonts w:ascii="Times New Roman" w:hAnsi="Times New Roman"/>
          <w:szCs w:val="24"/>
        </w:rPr>
        <w:t xml:space="preserve">   konulmasını  olurlarınıza arz ederim.                                                                                                                                               </w:t>
      </w:r>
      <w:r w:rsidR="00485E67" w:rsidRPr="005946B2">
        <w:rPr>
          <w:rFonts w:ascii="Times New Roman" w:hAnsi="Times New Roman"/>
          <w:szCs w:val="24"/>
        </w:rPr>
        <w:br/>
      </w:r>
    </w:p>
    <w:p w14:paraId="440C61A8" w14:textId="27936F4C" w:rsidR="00485E67" w:rsidRPr="005946B2" w:rsidRDefault="0098596F" w:rsidP="005946B2">
      <w:pPr>
        <w:pStyle w:val="AralkYok"/>
        <w:jc w:val="right"/>
        <w:rPr>
          <w:rFonts w:ascii="Times New Roman" w:hAnsi="Times New Roman"/>
          <w:b/>
          <w:spacing w:val="1"/>
          <w:sz w:val="24"/>
          <w:szCs w:val="24"/>
        </w:rPr>
      </w:pPr>
      <w:r>
        <w:rPr>
          <w:rFonts w:ascii="Times New Roman" w:hAnsi="Times New Roman"/>
          <w:b/>
          <w:spacing w:val="1"/>
          <w:sz w:val="24"/>
          <w:szCs w:val="24"/>
        </w:rPr>
        <w:t>İbrahim FİLİZ</w:t>
      </w:r>
    </w:p>
    <w:p w14:paraId="2A0B4A51" w14:textId="77777777" w:rsidR="005946B2" w:rsidRDefault="00485E67" w:rsidP="005946B2">
      <w:pPr>
        <w:pStyle w:val="AralkYok"/>
        <w:jc w:val="right"/>
        <w:rPr>
          <w:rFonts w:ascii="Times New Roman" w:hAnsi="Times New Roman"/>
          <w:b/>
          <w:spacing w:val="-1"/>
          <w:sz w:val="24"/>
          <w:szCs w:val="24"/>
        </w:rPr>
      </w:pPr>
      <w:r w:rsidRPr="005946B2">
        <w:rPr>
          <w:rFonts w:ascii="Times New Roman" w:hAnsi="Times New Roman"/>
          <w:b/>
          <w:spacing w:val="1"/>
          <w:sz w:val="24"/>
          <w:szCs w:val="24"/>
        </w:rPr>
        <w:tab/>
      </w:r>
      <w:r w:rsidRPr="005946B2">
        <w:rPr>
          <w:rFonts w:ascii="Times New Roman" w:hAnsi="Times New Roman"/>
          <w:b/>
          <w:spacing w:val="1"/>
          <w:sz w:val="24"/>
          <w:szCs w:val="24"/>
        </w:rPr>
        <w:tab/>
      </w:r>
      <w:r w:rsidRPr="005946B2">
        <w:rPr>
          <w:rFonts w:ascii="Times New Roman" w:hAnsi="Times New Roman"/>
          <w:b/>
          <w:spacing w:val="1"/>
          <w:sz w:val="24"/>
          <w:szCs w:val="24"/>
        </w:rPr>
        <w:tab/>
      </w:r>
      <w:r w:rsidRPr="005946B2">
        <w:rPr>
          <w:rFonts w:ascii="Times New Roman" w:hAnsi="Times New Roman"/>
          <w:b/>
          <w:spacing w:val="1"/>
          <w:sz w:val="24"/>
          <w:szCs w:val="24"/>
        </w:rPr>
        <w:tab/>
      </w:r>
      <w:r w:rsidRPr="005946B2">
        <w:rPr>
          <w:rFonts w:ascii="Times New Roman" w:hAnsi="Times New Roman"/>
          <w:b/>
          <w:spacing w:val="1"/>
          <w:sz w:val="24"/>
          <w:szCs w:val="24"/>
        </w:rPr>
        <w:tab/>
      </w:r>
      <w:r w:rsidRPr="005946B2">
        <w:rPr>
          <w:rFonts w:ascii="Times New Roman" w:hAnsi="Times New Roman"/>
          <w:b/>
          <w:spacing w:val="1"/>
          <w:sz w:val="24"/>
          <w:szCs w:val="24"/>
        </w:rPr>
        <w:tab/>
      </w:r>
      <w:r w:rsidRPr="005946B2">
        <w:rPr>
          <w:rFonts w:ascii="Times New Roman" w:hAnsi="Times New Roman"/>
          <w:b/>
          <w:spacing w:val="1"/>
          <w:sz w:val="24"/>
          <w:szCs w:val="24"/>
        </w:rPr>
        <w:tab/>
        <w:t xml:space="preserve">        Okul </w:t>
      </w:r>
      <w:r w:rsidRPr="005946B2">
        <w:rPr>
          <w:rFonts w:ascii="Times New Roman" w:hAnsi="Times New Roman"/>
          <w:b/>
          <w:spacing w:val="-1"/>
          <w:sz w:val="24"/>
          <w:szCs w:val="24"/>
        </w:rPr>
        <w:t>M</w:t>
      </w:r>
      <w:r w:rsidRPr="005946B2">
        <w:rPr>
          <w:rFonts w:ascii="Times New Roman" w:hAnsi="Times New Roman"/>
          <w:b/>
          <w:sz w:val="24"/>
          <w:szCs w:val="24"/>
        </w:rPr>
        <w:t>ü</w:t>
      </w:r>
      <w:r w:rsidRPr="005946B2">
        <w:rPr>
          <w:rFonts w:ascii="Times New Roman" w:hAnsi="Times New Roman"/>
          <w:b/>
          <w:spacing w:val="-1"/>
          <w:sz w:val="24"/>
          <w:szCs w:val="24"/>
        </w:rPr>
        <w:t>d</w:t>
      </w:r>
      <w:r w:rsidRPr="005946B2">
        <w:rPr>
          <w:rFonts w:ascii="Times New Roman" w:hAnsi="Times New Roman"/>
          <w:b/>
          <w:sz w:val="24"/>
          <w:szCs w:val="24"/>
        </w:rPr>
        <w:t>ü</w:t>
      </w:r>
      <w:r w:rsidRPr="005946B2">
        <w:rPr>
          <w:rFonts w:ascii="Times New Roman" w:hAnsi="Times New Roman"/>
          <w:b/>
          <w:spacing w:val="-1"/>
          <w:sz w:val="24"/>
          <w:szCs w:val="24"/>
        </w:rPr>
        <w:t>rü</w:t>
      </w:r>
    </w:p>
    <w:p w14:paraId="0E2EC891" w14:textId="77777777" w:rsidR="005946B2" w:rsidRDefault="005946B2" w:rsidP="005946B2">
      <w:pPr>
        <w:pStyle w:val="AralkYok"/>
        <w:jc w:val="right"/>
        <w:rPr>
          <w:rFonts w:ascii="Times New Roman" w:hAnsi="Times New Roman"/>
          <w:b/>
          <w:spacing w:val="-1"/>
          <w:sz w:val="24"/>
          <w:szCs w:val="24"/>
        </w:rPr>
      </w:pPr>
    </w:p>
    <w:p w14:paraId="33D10C90" w14:textId="77777777" w:rsidR="005946B2" w:rsidRDefault="005946B2" w:rsidP="005946B2">
      <w:pPr>
        <w:pStyle w:val="AralkYok"/>
        <w:jc w:val="right"/>
        <w:rPr>
          <w:rFonts w:ascii="Times New Roman" w:hAnsi="Times New Roman"/>
          <w:b/>
          <w:spacing w:val="-1"/>
          <w:sz w:val="24"/>
          <w:szCs w:val="24"/>
        </w:rPr>
      </w:pPr>
    </w:p>
    <w:p w14:paraId="75DBB864" w14:textId="77777777" w:rsidR="005946B2" w:rsidRDefault="005946B2" w:rsidP="005946B2">
      <w:pPr>
        <w:pStyle w:val="AralkYok"/>
        <w:jc w:val="right"/>
        <w:rPr>
          <w:rFonts w:ascii="Times New Roman" w:hAnsi="Times New Roman"/>
          <w:b/>
          <w:spacing w:val="-1"/>
          <w:sz w:val="24"/>
          <w:szCs w:val="24"/>
        </w:rPr>
      </w:pPr>
    </w:p>
    <w:p w14:paraId="093DCA7E" w14:textId="77777777" w:rsidR="005946B2" w:rsidRDefault="005946B2" w:rsidP="005946B2">
      <w:pPr>
        <w:pStyle w:val="AralkYok"/>
        <w:jc w:val="right"/>
        <w:rPr>
          <w:rFonts w:ascii="Times New Roman" w:hAnsi="Times New Roman"/>
          <w:b/>
          <w:spacing w:val="-1"/>
          <w:sz w:val="24"/>
          <w:szCs w:val="24"/>
        </w:rPr>
      </w:pPr>
    </w:p>
    <w:p w14:paraId="228E087C" w14:textId="77777777" w:rsidR="00485E67" w:rsidRPr="005946B2" w:rsidRDefault="00485E67" w:rsidP="005946B2">
      <w:pPr>
        <w:pStyle w:val="AralkYok"/>
        <w:jc w:val="right"/>
        <w:rPr>
          <w:rFonts w:ascii="Times New Roman" w:hAnsi="Times New Roman"/>
          <w:b/>
          <w:spacing w:val="-1"/>
          <w:sz w:val="24"/>
          <w:szCs w:val="24"/>
        </w:rPr>
      </w:pPr>
      <w:r w:rsidRPr="005946B2">
        <w:rPr>
          <w:rFonts w:ascii="Times New Roman" w:hAnsi="Times New Roman"/>
          <w:b/>
          <w:spacing w:val="-1"/>
          <w:sz w:val="24"/>
          <w:szCs w:val="24"/>
        </w:rPr>
        <w:t xml:space="preserve"> </w:t>
      </w:r>
    </w:p>
    <w:p w14:paraId="3DE8462D" w14:textId="77777777" w:rsidR="008B1CAE" w:rsidRPr="005946B2" w:rsidRDefault="008B1CAE" w:rsidP="008B1CAE">
      <w:pPr>
        <w:pStyle w:val="AralkYok"/>
        <w:ind w:left="7313" w:right="57"/>
        <w:rPr>
          <w:rFonts w:ascii="Times New Roman" w:hAnsi="Times New Roman"/>
          <w:b/>
          <w:sz w:val="24"/>
          <w:szCs w:val="24"/>
        </w:rPr>
      </w:pPr>
      <w:r w:rsidRPr="005946B2">
        <w:rPr>
          <w:rFonts w:ascii="Times New Roman" w:hAnsi="Times New Roman"/>
          <w:b/>
          <w:sz w:val="24"/>
          <w:szCs w:val="24"/>
        </w:rPr>
        <w:t>OLUR</w:t>
      </w:r>
    </w:p>
    <w:p w14:paraId="12D910FB" w14:textId="59C7EB78" w:rsidR="008B1CAE" w:rsidRPr="005946B2" w:rsidRDefault="008B1CAE" w:rsidP="008B1CAE">
      <w:pPr>
        <w:pStyle w:val="AralkYok"/>
        <w:rPr>
          <w:rFonts w:ascii="Times New Roman" w:hAnsi="Times New Roman"/>
          <w:b/>
          <w:sz w:val="24"/>
          <w:szCs w:val="24"/>
        </w:rPr>
      </w:pPr>
      <w:r w:rsidRPr="005946B2">
        <w:rPr>
          <w:rFonts w:ascii="Times New Roman" w:hAnsi="Times New Roman"/>
          <w:b/>
          <w:sz w:val="24"/>
          <w:szCs w:val="24"/>
        </w:rPr>
        <w:t xml:space="preserve">                                                                                                                      …/…./202</w:t>
      </w:r>
      <w:r w:rsidR="00DA2103">
        <w:rPr>
          <w:rFonts w:ascii="Times New Roman" w:hAnsi="Times New Roman"/>
          <w:b/>
          <w:sz w:val="24"/>
          <w:szCs w:val="24"/>
        </w:rPr>
        <w:t>4</w:t>
      </w:r>
    </w:p>
    <w:p w14:paraId="2C6D1E7D" w14:textId="77777777" w:rsidR="008B1CAE" w:rsidRPr="005946B2" w:rsidRDefault="008B1CAE" w:rsidP="008B1CAE">
      <w:pPr>
        <w:pStyle w:val="AralkYok"/>
        <w:tabs>
          <w:tab w:val="left" w:pos="440"/>
        </w:tabs>
        <w:rPr>
          <w:rFonts w:ascii="Times New Roman" w:hAnsi="Times New Roman"/>
          <w:b/>
          <w:sz w:val="24"/>
          <w:szCs w:val="24"/>
        </w:rPr>
      </w:pPr>
    </w:p>
    <w:p w14:paraId="713768D0" w14:textId="62C3DE21" w:rsidR="008B1CAE" w:rsidRPr="005946B2" w:rsidRDefault="008F0A9D" w:rsidP="008B1CAE">
      <w:pPr>
        <w:pStyle w:val="AralkYok"/>
        <w:tabs>
          <w:tab w:val="left" w:pos="440"/>
        </w:tabs>
        <w:jc w:val="center"/>
        <w:rPr>
          <w:rFonts w:ascii="Times New Roman" w:hAnsi="Times New Roman"/>
          <w:b/>
          <w:sz w:val="24"/>
          <w:szCs w:val="24"/>
        </w:rPr>
      </w:pPr>
      <w:r>
        <w:rPr>
          <w:rFonts w:ascii="Times New Roman" w:hAnsi="Times New Roman"/>
          <w:b/>
          <w:sz w:val="24"/>
          <w:szCs w:val="24"/>
        </w:rPr>
        <w:t>Halil YÜCEL</w:t>
      </w:r>
    </w:p>
    <w:p w14:paraId="75BCF7BC" w14:textId="294326FE" w:rsidR="003C0E47" w:rsidRPr="005946B2" w:rsidRDefault="008F0A9D" w:rsidP="000B616D">
      <w:pPr>
        <w:tabs>
          <w:tab w:val="left" w:pos="440"/>
        </w:tabs>
        <w:spacing w:after="0" w:line="240" w:lineRule="auto"/>
        <w:jc w:val="center"/>
        <w:rPr>
          <w:rFonts w:ascii="Times New Roman" w:hAnsi="Times New Roman"/>
          <w:szCs w:val="24"/>
        </w:rPr>
      </w:pPr>
      <w:r>
        <w:rPr>
          <w:rFonts w:ascii="Times New Roman" w:hAnsi="Times New Roman"/>
          <w:b/>
          <w:bCs/>
          <w:szCs w:val="24"/>
        </w:rPr>
        <w:t xml:space="preserve"> İ</w:t>
      </w:r>
      <w:r w:rsidR="008B1CAE" w:rsidRPr="005946B2">
        <w:rPr>
          <w:rFonts w:ascii="Times New Roman" w:hAnsi="Times New Roman"/>
          <w:b/>
          <w:bCs/>
          <w:szCs w:val="24"/>
        </w:rPr>
        <w:t>l Milli Eğitim Müdürü</w:t>
      </w:r>
    </w:p>
    <w:sectPr w:rsidR="003C0E47" w:rsidRPr="005946B2" w:rsidSect="009E662E">
      <w:footerReference w:type="first" r:id="rId58"/>
      <w:pgSz w:w="16838" w:h="11906" w:orient="landscape"/>
      <w:pgMar w:top="720" w:right="720" w:bottom="720" w:left="72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Fatih ISLEK" w:date="2018-11-27T16:02:00Z" w:initials="FI">
    <w:p w14:paraId="2D187B50" w14:textId="77777777" w:rsidR="002724AB" w:rsidRPr="005D5792" w:rsidRDefault="002724AB" w:rsidP="00D9003A">
      <w:pPr>
        <w:pStyle w:val="AklamaMetni"/>
      </w:pPr>
      <w:r>
        <w:rPr>
          <w:rStyle w:val="AklamaBavurusu"/>
        </w:rPr>
        <w:annotationRef/>
      </w:r>
      <w:r>
        <w:t>Coğrafi konum linki oluşturulduktan sonra kısaltma uygulaması ile kısaltılmış link verilecektir.</w:t>
      </w:r>
    </w:p>
  </w:comment>
  <w:comment w:id="24" w:author="Fatih ISLEK" w:date="2018-11-27T16:01:00Z" w:initials="FI">
    <w:p w14:paraId="1F3F86E1" w14:textId="77777777" w:rsidR="002724AB" w:rsidRPr="005D5792" w:rsidRDefault="002724AB" w:rsidP="00D9003A">
      <w:pPr>
        <w:pStyle w:val="AklamaMetni"/>
      </w:pPr>
      <w:r>
        <w:rPr>
          <w:rStyle w:val="AklamaBavurusu"/>
        </w:rPr>
        <w:annotationRef/>
      </w:r>
      <w:r>
        <w:t>Alttaki tablodan alınacaktır.</w:t>
      </w:r>
    </w:p>
  </w:comment>
  <w:comment w:id="25" w:author="Fatih ISLEK" w:date="2018-11-27T16:00:00Z" w:initials="FI">
    <w:p w14:paraId="63261EE8" w14:textId="77777777" w:rsidR="002724AB" w:rsidRPr="00373590" w:rsidRDefault="002724AB" w:rsidP="00D9003A">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14:paraId="487C9AD3" w14:textId="77777777" w:rsidR="002724AB" w:rsidRDefault="002724AB" w:rsidP="00D9003A">
      <w:pPr>
        <w:pStyle w:val="AklamaMetni"/>
      </w:pPr>
    </w:p>
  </w:comment>
  <w:comment w:id="26" w:author="Fatih ISLEK" w:date="2018-11-27T16:03:00Z" w:initials="FI">
    <w:p w14:paraId="6F4C63BF" w14:textId="77777777" w:rsidR="002724AB" w:rsidRDefault="002724AB" w:rsidP="00D9003A">
      <w:pPr>
        <w:rPr>
          <w:b/>
        </w:rPr>
      </w:pPr>
      <w:r>
        <w:rPr>
          <w:rStyle w:val="AklamaBavurusu"/>
        </w:rPr>
        <w:annotationRef/>
      </w:r>
      <w:r>
        <w:rPr>
          <w:b/>
        </w:rPr>
        <w:t>*</w:t>
      </w:r>
      <w:r w:rsidRPr="00533426">
        <w:t>Kadrolu, geçici görevlendirme, ücretli</w:t>
      </w:r>
      <w:r>
        <w:t xml:space="preserve"> veya</w:t>
      </w:r>
      <w:r w:rsidRPr="00533426">
        <w:t xml:space="preserve"> sözleşmeli olması fark etmeksizin tüm çalışanlar dâhil edilecektir.</w:t>
      </w:r>
    </w:p>
    <w:p w14:paraId="609B8115" w14:textId="77777777" w:rsidR="002724AB" w:rsidRDefault="002724AB" w:rsidP="00D9003A">
      <w:pPr>
        <w:pStyle w:val="AklamaMetni"/>
      </w:pPr>
    </w:p>
  </w:comment>
  <w:comment w:id="27" w:author="Fatih ISLEK" w:date="2018-11-27T16:03:00Z" w:initials="FI">
    <w:p w14:paraId="48B3F5A5" w14:textId="77777777" w:rsidR="002724AB" w:rsidRPr="005D5792" w:rsidRDefault="002724AB" w:rsidP="00D9003A">
      <w:pPr>
        <w:pStyle w:val="AklamaMetni"/>
      </w:pPr>
      <w:r>
        <w:rPr>
          <w:rStyle w:val="AklamaBavurusu"/>
        </w:rPr>
        <w:annotationRef/>
      </w:r>
      <w:r>
        <w:t>Veriler varsa kayıt veya planlardan yoksa okul tarafından hesaplanmak yöntemiyle girilecektir.</w:t>
      </w:r>
    </w:p>
  </w:comment>
  <w:comment w:id="30" w:author="Fatih ISLEK" w:date="2018-11-27T15:52:00Z" w:initials="FI">
    <w:p w14:paraId="3AE38DD0" w14:textId="77777777" w:rsidR="002724AB" w:rsidRDefault="002724AB" w:rsidP="00D9003A">
      <w:pPr>
        <w:jc w:val="both"/>
      </w:pPr>
      <w:r>
        <w:rPr>
          <w:rStyle w:val="AklamaBavurusu"/>
        </w:rPr>
        <w:annotationRef/>
      </w:r>
      <w:r w:rsidRPr="00B21A33">
        <w:rPr>
          <w:b/>
          <w:i/>
        </w:rPr>
        <w:t>(bu bölümde okul tarafından yapılan öğrenci, veli ve öğretmen anketlerine ilişkin sonuçlara yer verilecektir.)</w:t>
      </w:r>
    </w:p>
    <w:p w14:paraId="46C43A5B" w14:textId="77777777" w:rsidR="002724AB" w:rsidRDefault="002724AB" w:rsidP="00D9003A">
      <w:pPr>
        <w:pStyle w:val="AklamaMetni"/>
      </w:pPr>
    </w:p>
  </w:comment>
  <w:comment w:id="32" w:author="Fatih ISLEK" w:date="2018-11-29T10:29:00Z" w:initials="FI">
    <w:p w14:paraId="70FF8E12" w14:textId="77777777" w:rsidR="002724AB" w:rsidRDefault="002724AB" w:rsidP="00D9003A">
      <w:pPr>
        <w:pStyle w:val="AklamaMetni"/>
      </w:pPr>
      <w:r>
        <w:rPr>
          <w:rStyle w:val="AklamaBavurusu"/>
        </w:rPr>
        <w:annotationRef/>
      </w:r>
      <w:r>
        <w:t>Faktör değerlendirmesi yapılırken okula ilişkin çeşitli kırılımlar (öğrenci, çalışan vb) bilgi edinilmesi ve gözden kaçan alan olmaması için verilmiştir. Her bir kırılımla ilgili bir tespit yapma zorunluluğu olmadığı gibi bunlardan başka alan veya konularda da tespit yapılabilir.</w:t>
      </w:r>
    </w:p>
    <w:p w14:paraId="16FA40A7" w14:textId="77777777" w:rsidR="002724AB" w:rsidRPr="00710994" w:rsidRDefault="002724AB" w:rsidP="00D9003A">
      <w:pPr>
        <w:pStyle w:val="AklamaMetni"/>
      </w:pPr>
      <w:r>
        <w:t>Unutulmaması gereken husus okulun iç ve dış faktörlerinin tümünün değerlendirilmesi gerektiğidir.</w:t>
      </w:r>
    </w:p>
  </w:comment>
  <w:comment w:id="34" w:author="Fatih ISLEK" w:date="2018-11-29T10:38:00Z" w:initials="FI">
    <w:p w14:paraId="198F00BD" w14:textId="77777777" w:rsidR="002724AB" w:rsidRDefault="002724AB" w:rsidP="00D9003A">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14:paraId="1E1C23BC" w14:textId="77777777" w:rsidR="002724AB" w:rsidRDefault="002724AB" w:rsidP="00D9003A">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14:paraId="3893AB4E" w14:textId="77777777" w:rsidR="002724AB" w:rsidRDefault="002724AB" w:rsidP="00D9003A">
      <w:pPr>
        <w:spacing w:after="0"/>
        <w:ind w:firstLine="708"/>
        <w:jc w:val="both"/>
        <w:rPr>
          <w:b/>
          <w:szCs w:val="24"/>
        </w:rPr>
      </w:pPr>
      <w:r>
        <w:rPr>
          <w:szCs w:val="24"/>
        </w:rPr>
        <w:t>Bu 5 alanın GZ ifadelerinde düşünülmesi gerekir.</w:t>
      </w:r>
    </w:p>
    <w:p w14:paraId="141F982B" w14:textId="77777777" w:rsidR="002724AB" w:rsidRDefault="002724AB" w:rsidP="00D9003A">
      <w:pPr>
        <w:pStyle w:val="AklamaMetni"/>
      </w:pPr>
    </w:p>
  </w:comment>
  <w:comment w:id="35" w:author="Fatih ISLEK" w:date="2018-11-29T10:39:00Z" w:initials="FI">
    <w:p w14:paraId="1B1D7261" w14:textId="77777777" w:rsidR="002724AB" w:rsidRDefault="002724AB" w:rsidP="00D9003A">
      <w:pPr>
        <w:spacing w:after="0"/>
        <w:ind w:firstLine="708"/>
        <w:jc w:val="both"/>
        <w:rPr>
          <w:szCs w:val="24"/>
        </w:rPr>
      </w:pPr>
      <w:r>
        <w:rPr>
          <w:rStyle w:val="AklamaBavurusu"/>
        </w:rPr>
        <w:annotationRef/>
      </w: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14:paraId="53B9B506" w14:textId="77777777" w:rsidR="002724AB" w:rsidRDefault="002724AB" w:rsidP="00D9003A">
      <w:pPr>
        <w:spacing w:after="0"/>
        <w:ind w:firstLine="708"/>
        <w:jc w:val="both"/>
        <w:rPr>
          <w:szCs w:val="24"/>
        </w:rPr>
      </w:pPr>
      <w:r>
        <w:rPr>
          <w:szCs w:val="24"/>
        </w:rPr>
        <w:t>FT ifadeleri belirlenirken PESTLE analizine ilişkin başlıklardan faydalanılır.</w:t>
      </w:r>
    </w:p>
    <w:p w14:paraId="16629374" w14:textId="77777777" w:rsidR="002724AB" w:rsidRDefault="002724AB" w:rsidP="00D9003A">
      <w:pPr>
        <w:pStyle w:val="AklamaMetni"/>
      </w:pPr>
    </w:p>
  </w:comment>
  <w:comment w:id="45" w:author="Fatih ISLEK" w:date="2018-11-27T15:51:00Z" w:initials="FI">
    <w:p w14:paraId="5EBF8EAC" w14:textId="77777777" w:rsidR="002724AB" w:rsidRPr="00B11140" w:rsidRDefault="002724AB" w:rsidP="00D9003A">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14:paraId="75D14BE6" w14:textId="77777777" w:rsidR="002724AB" w:rsidRDefault="002724AB" w:rsidP="00D9003A">
      <w:pPr>
        <w:pStyle w:val="AklamaMetni"/>
      </w:pPr>
    </w:p>
  </w:comment>
  <w:comment w:id="47" w:author="Fatih ISLEK" w:date="2018-11-27T15:51:00Z" w:initials="FI">
    <w:p w14:paraId="7959BA93" w14:textId="77777777" w:rsidR="002724AB" w:rsidRPr="00B11140" w:rsidRDefault="002724AB" w:rsidP="00D9003A">
      <w:pPr>
        <w:ind w:left="284"/>
        <w:jc w:val="both"/>
        <w:rPr>
          <w:b/>
          <w:i/>
          <w:szCs w:val="24"/>
        </w:rPr>
      </w:pPr>
      <w:r>
        <w:rPr>
          <w:rStyle w:val="AklamaBavurusu"/>
        </w:rPr>
        <w:annotationRef/>
      </w:r>
      <w:r w:rsidRPr="00B11140">
        <w:rPr>
          <w:b/>
          <w:i/>
          <w:szCs w:val="24"/>
        </w:rPr>
        <w:t>(</w:t>
      </w:r>
      <w:r>
        <w:rPr>
          <w:b/>
          <w:i/>
          <w:szCs w:val="24"/>
        </w:rPr>
        <w:t>Çok ve verimli çalışılması durumunda beş yılın sonunda yakalanması mümkün olan ufka ilişkin ifadenin girilmesi beklenmektedir. Misyondan farklı olarak vizyon ifadesinde mevzuat yerine yönetimin ufku çok önem taşımaktadır.)</w:t>
      </w:r>
    </w:p>
    <w:p w14:paraId="02579BB5" w14:textId="77777777" w:rsidR="002724AB" w:rsidRDefault="002724AB" w:rsidP="00D9003A">
      <w:pPr>
        <w:pStyle w:val="AklamaMetni"/>
      </w:pPr>
    </w:p>
  </w:comment>
  <w:comment w:id="49" w:author="Fatih ISLEK" w:date="2018-11-27T15:50:00Z" w:initials="FI">
    <w:p w14:paraId="75FD1D6E" w14:textId="77777777" w:rsidR="002724AB" w:rsidRDefault="002724AB" w:rsidP="00D9003A">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54" w:author="Fatih ISLEK" w:date="2018-12-24T15:21:00Z" w:initials="FI">
    <w:p w14:paraId="0A5F0B63" w14:textId="77777777" w:rsidR="002724AB" w:rsidRPr="000140D3" w:rsidRDefault="002724AB" w:rsidP="00D9003A">
      <w:pPr>
        <w:rPr>
          <w:highlight w:val="yellow"/>
        </w:rPr>
      </w:pPr>
      <w:r>
        <w:rPr>
          <w:rStyle w:val="AklamaBavurusu"/>
        </w:rPr>
        <w:annotationRef/>
      </w:r>
      <w:r w:rsidRPr="000140D3">
        <w:rPr>
          <w:highlight w:val="yellow"/>
        </w:rPr>
        <w:t xml:space="preserve">Açıklama: </w:t>
      </w:r>
    </w:p>
    <w:p w14:paraId="7B449A45" w14:textId="77777777" w:rsidR="002724AB" w:rsidRPr="000140D3" w:rsidRDefault="002724AB" w:rsidP="00D9003A">
      <w:pPr>
        <w:numPr>
          <w:ilvl w:val="0"/>
          <w:numId w:val="1"/>
        </w:numPr>
        <w:rPr>
          <w:highlight w:val="yellow"/>
        </w:rPr>
      </w:pPr>
      <w:r w:rsidRPr="000140D3">
        <w:rPr>
          <w:b/>
          <w:sz w:val="28"/>
          <w:highlight w:val="yellow"/>
        </w:rPr>
        <w:t>Amaç, hedef, gösterge ve eylem kurgusu amaç Sayfa 16-17 da yer alan Gelişim Alanlarına göre yapılacaktır.</w:t>
      </w:r>
    </w:p>
    <w:p w14:paraId="11DF49F2" w14:textId="77777777" w:rsidR="002724AB" w:rsidRPr="000140D3" w:rsidRDefault="002724AB" w:rsidP="00D9003A">
      <w:pPr>
        <w:numPr>
          <w:ilvl w:val="0"/>
          <w:numId w:val="1"/>
        </w:numPr>
        <w:rPr>
          <w:highlight w:val="yellow"/>
        </w:rPr>
      </w:pPr>
      <w:r>
        <w:rPr>
          <w:b/>
          <w:sz w:val="28"/>
          <w:highlight w:val="yellow"/>
        </w:rPr>
        <w:t>Altta erişim, kalite ve kapasite amaçlarına ilişkin örnek amaç, hedef ve göstergeler verilmiştir.</w:t>
      </w:r>
    </w:p>
    <w:p w14:paraId="3E248C93" w14:textId="77777777" w:rsidR="002724AB" w:rsidRDefault="002724AB" w:rsidP="00D9003A">
      <w:pPr>
        <w:numPr>
          <w:ilvl w:val="0"/>
          <w:numId w:val="1"/>
        </w:numPr>
        <w:rPr>
          <w:highlight w:val="yellow"/>
        </w:rPr>
      </w:pPr>
      <w:r>
        <w:rPr>
          <w:highlight w:val="yellow"/>
        </w:rPr>
        <w:t>Erişim başlığında eylemlere ilişkin örneğe yer verilmiştir.</w:t>
      </w:r>
    </w:p>
    <w:p w14:paraId="1B31BE11" w14:textId="77777777" w:rsidR="002724AB" w:rsidRDefault="002724AB" w:rsidP="00D9003A">
      <w:pPr>
        <w:pStyle w:val="AklamaMetni"/>
      </w:pPr>
    </w:p>
  </w:comment>
  <w:comment w:id="57" w:author="Fatih ISLEK" w:date="2018-11-29T10:50:00Z" w:initials="FI">
    <w:p w14:paraId="5E5563C5" w14:textId="77777777" w:rsidR="002724AB" w:rsidRDefault="002724AB" w:rsidP="00D9003A">
      <w:pPr>
        <w:pStyle w:val="AklamaMetni"/>
      </w:pPr>
      <w:r>
        <w:rPr>
          <w:rStyle w:val="AklamaBavurusu"/>
        </w:rPr>
        <w:annotationRef/>
      </w:r>
      <w:r>
        <w:t>Eğitim ve öğretime erişim artırılmasına ilişkin amaç ifadesi yazılacaktır.</w:t>
      </w:r>
    </w:p>
  </w:comment>
  <w:comment w:id="61" w:author="Fatih ISLEK" w:date="2018-11-29T10:53:00Z" w:initials="FI">
    <w:p w14:paraId="0CE1755B" w14:textId="77777777" w:rsidR="002724AB" w:rsidRPr="00FF6E54" w:rsidRDefault="002724AB" w:rsidP="00D9003A">
      <w:pPr>
        <w:pStyle w:val="AklamaMetni"/>
      </w:pPr>
      <w:r>
        <w:rPr>
          <w:rStyle w:val="AklamaBavurusu"/>
        </w:rPr>
        <w:annotationRef/>
      </w:r>
      <w:r>
        <w:t>Hedef ifadesi yazılacaktır.</w:t>
      </w:r>
    </w:p>
  </w:comment>
  <w:comment w:id="60" w:author="Fatih ISLEK" w:date="2018-11-27T15:48:00Z" w:initials="FI">
    <w:p w14:paraId="405FD00B" w14:textId="77777777" w:rsidR="002724AB" w:rsidRDefault="002724AB" w:rsidP="00D9003A">
      <w:pPr>
        <w:pStyle w:val="AklamaMetni"/>
      </w:pPr>
      <w:r>
        <w:rPr>
          <w:rStyle w:val="AklamaBavurusu"/>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comment>
  <w:comment w:id="63" w:author="Fatih ISLEK" w:date="2018-11-28T14:29:00Z" w:initials="FI">
    <w:p w14:paraId="36BD0160" w14:textId="77777777" w:rsidR="002724AB" w:rsidRDefault="002724AB" w:rsidP="00D9003A">
      <w:pPr>
        <w:pStyle w:val="AklamaMetni"/>
      </w:pPr>
      <w:r>
        <w:rPr>
          <w:rStyle w:val="AklamaBavurusu"/>
        </w:rPr>
        <w:annotationRef/>
      </w: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64" w:author="Fatih ISLEK" w:date="2018-11-27T15:40:00Z" w:initials="FI">
    <w:p w14:paraId="0BEA8F61" w14:textId="77777777" w:rsidR="002724AB" w:rsidRPr="0081680B" w:rsidRDefault="002724AB" w:rsidP="00D9003A">
      <w:pPr>
        <w:pStyle w:val="AklamaMetni"/>
      </w:pPr>
      <w:r>
        <w:rPr>
          <w:rStyle w:val="AklamaBavurusu"/>
        </w:rPr>
        <w:annotationRef/>
      </w:r>
      <w:r>
        <w:t>Anaokulu, ilkokul, ortaokul, lise düzeyi.</w:t>
      </w:r>
    </w:p>
  </w:comment>
  <w:comment w:id="65" w:author="Fatih ISLEK" w:date="2018-11-27T15:41:00Z" w:initials="FI">
    <w:p w14:paraId="408B2500" w14:textId="77777777" w:rsidR="002724AB" w:rsidRDefault="002724AB" w:rsidP="00D9003A">
      <w:pPr>
        <w:pStyle w:val="AklamaMetni"/>
      </w:pPr>
      <w:r>
        <w:rPr>
          <w:rStyle w:val="AklamaBavurusu"/>
        </w:rPr>
        <w:annotationRef/>
      </w:r>
      <w:r>
        <w:t>ilkokul düzeyi.</w:t>
      </w:r>
    </w:p>
  </w:comment>
  <w:comment w:id="66" w:author="Fatih ISLEK" w:date="2018-11-27T15:41:00Z" w:initials="FI">
    <w:p w14:paraId="351743A6" w14:textId="77777777" w:rsidR="002724AB" w:rsidRPr="0081680B" w:rsidRDefault="002724AB" w:rsidP="00D9003A">
      <w:pPr>
        <w:pStyle w:val="AklamaMetni"/>
      </w:pPr>
      <w:r>
        <w:rPr>
          <w:rStyle w:val="AklamaBavurusu"/>
        </w:rPr>
        <w:annotationRef/>
      </w:r>
      <w:r>
        <w:t>Anaokulu, ilkokul, ortaokul, lise.. Bir hafta oryantasyon eğitiminin yanı sıra okulun hazırlayacağı oryantasyon programları da dikkate alınmalıdır.</w:t>
      </w:r>
    </w:p>
  </w:comment>
  <w:comment w:id="67" w:author="Fatih ISLEK" w:date="2018-11-27T15:42:00Z" w:initials="FI">
    <w:p w14:paraId="588AF831" w14:textId="77777777" w:rsidR="002724AB" w:rsidRPr="0081680B" w:rsidRDefault="002724AB" w:rsidP="00D9003A">
      <w:pPr>
        <w:pStyle w:val="AklamaMetni"/>
      </w:pPr>
      <w:r>
        <w:rPr>
          <w:rStyle w:val="AklamaBavurusu"/>
        </w:rPr>
        <w:annotationRef/>
      </w:r>
      <w:r>
        <w:t>Özürlü veya özürsüz olarak öğrencinin ne sebeple olursa olsun derse girmediği gün sayısı baz alınarak hesaplanacaktır.</w:t>
      </w:r>
    </w:p>
  </w:comment>
  <w:comment w:id="68" w:author="Fatih ISLEK" w:date="2018-11-27T15:43:00Z" w:initials="FI">
    <w:p w14:paraId="6660552D" w14:textId="77777777" w:rsidR="002724AB" w:rsidRPr="0081680B" w:rsidRDefault="002724AB" w:rsidP="00D9003A">
      <w:pPr>
        <w:pStyle w:val="AklamaMetni"/>
      </w:pPr>
      <w:r>
        <w:rPr>
          <w:rStyle w:val="AklamaBavurusu"/>
        </w:rPr>
        <w:annotationRef/>
      </w:r>
      <w:r>
        <w:t>Devamsızlığa ilişkin göstergeyle aynı şartlarda olmakla birlikte okulda bulunan yabancı öğrenciler bazalıncaktır.</w:t>
      </w:r>
    </w:p>
  </w:comment>
  <w:comment w:id="69" w:author="Fatih ISLEK" w:date="2018-11-27T15:44:00Z" w:initials="FI">
    <w:p w14:paraId="18B09656" w14:textId="77777777" w:rsidR="002724AB" w:rsidRPr="0081680B" w:rsidRDefault="002724AB" w:rsidP="00D9003A">
      <w:pPr>
        <w:pStyle w:val="AklamaMetni"/>
      </w:pPr>
      <w:r>
        <w:rPr>
          <w:rStyle w:val="AklamaBavurusu"/>
        </w:rPr>
        <w:annotationRef/>
      </w:r>
      <w:r>
        <w:t>Özel eğitime ihtiyaç duyan bireylerin kullanımına uygunluk bakımında düzenlenmiş ve uygun olan okullar 1, olmayanlar 0 değeri verecektir.</w:t>
      </w:r>
    </w:p>
  </w:comment>
  <w:comment w:id="70" w:author="Fatih ISLEK" w:date="2018-11-27T15:46:00Z" w:initials="FI">
    <w:p w14:paraId="498425CD" w14:textId="77777777" w:rsidR="002724AB" w:rsidRPr="0081680B" w:rsidRDefault="002724AB" w:rsidP="00D9003A">
      <w:pPr>
        <w:pStyle w:val="AklamaMetni"/>
      </w:pPr>
      <w:r>
        <w:rPr>
          <w:rStyle w:val="AklamaBavurusu"/>
        </w:rPr>
        <w:annotationRef/>
      </w:r>
      <w:r>
        <w:t>Halk eğitim merkezleri planında yer verilecek göstergedir.</w:t>
      </w:r>
    </w:p>
  </w:comment>
  <w:comment w:id="71" w:author="Fatih ISLEK" w:date="2018-11-27T15:45:00Z" w:initials="FI">
    <w:p w14:paraId="6DAB0B07" w14:textId="77777777" w:rsidR="002724AB" w:rsidRPr="0081680B" w:rsidRDefault="002724AB" w:rsidP="00D9003A">
      <w:pPr>
        <w:pStyle w:val="AklamaMetni"/>
      </w:pPr>
      <w:r>
        <w:rPr>
          <w:rStyle w:val="AklamaBavurusu"/>
        </w:rPr>
        <w:annotationRef/>
      </w:r>
      <w:r>
        <w:rPr>
          <w:rStyle w:val="AklamaBavurusu"/>
        </w:rPr>
        <w:t>Halk eğitim merkezleri planında yer alacak göstergedir.</w:t>
      </w:r>
    </w:p>
  </w:comment>
  <w:comment w:id="72" w:author="Fatih ISLEK" w:date="2018-11-28T14:29:00Z" w:initials="FI">
    <w:p w14:paraId="55D2F86A" w14:textId="77777777" w:rsidR="002724AB" w:rsidRDefault="002724AB" w:rsidP="00D9003A">
      <w:pPr>
        <w:jc w:val="both"/>
        <w:rPr>
          <w:b/>
          <w:i/>
          <w:szCs w:val="24"/>
        </w:rPr>
      </w:pPr>
      <w:r>
        <w:rPr>
          <w:rStyle w:val="AklamaBavurusu"/>
        </w:rPr>
        <w:annotationRef/>
      </w:r>
      <w:r w:rsidRPr="002B6FDB">
        <w:rPr>
          <w:b/>
          <w:i/>
          <w:szCs w:val="24"/>
        </w:rPr>
        <w:t>(</w:t>
      </w:r>
      <w:r>
        <w:rPr>
          <w:b/>
          <w:i/>
          <w:szCs w:val="24"/>
        </w:rPr>
        <w:t xml:space="preserve">Her bir hedef için yapılacak çalışmalar eylemler tablosunda belirtilecektir. Eylemler tespit edilirken söz konusu hedefte yapılacak iyileştirme için gerekli olacak tüm faaliyetler düşünülmelidir. </w:t>
      </w:r>
    </w:p>
    <w:p w14:paraId="1990D181" w14:textId="77777777" w:rsidR="002724AB" w:rsidRDefault="002724AB" w:rsidP="00D9003A">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14:paraId="63C1F0EB" w14:textId="77777777" w:rsidR="002724AB" w:rsidRPr="002B6FDB" w:rsidRDefault="002724AB" w:rsidP="00D9003A">
      <w:pPr>
        <w:jc w:val="both"/>
        <w:rPr>
          <w:b/>
          <w:i/>
          <w:szCs w:val="24"/>
        </w:rPr>
      </w:pPr>
      <w:r>
        <w:rPr>
          <w:b/>
          <w:i/>
          <w:szCs w:val="24"/>
        </w:rPr>
        <w:t>Eylemler belirlendikten sonra eylem sorumluluğu veya yürütme ekibi belirlenmeli ve son olarak da gerçekleştirmeye ilişkin faaliyet-eylem tarihi netleştirilmelidir.)</w:t>
      </w:r>
    </w:p>
    <w:p w14:paraId="224443E9" w14:textId="77777777" w:rsidR="002724AB" w:rsidRDefault="002724AB" w:rsidP="00D9003A">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187B50" w15:done="0"/>
  <w15:commentEx w15:paraId="1F3F86E1" w15:done="0"/>
  <w15:commentEx w15:paraId="487C9AD3" w15:done="0"/>
  <w15:commentEx w15:paraId="609B8115" w15:done="0"/>
  <w15:commentEx w15:paraId="48B3F5A5" w15:done="0"/>
  <w15:commentEx w15:paraId="46C43A5B" w15:done="0"/>
  <w15:commentEx w15:paraId="16FA40A7" w15:done="0"/>
  <w15:commentEx w15:paraId="141F982B" w15:done="0"/>
  <w15:commentEx w15:paraId="16629374" w15:done="0"/>
  <w15:commentEx w15:paraId="75D14BE6" w15:done="0"/>
  <w15:commentEx w15:paraId="02579BB5" w15:done="0"/>
  <w15:commentEx w15:paraId="75FD1D6E" w15:done="0"/>
  <w15:commentEx w15:paraId="1B31BE11" w15:done="0"/>
  <w15:commentEx w15:paraId="5E5563C5" w15:done="0"/>
  <w15:commentEx w15:paraId="0CE1755B" w15:done="0"/>
  <w15:commentEx w15:paraId="405FD00B" w15:done="0"/>
  <w15:commentEx w15:paraId="36BD0160" w15:done="0"/>
  <w15:commentEx w15:paraId="0BEA8F61" w15:done="0"/>
  <w15:commentEx w15:paraId="408B2500" w15:done="0"/>
  <w15:commentEx w15:paraId="351743A6" w15:done="0"/>
  <w15:commentEx w15:paraId="588AF831" w15:done="0"/>
  <w15:commentEx w15:paraId="6660552D" w15:done="0"/>
  <w15:commentEx w15:paraId="18B09656" w15:done="0"/>
  <w15:commentEx w15:paraId="498425CD" w15:done="0"/>
  <w15:commentEx w15:paraId="6DAB0B07" w15:done="0"/>
  <w15:commentEx w15:paraId="224443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187B50" w16cid:durableId="7677448C"/>
  <w16cid:commentId w16cid:paraId="1F3F86E1" w16cid:durableId="329D83E6"/>
  <w16cid:commentId w16cid:paraId="487C9AD3" w16cid:durableId="3AE9FC35"/>
  <w16cid:commentId w16cid:paraId="609B8115" w16cid:durableId="5A6F60D5"/>
  <w16cid:commentId w16cid:paraId="48B3F5A5" w16cid:durableId="1031166A"/>
  <w16cid:commentId w16cid:paraId="46C43A5B" w16cid:durableId="7430AD69"/>
  <w16cid:commentId w16cid:paraId="16FA40A7" w16cid:durableId="4B8AECF1"/>
  <w16cid:commentId w16cid:paraId="141F982B" w16cid:durableId="1BC0346B"/>
  <w16cid:commentId w16cid:paraId="16629374" w16cid:durableId="04AA9E5D"/>
  <w16cid:commentId w16cid:paraId="75D14BE6" w16cid:durableId="2F68FCF3"/>
  <w16cid:commentId w16cid:paraId="02579BB5" w16cid:durableId="0B2DA600"/>
  <w16cid:commentId w16cid:paraId="75FD1D6E" w16cid:durableId="3B6F307F"/>
  <w16cid:commentId w16cid:paraId="1B31BE11" w16cid:durableId="6EF43CB9"/>
  <w16cid:commentId w16cid:paraId="5E5563C5" w16cid:durableId="48E8A2B2"/>
  <w16cid:commentId w16cid:paraId="0CE1755B" w16cid:durableId="5468AD8D"/>
  <w16cid:commentId w16cid:paraId="405FD00B" w16cid:durableId="3BDFC0D2"/>
  <w16cid:commentId w16cid:paraId="36BD0160" w16cid:durableId="6D729F8B"/>
  <w16cid:commentId w16cid:paraId="0BEA8F61" w16cid:durableId="5C7FFFF0"/>
  <w16cid:commentId w16cid:paraId="408B2500" w16cid:durableId="11444FD4"/>
  <w16cid:commentId w16cid:paraId="351743A6" w16cid:durableId="05DDBD5B"/>
  <w16cid:commentId w16cid:paraId="588AF831" w16cid:durableId="299B29D5"/>
  <w16cid:commentId w16cid:paraId="6660552D" w16cid:durableId="6BE5C20C"/>
  <w16cid:commentId w16cid:paraId="18B09656" w16cid:durableId="69FF2756"/>
  <w16cid:commentId w16cid:paraId="498425CD" w16cid:durableId="6ABBBF13"/>
  <w16cid:commentId w16cid:paraId="6DAB0B07" w16cid:durableId="484C684C"/>
  <w16cid:commentId w16cid:paraId="224443E9" w16cid:durableId="75AF5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DFA4" w14:textId="77777777" w:rsidR="00D16F24" w:rsidRDefault="00D16F24" w:rsidP="00B61DC3">
      <w:pPr>
        <w:spacing w:after="0" w:line="240" w:lineRule="auto"/>
      </w:pPr>
      <w:r>
        <w:separator/>
      </w:r>
    </w:p>
  </w:endnote>
  <w:endnote w:type="continuationSeparator" w:id="0">
    <w:p w14:paraId="24CD3252" w14:textId="77777777" w:rsidR="00D16F24" w:rsidRDefault="00D16F24" w:rsidP="00B6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ACB8" w14:textId="48C3F0B7" w:rsidR="002724AB" w:rsidRDefault="002724AB">
    <w:pPr>
      <w:pStyle w:val="AltBilgi"/>
      <w:jc w:val="right"/>
    </w:pPr>
    <w:r>
      <w:fldChar w:fldCharType="begin"/>
    </w:r>
    <w:r>
      <w:instrText>PAGE   \* MERGEFORMAT</w:instrText>
    </w:r>
    <w:r>
      <w:fldChar w:fldCharType="separate"/>
    </w:r>
    <w:r w:rsidR="000F4769">
      <w:rPr>
        <w:noProof/>
      </w:rPr>
      <w:t>2</w:t>
    </w:r>
    <w:r>
      <w:rPr>
        <w:noProof/>
      </w:rPr>
      <w:fldChar w:fldCharType="end"/>
    </w:r>
  </w:p>
  <w:p w14:paraId="7BBB02C1" w14:textId="77777777" w:rsidR="002724AB" w:rsidRDefault="002724A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76360" w14:textId="77777777" w:rsidR="002724AB" w:rsidRDefault="002724AB">
    <w:pPr>
      <w:pStyle w:val="AltBilgi"/>
      <w:jc w:val="right"/>
    </w:pPr>
    <w:r>
      <w:fldChar w:fldCharType="begin"/>
    </w:r>
    <w:r>
      <w:instrText>PAGE   \* MERGEFORMAT</w:instrText>
    </w:r>
    <w:r>
      <w:fldChar w:fldCharType="separate"/>
    </w:r>
    <w:r>
      <w:rPr>
        <w:noProof/>
      </w:rPr>
      <w:t>i</w:t>
    </w:r>
    <w:r>
      <w:rPr>
        <w:noProof/>
      </w:rPr>
      <w:fldChar w:fldCharType="end"/>
    </w:r>
  </w:p>
  <w:p w14:paraId="3E9C4553" w14:textId="77777777" w:rsidR="002724AB" w:rsidRDefault="002724A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76DD" w14:textId="77777777" w:rsidR="002724AB" w:rsidRDefault="002724AB">
    <w:pPr>
      <w:pStyle w:val="AltBilgi"/>
      <w:jc w:val="right"/>
    </w:pPr>
    <w:r>
      <w:fldChar w:fldCharType="begin"/>
    </w:r>
    <w:r>
      <w:instrText>PAGE   \* MERGEFORMAT</w:instrText>
    </w:r>
    <w:r>
      <w:fldChar w:fldCharType="separate"/>
    </w:r>
    <w:r>
      <w:rPr>
        <w:noProof/>
      </w:rPr>
      <w:t>1</w:t>
    </w:r>
    <w:r>
      <w:rPr>
        <w:noProof/>
      </w:rPr>
      <w:fldChar w:fldCharType="end"/>
    </w:r>
  </w:p>
  <w:p w14:paraId="5283D5D3" w14:textId="77777777" w:rsidR="002724AB" w:rsidRDefault="002724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7893" w14:textId="77777777" w:rsidR="00D16F24" w:rsidRDefault="00D16F24" w:rsidP="00B61DC3">
      <w:pPr>
        <w:spacing w:after="0" w:line="240" w:lineRule="auto"/>
      </w:pPr>
      <w:r>
        <w:separator/>
      </w:r>
    </w:p>
  </w:footnote>
  <w:footnote w:type="continuationSeparator" w:id="0">
    <w:p w14:paraId="79D3D4F5" w14:textId="77777777" w:rsidR="00D16F24" w:rsidRDefault="00D16F24" w:rsidP="00B6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D206A" w14:textId="77777777" w:rsidR="002724AB" w:rsidRPr="00A40B5B" w:rsidRDefault="002724AB" w:rsidP="0033477D">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4555"/>
    <w:multiLevelType w:val="hybridMultilevel"/>
    <w:tmpl w:val="13DA15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9297B47"/>
    <w:multiLevelType w:val="hybridMultilevel"/>
    <w:tmpl w:val="13DA15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9B27F29"/>
    <w:multiLevelType w:val="hybridMultilevel"/>
    <w:tmpl w:val="3FD659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F2E719E"/>
    <w:multiLevelType w:val="hybridMultilevel"/>
    <w:tmpl w:val="13DA15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A79F8"/>
    <w:multiLevelType w:val="hybridMultilevel"/>
    <w:tmpl w:val="13DA15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53249"/>
    <w:multiLevelType w:val="hybridMultilevel"/>
    <w:tmpl w:val="3190DDA8"/>
    <w:lvl w:ilvl="0" w:tplc="9F6ED502">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399A7F0F"/>
    <w:multiLevelType w:val="hybridMultilevel"/>
    <w:tmpl w:val="DDC2F0E0"/>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D724E3"/>
    <w:multiLevelType w:val="hybridMultilevel"/>
    <w:tmpl w:val="27AEAE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3A"/>
    <w:rsid w:val="00006433"/>
    <w:rsid w:val="00022F2B"/>
    <w:rsid w:val="00045DB1"/>
    <w:rsid w:val="00051BF1"/>
    <w:rsid w:val="00055F90"/>
    <w:rsid w:val="00075A9F"/>
    <w:rsid w:val="00086D85"/>
    <w:rsid w:val="000B42C5"/>
    <w:rsid w:val="000B616D"/>
    <w:rsid w:val="000B63B4"/>
    <w:rsid w:val="000C3A13"/>
    <w:rsid w:val="000C48AE"/>
    <w:rsid w:val="000C7158"/>
    <w:rsid w:val="000D0285"/>
    <w:rsid w:val="000F0123"/>
    <w:rsid w:val="000F4769"/>
    <w:rsid w:val="000F6BF0"/>
    <w:rsid w:val="0016454A"/>
    <w:rsid w:val="001719B0"/>
    <w:rsid w:val="00182614"/>
    <w:rsid w:val="00192107"/>
    <w:rsid w:val="001A03A7"/>
    <w:rsid w:val="001B0967"/>
    <w:rsid w:val="001D58FB"/>
    <w:rsid w:val="001E37BA"/>
    <w:rsid w:val="001E5B03"/>
    <w:rsid w:val="002234BB"/>
    <w:rsid w:val="00261671"/>
    <w:rsid w:val="0026345A"/>
    <w:rsid w:val="002724AB"/>
    <w:rsid w:val="00296279"/>
    <w:rsid w:val="002C0C7B"/>
    <w:rsid w:val="002E0E66"/>
    <w:rsid w:val="00300253"/>
    <w:rsid w:val="0033477D"/>
    <w:rsid w:val="0033640F"/>
    <w:rsid w:val="0034219F"/>
    <w:rsid w:val="00351C06"/>
    <w:rsid w:val="0038355A"/>
    <w:rsid w:val="003A4CFD"/>
    <w:rsid w:val="003A60FA"/>
    <w:rsid w:val="003A686E"/>
    <w:rsid w:val="003B49AB"/>
    <w:rsid w:val="003B6C8C"/>
    <w:rsid w:val="003C0E47"/>
    <w:rsid w:val="003E0688"/>
    <w:rsid w:val="003F0897"/>
    <w:rsid w:val="003F2761"/>
    <w:rsid w:val="00427A66"/>
    <w:rsid w:val="004452CA"/>
    <w:rsid w:val="0045533C"/>
    <w:rsid w:val="00485E67"/>
    <w:rsid w:val="00496563"/>
    <w:rsid w:val="004B469E"/>
    <w:rsid w:val="004B6FB2"/>
    <w:rsid w:val="004F345A"/>
    <w:rsid w:val="004F5C77"/>
    <w:rsid w:val="005047C0"/>
    <w:rsid w:val="00506D40"/>
    <w:rsid w:val="00507344"/>
    <w:rsid w:val="00513626"/>
    <w:rsid w:val="00516B96"/>
    <w:rsid w:val="00534AA2"/>
    <w:rsid w:val="00562B4D"/>
    <w:rsid w:val="005707E2"/>
    <w:rsid w:val="00583441"/>
    <w:rsid w:val="00584825"/>
    <w:rsid w:val="005856B0"/>
    <w:rsid w:val="00587B05"/>
    <w:rsid w:val="005946B2"/>
    <w:rsid w:val="005A64FC"/>
    <w:rsid w:val="005E0D4D"/>
    <w:rsid w:val="005E2BB6"/>
    <w:rsid w:val="00605F18"/>
    <w:rsid w:val="0060763C"/>
    <w:rsid w:val="00621D48"/>
    <w:rsid w:val="006A3BFA"/>
    <w:rsid w:val="006A70EE"/>
    <w:rsid w:val="006D0BC7"/>
    <w:rsid w:val="006E2CF2"/>
    <w:rsid w:val="006E569B"/>
    <w:rsid w:val="006E75FE"/>
    <w:rsid w:val="006F09E7"/>
    <w:rsid w:val="006F54E6"/>
    <w:rsid w:val="00720DD7"/>
    <w:rsid w:val="00722395"/>
    <w:rsid w:val="0073007E"/>
    <w:rsid w:val="00753C31"/>
    <w:rsid w:val="00753D36"/>
    <w:rsid w:val="007807B9"/>
    <w:rsid w:val="00790367"/>
    <w:rsid w:val="00793DF9"/>
    <w:rsid w:val="007B62DA"/>
    <w:rsid w:val="007C247A"/>
    <w:rsid w:val="007E022E"/>
    <w:rsid w:val="007E1572"/>
    <w:rsid w:val="007E7FF9"/>
    <w:rsid w:val="007F5385"/>
    <w:rsid w:val="008256A1"/>
    <w:rsid w:val="00836671"/>
    <w:rsid w:val="0087151F"/>
    <w:rsid w:val="0088148E"/>
    <w:rsid w:val="00887386"/>
    <w:rsid w:val="008B1CAE"/>
    <w:rsid w:val="008C20FE"/>
    <w:rsid w:val="008F0A9D"/>
    <w:rsid w:val="008F4BE3"/>
    <w:rsid w:val="008F76FD"/>
    <w:rsid w:val="009258E0"/>
    <w:rsid w:val="0093615C"/>
    <w:rsid w:val="009612BC"/>
    <w:rsid w:val="00962E9E"/>
    <w:rsid w:val="0098596F"/>
    <w:rsid w:val="00993159"/>
    <w:rsid w:val="009B0112"/>
    <w:rsid w:val="009D23E7"/>
    <w:rsid w:val="009E41D9"/>
    <w:rsid w:val="009E662E"/>
    <w:rsid w:val="00A04174"/>
    <w:rsid w:val="00A17519"/>
    <w:rsid w:val="00A3452D"/>
    <w:rsid w:val="00A34C20"/>
    <w:rsid w:val="00A3609F"/>
    <w:rsid w:val="00A52CE6"/>
    <w:rsid w:val="00A74FEF"/>
    <w:rsid w:val="00A92530"/>
    <w:rsid w:val="00AA5C5E"/>
    <w:rsid w:val="00AD57FD"/>
    <w:rsid w:val="00AE6C36"/>
    <w:rsid w:val="00B04B8B"/>
    <w:rsid w:val="00B06B75"/>
    <w:rsid w:val="00B3505C"/>
    <w:rsid w:val="00B526BE"/>
    <w:rsid w:val="00B577C8"/>
    <w:rsid w:val="00B61DC3"/>
    <w:rsid w:val="00B75D22"/>
    <w:rsid w:val="00B97411"/>
    <w:rsid w:val="00BB5378"/>
    <w:rsid w:val="00BB63F8"/>
    <w:rsid w:val="00BF3475"/>
    <w:rsid w:val="00BF56E0"/>
    <w:rsid w:val="00C01968"/>
    <w:rsid w:val="00C34225"/>
    <w:rsid w:val="00C3619C"/>
    <w:rsid w:val="00C578E3"/>
    <w:rsid w:val="00C65A49"/>
    <w:rsid w:val="00C94443"/>
    <w:rsid w:val="00C949BB"/>
    <w:rsid w:val="00CA6A93"/>
    <w:rsid w:val="00CB23D5"/>
    <w:rsid w:val="00CC61C5"/>
    <w:rsid w:val="00CD5AE7"/>
    <w:rsid w:val="00D151A4"/>
    <w:rsid w:val="00D16F24"/>
    <w:rsid w:val="00D26265"/>
    <w:rsid w:val="00D35B0F"/>
    <w:rsid w:val="00D43B4A"/>
    <w:rsid w:val="00D54CA0"/>
    <w:rsid w:val="00D63A91"/>
    <w:rsid w:val="00D804C3"/>
    <w:rsid w:val="00D9003A"/>
    <w:rsid w:val="00D90BE5"/>
    <w:rsid w:val="00D97F86"/>
    <w:rsid w:val="00DA2103"/>
    <w:rsid w:val="00DB1D06"/>
    <w:rsid w:val="00DD5461"/>
    <w:rsid w:val="00DE2F91"/>
    <w:rsid w:val="00DF0205"/>
    <w:rsid w:val="00E051B1"/>
    <w:rsid w:val="00E14C2F"/>
    <w:rsid w:val="00E17224"/>
    <w:rsid w:val="00E23506"/>
    <w:rsid w:val="00E32CF2"/>
    <w:rsid w:val="00E41350"/>
    <w:rsid w:val="00E62266"/>
    <w:rsid w:val="00E64015"/>
    <w:rsid w:val="00E8146C"/>
    <w:rsid w:val="00E8168A"/>
    <w:rsid w:val="00E90253"/>
    <w:rsid w:val="00EA736B"/>
    <w:rsid w:val="00EC0A86"/>
    <w:rsid w:val="00EE534B"/>
    <w:rsid w:val="00EE5DFC"/>
    <w:rsid w:val="00EE7753"/>
    <w:rsid w:val="00F0001F"/>
    <w:rsid w:val="00F01F31"/>
    <w:rsid w:val="00F15566"/>
    <w:rsid w:val="00F37878"/>
    <w:rsid w:val="00F8078D"/>
    <w:rsid w:val="00F857B9"/>
    <w:rsid w:val="00FB06F1"/>
    <w:rsid w:val="00FC34AD"/>
    <w:rsid w:val="00FE40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0EE"/>
  <w15:docId w15:val="{29823728-4C8E-44DE-A490-18BA5A60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3A"/>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D9003A"/>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D9003A"/>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D9003A"/>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D9003A"/>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D9003A"/>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D9003A"/>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D9003A"/>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D9003A"/>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D9003A"/>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003A"/>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D9003A"/>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D9003A"/>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D9003A"/>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D9003A"/>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D9003A"/>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D9003A"/>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D9003A"/>
    <w:rPr>
      <w:rFonts w:ascii="Calibri Light" w:eastAsia="SimSun" w:hAnsi="Calibri Light" w:cs="Times New Roman"/>
      <w:i/>
      <w:iCs/>
    </w:rPr>
  </w:style>
  <w:style w:type="character" w:customStyle="1" w:styleId="Balk9Char">
    <w:name w:val="Başlık 9 Char"/>
    <w:basedOn w:val="VarsaylanParagrafYazTipi"/>
    <w:link w:val="Balk9"/>
    <w:uiPriority w:val="9"/>
    <w:rsid w:val="00D9003A"/>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D9003A"/>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D9003A"/>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D9003A"/>
    <w:pPr>
      <w:ind w:left="720"/>
      <w:contextualSpacing/>
    </w:pPr>
  </w:style>
  <w:style w:type="paragraph" w:styleId="stBilgi">
    <w:name w:val="header"/>
    <w:basedOn w:val="Normal"/>
    <w:link w:val="stBilgiChar"/>
    <w:uiPriority w:val="99"/>
    <w:unhideWhenUsed/>
    <w:rsid w:val="00D900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003A"/>
    <w:rPr>
      <w:rFonts w:ascii="Book Antiqua" w:eastAsia="Times New Roman" w:hAnsi="Book Antiqua" w:cs="Times New Roman"/>
      <w:sz w:val="24"/>
      <w:szCs w:val="21"/>
      <w:lang w:eastAsia="tr-TR"/>
    </w:rPr>
  </w:style>
  <w:style w:type="table" w:styleId="TabloKlavuzu">
    <w:name w:val="Table Grid"/>
    <w:basedOn w:val="NormalTablo"/>
    <w:uiPriority w:val="39"/>
    <w:rsid w:val="00D9003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D9003A"/>
    <w:rPr>
      <w:color w:val="0000FF"/>
      <w:u w:val="single"/>
    </w:rPr>
  </w:style>
  <w:style w:type="character" w:styleId="zlenenKpr">
    <w:name w:val="FollowedHyperlink"/>
    <w:uiPriority w:val="99"/>
    <w:semiHidden/>
    <w:unhideWhenUsed/>
    <w:rsid w:val="00D9003A"/>
    <w:rPr>
      <w:color w:val="800080"/>
      <w:u w:val="single"/>
    </w:rPr>
  </w:style>
  <w:style w:type="paragraph" w:customStyle="1" w:styleId="xl66">
    <w:name w:val="xl66"/>
    <w:basedOn w:val="Normal"/>
    <w:rsid w:val="00D9003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D9003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D9003A"/>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D90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D90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D90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D90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D90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D9003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D9003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D9003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D900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D9003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D9003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D9003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D9003A"/>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D9003A"/>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D9003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D9003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D9003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D9003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D900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D900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D9003A"/>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D900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D9003A"/>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D9003A"/>
    <w:pPr>
      <w:spacing w:line="240" w:lineRule="auto"/>
    </w:pPr>
    <w:rPr>
      <w:b/>
      <w:bCs/>
      <w:color w:val="404040"/>
      <w:sz w:val="16"/>
      <w:szCs w:val="16"/>
    </w:rPr>
  </w:style>
  <w:style w:type="paragraph" w:styleId="AltBilgi">
    <w:name w:val="footer"/>
    <w:basedOn w:val="Normal"/>
    <w:link w:val="AltBilgiChar"/>
    <w:uiPriority w:val="99"/>
    <w:unhideWhenUsed/>
    <w:rsid w:val="00D9003A"/>
    <w:pPr>
      <w:tabs>
        <w:tab w:val="center" w:pos="4536"/>
        <w:tab w:val="right" w:pos="9072"/>
      </w:tabs>
      <w:spacing w:after="0" w:line="240" w:lineRule="auto"/>
    </w:pPr>
    <w:rPr>
      <w:rFonts w:ascii="Calibri" w:hAnsi="Calibri"/>
      <w:sz w:val="20"/>
      <w:szCs w:val="20"/>
    </w:rPr>
  </w:style>
  <w:style w:type="character" w:customStyle="1" w:styleId="AltBilgiChar">
    <w:name w:val="Alt Bilgi Char"/>
    <w:basedOn w:val="VarsaylanParagrafYazTipi"/>
    <w:link w:val="AltBilgi"/>
    <w:uiPriority w:val="99"/>
    <w:rsid w:val="00D9003A"/>
    <w:rPr>
      <w:rFonts w:ascii="Calibri" w:eastAsia="Times New Roman" w:hAnsi="Calibri" w:cs="Times New Roman"/>
      <w:sz w:val="20"/>
      <w:szCs w:val="20"/>
      <w:lang w:eastAsia="tr-TR"/>
    </w:rPr>
  </w:style>
  <w:style w:type="paragraph" w:styleId="NormalWeb">
    <w:name w:val="Normal (Web)"/>
    <w:basedOn w:val="Normal"/>
    <w:uiPriority w:val="99"/>
    <w:rsid w:val="00D9003A"/>
    <w:pPr>
      <w:spacing w:before="100" w:beforeAutospacing="1" w:after="100" w:afterAutospacing="1" w:line="240" w:lineRule="auto"/>
    </w:pPr>
    <w:rPr>
      <w:rFonts w:ascii="Times New Roman" w:hAnsi="Times New Roman"/>
      <w:szCs w:val="24"/>
    </w:rPr>
  </w:style>
  <w:style w:type="character" w:styleId="Gl">
    <w:name w:val="Strong"/>
    <w:uiPriority w:val="22"/>
    <w:qFormat/>
    <w:rsid w:val="00D9003A"/>
    <w:rPr>
      <w:b/>
      <w:bCs/>
    </w:rPr>
  </w:style>
  <w:style w:type="paragraph" w:styleId="AralkYok">
    <w:name w:val="No Spacing"/>
    <w:link w:val="AralkYokChar"/>
    <w:uiPriority w:val="1"/>
    <w:qFormat/>
    <w:rsid w:val="00D9003A"/>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D9003A"/>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D9003A"/>
    <w:pPr>
      <w:outlineLvl w:val="9"/>
    </w:pPr>
    <w:rPr>
      <w:rFonts w:ascii="Calibri Light" w:hAnsi="Calibri Light"/>
      <w:color w:val="2E74B5"/>
    </w:rPr>
  </w:style>
  <w:style w:type="paragraph" w:styleId="T1">
    <w:name w:val="toc 1"/>
    <w:basedOn w:val="Normal"/>
    <w:next w:val="Normal"/>
    <w:autoRedefine/>
    <w:uiPriority w:val="39"/>
    <w:unhideWhenUsed/>
    <w:rsid w:val="00D9003A"/>
    <w:pPr>
      <w:spacing w:before="120" w:after="120"/>
    </w:pPr>
    <w:rPr>
      <w:rFonts w:ascii="Calibri" w:hAnsi="Calibri"/>
      <w:b/>
      <w:bCs/>
      <w:caps/>
      <w:sz w:val="20"/>
      <w:szCs w:val="20"/>
    </w:rPr>
  </w:style>
  <w:style w:type="table" w:customStyle="1" w:styleId="TableNormal1">
    <w:name w:val="Table Normal1"/>
    <w:uiPriority w:val="2"/>
    <w:semiHidden/>
    <w:unhideWhenUsed/>
    <w:qFormat/>
    <w:rsid w:val="00D9003A"/>
    <w:pPr>
      <w:widowControl w:val="0"/>
      <w:spacing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D9003A"/>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D9003A"/>
    <w:rPr>
      <w:rFonts w:ascii="Calibri" w:eastAsia="Calibri" w:hAnsi="Calibri" w:cs="Times New Roman"/>
      <w:sz w:val="10"/>
      <w:szCs w:val="10"/>
      <w:lang w:val="en-US"/>
    </w:rPr>
  </w:style>
  <w:style w:type="paragraph" w:customStyle="1" w:styleId="TableParagraph">
    <w:name w:val="Table Paragraph"/>
    <w:basedOn w:val="Normal"/>
    <w:uiPriority w:val="1"/>
    <w:rsid w:val="00D9003A"/>
    <w:pPr>
      <w:widowControl w:val="0"/>
      <w:spacing w:after="0" w:line="240" w:lineRule="auto"/>
    </w:pPr>
    <w:rPr>
      <w:lang w:val="en-US"/>
    </w:rPr>
  </w:style>
  <w:style w:type="paragraph" w:customStyle="1" w:styleId="2-ortabaslk">
    <w:name w:val="2-ortabaslk"/>
    <w:basedOn w:val="Normal"/>
    <w:rsid w:val="00D9003A"/>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9003A"/>
  </w:style>
  <w:style w:type="table" w:customStyle="1" w:styleId="KlavuzuTablo4-Vurgu61">
    <w:name w:val="Kılavuzu Tablo 4 - Vurgu 61"/>
    <w:basedOn w:val="NormalTablo"/>
    <w:uiPriority w:val="49"/>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D9003A"/>
    <w:rPr>
      <w:sz w:val="16"/>
      <w:szCs w:val="16"/>
    </w:rPr>
  </w:style>
  <w:style w:type="paragraph" w:styleId="AklamaMetni">
    <w:name w:val="annotation text"/>
    <w:basedOn w:val="Normal"/>
    <w:link w:val="AklamaMetniChar"/>
    <w:uiPriority w:val="99"/>
    <w:semiHidden/>
    <w:unhideWhenUsed/>
    <w:rsid w:val="00D9003A"/>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D9003A"/>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D9003A"/>
    <w:rPr>
      <w:b/>
      <w:bCs/>
    </w:rPr>
  </w:style>
  <w:style w:type="character" w:customStyle="1" w:styleId="AklamaKonusuChar">
    <w:name w:val="Açıklama Konusu Char"/>
    <w:basedOn w:val="AklamaMetniChar"/>
    <w:link w:val="AklamaKonusu"/>
    <w:uiPriority w:val="99"/>
    <w:semiHidden/>
    <w:rsid w:val="00D9003A"/>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D9003A"/>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D9003A"/>
    <w:pPr>
      <w:spacing w:after="0"/>
    </w:pPr>
  </w:style>
  <w:style w:type="paragraph" w:customStyle="1" w:styleId="BALIK2">
    <w:name w:val="BAŞLIK 2"/>
    <w:basedOn w:val="Balk2"/>
    <w:rsid w:val="00D9003A"/>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D9003A"/>
    <w:pPr>
      <w:spacing w:after="0"/>
      <w:ind w:left="240"/>
    </w:pPr>
    <w:rPr>
      <w:rFonts w:ascii="Calibri" w:hAnsi="Calibri"/>
      <w:smallCaps/>
      <w:sz w:val="20"/>
      <w:szCs w:val="20"/>
    </w:rPr>
  </w:style>
  <w:style w:type="paragraph" w:styleId="T3">
    <w:name w:val="toc 3"/>
    <w:basedOn w:val="Normal"/>
    <w:next w:val="Normal"/>
    <w:autoRedefine/>
    <w:uiPriority w:val="39"/>
    <w:unhideWhenUsed/>
    <w:rsid w:val="00D9003A"/>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D9003A"/>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003A"/>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D9003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D9003A"/>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D9003A"/>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D9003A"/>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D9003A"/>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D9003A"/>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D9003A"/>
    <w:pPr>
      <w:numPr>
        <w:ilvl w:val="1"/>
      </w:numPr>
      <w:jc w:val="center"/>
    </w:pPr>
    <w:rPr>
      <w:rFonts w:ascii="Calibri" w:hAnsi="Calibri"/>
      <w:color w:val="44546A"/>
      <w:sz w:val="28"/>
      <w:szCs w:val="28"/>
    </w:rPr>
  </w:style>
  <w:style w:type="character" w:customStyle="1" w:styleId="AltyazChar">
    <w:name w:val="Altyazı Char"/>
    <w:basedOn w:val="VarsaylanParagrafYazTipi"/>
    <w:link w:val="Altyaz"/>
    <w:uiPriority w:val="11"/>
    <w:rsid w:val="00D9003A"/>
    <w:rPr>
      <w:rFonts w:ascii="Calibri" w:eastAsia="Times New Roman" w:hAnsi="Calibri" w:cs="Times New Roman"/>
      <w:color w:val="44546A"/>
      <w:sz w:val="28"/>
      <w:szCs w:val="28"/>
    </w:rPr>
  </w:style>
  <w:style w:type="character" w:styleId="Vurgu">
    <w:name w:val="Emphasis"/>
    <w:uiPriority w:val="20"/>
    <w:qFormat/>
    <w:rsid w:val="00D9003A"/>
    <w:rPr>
      <w:i/>
      <w:iCs/>
      <w:color w:val="000000"/>
    </w:rPr>
  </w:style>
  <w:style w:type="paragraph" w:styleId="Alnt">
    <w:name w:val="Quote"/>
    <w:basedOn w:val="Normal"/>
    <w:next w:val="Normal"/>
    <w:link w:val="AlntChar"/>
    <w:uiPriority w:val="29"/>
    <w:qFormat/>
    <w:rsid w:val="00D9003A"/>
    <w:pPr>
      <w:spacing w:before="160"/>
      <w:ind w:left="720" w:right="720"/>
      <w:jc w:val="center"/>
    </w:pPr>
    <w:rPr>
      <w:rFonts w:ascii="Calibri" w:hAnsi="Calibri"/>
      <w:i/>
      <w:iCs/>
      <w:color w:val="7B7B7B"/>
      <w:szCs w:val="24"/>
    </w:rPr>
  </w:style>
  <w:style w:type="character" w:customStyle="1" w:styleId="AlntChar">
    <w:name w:val="Alıntı Char"/>
    <w:basedOn w:val="VarsaylanParagrafYazTipi"/>
    <w:link w:val="Alnt"/>
    <w:uiPriority w:val="29"/>
    <w:rsid w:val="00D9003A"/>
    <w:rPr>
      <w:rFonts w:ascii="Calibri" w:eastAsia="Times New Roman" w:hAnsi="Calibri" w:cs="Times New Roman"/>
      <w:i/>
      <w:iCs/>
      <w:color w:val="7B7B7B"/>
      <w:sz w:val="24"/>
      <w:szCs w:val="24"/>
    </w:rPr>
  </w:style>
  <w:style w:type="paragraph" w:styleId="GlAlnt">
    <w:name w:val="Intense Quote"/>
    <w:basedOn w:val="Normal"/>
    <w:next w:val="Normal"/>
    <w:link w:val="GlAlntChar"/>
    <w:uiPriority w:val="30"/>
    <w:qFormat/>
    <w:rsid w:val="00D9003A"/>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basedOn w:val="VarsaylanParagrafYazTipi"/>
    <w:link w:val="GlAlnt"/>
    <w:uiPriority w:val="30"/>
    <w:rsid w:val="00D9003A"/>
    <w:rPr>
      <w:rFonts w:ascii="Calibri Light" w:eastAsia="SimSun" w:hAnsi="Calibri Light" w:cs="Times New Roman"/>
      <w:caps/>
      <w:color w:val="2E74B5"/>
      <w:sz w:val="28"/>
      <w:szCs w:val="28"/>
    </w:rPr>
  </w:style>
  <w:style w:type="character" w:styleId="HafifVurgulama">
    <w:name w:val="Subtle Emphasis"/>
    <w:uiPriority w:val="19"/>
    <w:qFormat/>
    <w:rsid w:val="00D9003A"/>
    <w:rPr>
      <w:i/>
      <w:iCs/>
      <w:color w:val="595959"/>
    </w:rPr>
  </w:style>
  <w:style w:type="character" w:styleId="GlVurgulama">
    <w:name w:val="Intense Emphasis"/>
    <w:uiPriority w:val="21"/>
    <w:qFormat/>
    <w:rsid w:val="00D9003A"/>
    <w:rPr>
      <w:b/>
      <w:bCs/>
      <w:i/>
      <w:iCs/>
      <w:color w:val="auto"/>
    </w:rPr>
  </w:style>
  <w:style w:type="character" w:styleId="HafifBavuru">
    <w:name w:val="Subtle Reference"/>
    <w:uiPriority w:val="31"/>
    <w:qFormat/>
    <w:rsid w:val="00D9003A"/>
    <w:rPr>
      <w:caps w:val="0"/>
      <w:smallCaps/>
      <w:color w:val="404040"/>
      <w:spacing w:val="0"/>
      <w:u w:val="single" w:color="7F7F7F"/>
    </w:rPr>
  </w:style>
  <w:style w:type="character" w:styleId="GlBavuru">
    <w:name w:val="Intense Reference"/>
    <w:uiPriority w:val="32"/>
    <w:qFormat/>
    <w:rsid w:val="00D9003A"/>
    <w:rPr>
      <w:b/>
      <w:bCs/>
      <w:caps w:val="0"/>
      <w:smallCaps/>
      <w:color w:val="auto"/>
      <w:spacing w:val="0"/>
      <w:u w:val="single"/>
    </w:rPr>
  </w:style>
  <w:style w:type="character" w:styleId="KitapBal">
    <w:name w:val="Book Title"/>
    <w:uiPriority w:val="33"/>
    <w:qFormat/>
    <w:rsid w:val="00D9003A"/>
    <w:rPr>
      <w:b/>
      <w:bCs/>
      <w:caps w:val="0"/>
      <w:smallCaps/>
      <w:spacing w:val="0"/>
    </w:rPr>
  </w:style>
  <w:style w:type="paragraph" w:styleId="T4">
    <w:name w:val="toc 4"/>
    <w:basedOn w:val="Normal"/>
    <w:next w:val="Normal"/>
    <w:autoRedefine/>
    <w:uiPriority w:val="39"/>
    <w:unhideWhenUsed/>
    <w:rsid w:val="00D9003A"/>
    <w:pPr>
      <w:spacing w:after="0"/>
      <w:ind w:left="720"/>
    </w:pPr>
    <w:rPr>
      <w:rFonts w:ascii="Calibri" w:hAnsi="Calibri"/>
      <w:sz w:val="18"/>
      <w:szCs w:val="18"/>
    </w:rPr>
  </w:style>
  <w:style w:type="paragraph" w:styleId="T5">
    <w:name w:val="toc 5"/>
    <w:basedOn w:val="Normal"/>
    <w:next w:val="Normal"/>
    <w:autoRedefine/>
    <w:uiPriority w:val="39"/>
    <w:unhideWhenUsed/>
    <w:rsid w:val="00D9003A"/>
    <w:pPr>
      <w:spacing w:after="0"/>
      <w:ind w:left="960"/>
    </w:pPr>
    <w:rPr>
      <w:rFonts w:ascii="Calibri" w:hAnsi="Calibri"/>
      <w:sz w:val="18"/>
      <w:szCs w:val="18"/>
    </w:rPr>
  </w:style>
  <w:style w:type="paragraph" w:styleId="T6">
    <w:name w:val="toc 6"/>
    <w:basedOn w:val="Normal"/>
    <w:next w:val="Normal"/>
    <w:autoRedefine/>
    <w:uiPriority w:val="39"/>
    <w:unhideWhenUsed/>
    <w:rsid w:val="00D9003A"/>
    <w:pPr>
      <w:spacing w:after="0"/>
      <w:ind w:left="1200"/>
    </w:pPr>
    <w:rPr>
      <w:rFonts w:ascii="Calibri" w:hAnsi="Calibri"/>
      <w:sz w:val="18"/>
      <w:szCs w:val="18"/>
    </w:rPr>
  </w:style>
  <w:style w:type="paragraph" w:styleId="T7">
    <w:name w:val="toc 7"/>
    <w:basedOn w:val="Normal"/>
    <w:next w:val="Normal"/>
    <w:autoRedefine/>
    <w:uiPriority w:val="39"/>
    <w:unhideWhenUsed/>
    <w:rsid w:val="00D9003A"/>
    <w:pPr>
      <w:spacing w:after="0"/>
      <w:ind w:left="1440"/>
    </w:pPr>
    <w:rPr>
      <w:rFonts w:ascii="Calibri" w:hAnsi="Calibri"/>
      <w:sz w:val="18"/>
      <w:szCs w:val="18"/>
    </w:rPr>
  </w:style>
  <w:style w:type="paragraph" w:styleId="T8">
    <w:name w:val="toc 8"/>
    <w:basedOn w:val="Normal"/>
    <w:next w:val="Normal"/>
    <w:autoRedefine/>
    <w:uiPriority w:val="39"/>
    <w:unhideWhenUsed/>
    <w:rsid w:val="00D9003A"/>
    <w:pPr>
      <w:spacing w:after="0"/>
      <w:ind w:left="1680"/>
    </w:pPr>
    <w:rPr>
      <w:rFonts w:ascii="Calibri" w:hAnsi="Calibri"/>
      <w:sz w:val="18"/>
      <w:szCs w:val="18"/>
    </w:rPr>
  </w:style>
  <w:style w:type="paragraph" w:styleId="T9">
    <w:name w:val="toc 9"/>
    <w:basedOn w:val="Normal"/>
    <w:next w:val="Normal"/>
    <w:autoRedefine/>
    <w:uiPriority w:val="39"/>
    <w:unhideWhenUsed/>
    <w:rsid w:val="00D9003A"/>
    <w:pPr>
      <w:spacing w:after="0"/>
      <w:ind w:left="1920"/>
    </w:pPr>
    <w:rPr>
      <w:rFonts w:ascii="Calibri" w:hAnsi="Calibri"/>
      <w:sz w:val="18"/>
      <w:szCs w:val="18"/>
    </w:rPr>
  </w:style>
  <w:style w:type="paragraph" w:styleId="Dzeltme">
    <w:name w:val="Revision"/>
    <w:hidden/>
    <w:uiPriority w:val="99"/>
    <w:semiHidden/>
    <w:rsid w:val="00D9003A"/>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722845@meb.k12.tr" TargetMode="External"/><Relationship Id="rId18" Type="http://schemas.microsoft.com/office/2007/relationships/diagramDrawing" Target="diagrams/drawing1.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chart" Target="charts/chart3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QuickStyle" Target="diagrams/quickStyle1.xml"/><Relationship Id="rId29" Type="http://schemas.openxmlformats.org/officeDocument/2006/relationships/chart" Target="charts/chart11.xml"/><Relationship Id="rId11" Type="http://schemas.openxmlformats.org/officeDocument/2006/relationships/comments" Target="comment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8" Type="http://schemas.openxmlformats.org/officeDocument/2006/relationships/footer" Target="footer3.xml"/><Relationship Id="rId5" Type="http://schemas.openxmlformats.org/officeDocument/2006/relationships/footnotes" Target="footnotes.xml"/><Relationship Id="rId61" Type="http://schemas.microsoft.com/office/2016/09/relationships/commentsIds" Target="commentsIds.xml"/><Relationship Id="rId1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chart" Target="charts/chart38.xml"/><Relationship Id="rId8" Type="http://schemas.openxmlformats.org/officeDocument/2006/relationships/header" Target="header1.xml"/><Relationship Id="rId51" Type="http://schemas.openxmlformats.org/officeDocument/2006/relationships/chart" Target="charts/chart33.xml"/><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Colors" Target="diagrams/colors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chart" Target="charts/chart3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Layout" Target="diagrams/layout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chart" Target="charts/chart39.xml"/><Relationship Id="rId10" Type="http://schemas.openxmlformats.org/officeDocument/2006/relationships/footer" Target="footer2.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al__ma_Sayfas_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al__ma_Sayfas_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al__ma_Sayfas_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al__ma_Sayfas_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al__ma_Sayfas_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al__ma_Sayfas_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al__ma_Sayfas_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_al__ma_Sayfas_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_al__ma_Sayfas_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_al__ma_Sayfas_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_al__ma_Sayfas_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_al__ma_Sayfas_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_al__ma_Sayfas_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_al__ma_Sayfas_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_al__ma_Sayfas_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_al__ma_Sayfas_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_al__ma_Sayfas_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_al__ma_Sayfas_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_al__ma_Sayfas_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_al__ma_Sayfas_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_al__ma_Sayfas_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_al__ma_Sayfas_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_al__ma_Sayfas_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_al__ma_Sayfas_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_al__ma_Sayfas_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_al__ma_Sayfas_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_al__ma_Sayfas_36.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_al__ma_Sayfas_37.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_al__ma_Sayfas_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Sütun1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Katlyoum</c:v>
                </c:pt>
                <c:pt idx="1">
                  <c:v>Katılyorum</c:v>
                </c:pt>
                <c:pt idx="2">
                  <c:v>Kararsızım</c:v>
                </c:pt>
                <c:pt idx="3">
                  <c:v>Kısmen Katılıyoum</c:v>
                </c:pt>
                <c:pt idx="4">
                  <c:v>Katılmıyorum</c:v>
                </c:pt>
              </c:strCache>
            </c:strRef>
          </c:cat>
          <c:val>
            <c:numRef>
              <c:f>Sayfa1!$B$2:$B$6</c:f>
              <c:numCache>
                <c:formatCode>General</c:formatCode>
                <c:ptCount val="5"/>
                <c:pt idx="0">
                  <c:v>13</c:v>
                </c:pt>
                <c:pt idx="1">
                  <c:v>4</c:v>
                </c:pt>
                <c:pt idx="2">
                  <c:v>0</c:v>
                </c:pt>
                <c:pt idx="3">
                  <c:v>0</c:v>
                </c:pt>
                <c:pt idx="4">
                  <c:v>0</c:v>
                </c:pt>
              </c:numCache>
            </c:numRef>
          </c:val>
          <c:extLst>
            <c:ext xmlns:c16="http://schemas.microsoft.com/office/drawing/2014/chart" uri="{C3380CC4-5D6E-409C-BE32-E72D297353CC}">
              <c16:uniqueId val="{00000000-3B70-4577-BF52-A69F17A8EFF7}"/>
            </c:ext>
          </c:extLst>
        </c:ser>
        <c:dLbls>
          <c:showLegendKey val="0"/>
          <c:showVal val="1"/>
          <c:showCatName val="0"/>
          <c:showSerName val="0"/>
          <c:showPercent val="0"/>
          <c:showBubbleSize val="0"/>
        </c:dLbls>
        <c:gapWidth val="164"/>
        <c:overlap val="-22"/>
        <c:axId val="173075456"/>
        <c:axId val="173126784"/>
      </c:barChart>
      <c:catAx>
        <c:axId val="17307545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3126784"/>
        <c:crosses val="autoZero"/>
        <c:auto val="1"/>
        <c:lblAlgn val="ctr"/>
        <c:lblOffset val="100"/>
        <c:noMultiLvlLbl val="0"/>
      </c:catAx>
      <c:valAx>
        <c:axId val="1731267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307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13</c:v>
                </c:pt>
                <c:pt idx="1">
                  <c:v>4</c:v>
                </c:pt>
                <c:pt idx="2">
                  <c:v>0</c:v>
                </c:pt>
                <c:pt idx="3">
                  <c:v>0</c:v>
                </c:pt>
                <c:pt idx="4">
                  <c:v>0</c:v>
                </c:pt>
              </c:numCache>
            </c:numRef>
          </c:val>
          <c:extLst>
            <c:ext xmlns:c16="http://schemas.microsoft.com/office/drawing/2014/chart" uri="{C3380CC4-5D6E-409C-BE32-E72D297353CC}">
              <c16:uniqueId val="{00000000-B731-4EDE-A459-24EF8510851C}"/>
            </c:ext>
          </c:extLst>
        </c:ser>
        <c:dLbls>
          <c:showLegendKey val="0"/>
          <c:showVal val="1"/>
          <c:showCatName val="0"/>
          <c:showSerName val="0"/>
          <c:showPercent val="0"/>
          <c:showBubbleSize val="0"/>
        </c:dLbls>
        <c:gapWidth val="164"/>
        <c:overlap val="-22"/>
        <c:axId val="44269568"/>
        <c:axId val="44153088"/>
      </c:barChart>
      <c:valAx>
        <c:axId val="4415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269568"/>
        <c:crosses val="autoZero"/>
        <c:crossBetween val="between"/>
      </c:valAx>
      <c:catAx>
        <c:axId val="4426956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15308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13</c:v>
                </c:pt>
                <c:pt idx="1">
                  <c:v>3</c:v>
                </c:pt>
                <c:pt idx="2">
                  <c:v>1</c:v>
                </c:pt>
                <c:pt idx="3">
                  <c:v>0</c:v>
                </c:pt>
                <c:pt idx="4">
                  <c:v>0</c:v>
                </c:pt>
              </c:numCache>
            </c:numRef>
          </c:val>
          <c:extLst>
            <c:ext xmlns:c16="http://schemas.microsoft.com/office/drawing/2014/chart" uri="{C3380CC4-5D6E-409C-BE32-E72D297353CC}">
              <c16:uniqueId val="{00000000-CC1E-4C82-AD63-89BB93847191}"/>
            </c:ext>
          </c:extLst>
        </c:ser>
        <c:dLbls>
          <c:showLegendKey val="0"/>
          <c:showVal val="1"/>
          <c:showCatName val="0"/>
          <c:showSerName val="0"/>
          <c:showPercent val="0"/>
          <c:showBubbleSize val="0"/>
        </c:dLbls>
        <c:gapWidth val="164"/>
        <c:overlap val="-22"/>
        <c:axId val="64963328"/>
        <c:axId val="64953344"/>
      </c:barChart>
      <c:valAx>
        <c:axId val="64953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63328"/>
        <c:crosses val="autoZero"/>
        <c:crossBetween val="between"/>
      </c:valAx>
      <c:catAx>
        <c:axId val="6496332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5334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7</c:v>
                </c:pt>
                <c:pt idx="1">
                  <c:v>5</c:v>
                </c:pt>
                <c:pt idx="2">
                  <c:v>3</c:v>
                </c:pt>
                <c:pt idx="3">
                  <c:v>1</c:v>
                </c:pt>
                <c:pt idx="4">
                  <c:v>1</c:v>
                </c:pt>
              </c:numCache>
            </c:numRef>
          </c:val>
          <c:extLst>
            <c:ext xmlns:c16="http://schemas.microsoft.com/office/drawing/2014/chart" uri="{C3380CC4-5D6E-409C-BE32-E72D297353CC}">
              <c16:uniqueId val="{00000000-FB8A-4E2F-9267-560BFB92E3BD}"/>
            </c:ext>
          </c:extLst>
        </c:ser>
        <c:dLbls>
          <c:showLegendKey val="0"/>
          <c:showVal val="1"/>
          <c:showCatName val="0"/>
          <c:showSerName val="0"/>
          <c:showPercent val="0"/>
          <c:showBubbleSize val="0"/>
        </c:dLbls>
        <c:gapWidth val="164"/>
        <c:overlap val="-22"/>
        <c:axId val="64995328"/>
        <c:axId val="64996864"/>
      </c:barChart>
      <c:catAx>
        <c:axId val="6499532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96864"/>
        <c:crosses val="autoZero"/>
        <c:auto val="1"/>
        <c:lblAlgn val="ctr"/>
        <c:lblOffset val="100"/>
        <c:noMultiLvlLbl val="0"/>
      </c:catAx>
      <c:valAx>
        <c:axId val="64996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9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Katılımıyorum</c:v>
                </c:pt>
              </c:strCache>
            </c:strRef>
          </c:cat>
          <c:val>
            <c:numRef>
              <c:f>Sayfa1!$B$2:$B$6</c:f>
              <c:numCache>
                <c:formatCode>General</c:formatCode>
                <c:ptCount val="5"/>
                <c:pt idx="0">
                  <c:v>13</c:v>
                </c:pt>
                <c:pt idx="1">
                  <c:v>4</c:v>
                </c:pt>
                <c:pt idx="2">
                  <c:v>0</c:v>
                </c:pt>
                <c:pt idx="3">
                  <c:v>0</c:v>
                </c:pt>
                <c:pt idx="4">
                  <c:v>0</c:v>
                </c:pt>
              </c:numCache>
            </c:numRef>
          </c:val>
          <c:extLst>
            <c:ext xmlns:c16="http://schemas.microsoft.com/office/drawing/2014/chart" uri="{C3380CC4-5D6E-409C-BE32-E72D297353CC}">
              <c16:uniqueId val="{00000000-228E-499D-BC1D-FB3EEE894DE9}"/>
            </c:ext>
          </c:extLst>
        </c:ser>
        <c:dLbls>
          <c:showLegendKey val="0"/>
          <c:showVal val="1"/>
          <c:showCatName val="0"/>
          <c:showSerName val="0"/>
          <c:showPercent val="0"/>
          <c:showBubbleSize val="0"/>
        </c:dLbls>
        <c:gapWidth val="164"/>
        <c:overlap val="-22"/>
        <c:axId val="65254144"/>
        <c:axId val="65255680"/>
      </c:barChart>
      <c:catAx>
        <c:axId val="65254144"/>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255680"/>
        <c:crosses val="autoZero"/>
        <c:auto val="1"/>
        <c:lblAlgn val="ctr"/>
        <c:lblOffset val="100"/>
        <c:noMultiLvlLbl val="0"/>
      </c:catAx>
      <c:valAx>
        <c:axId val="65255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254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91534182144046"/>
          <c:y val="4.747774480712174E-2"/>
          <c:w val="0.89708465817855965"/>
          <c:h val="0.79099262443826568"/>
        </c:manualLayout>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152</c:v>
                </c:pt>
                <c:pt idx="1">
                  <c:v>93</c:v>
                </c:pt>
                <c:pt idx="2">
                  <c:v>12</c:v>
                </c:pt>
                <c:pt idx="3">
                  <c:v>27</c:v>
                </c:pt>
                <c:pt idx="4">
                  <c:v>7</c:v>
                </c:pt>
              </c:numCache>
            </c:numRef>
          </c:val>
          <c:extLst>
            <c:ext xmlns:c16="http://schemas.microsoft.com/office/drawing/2014/chart" uri="{C3380CC4-5D6E-409C-BE32-E72D297353CC}">
              <c16:uniqueId val="{00000000-D3DC-404E-8FE7-01F0EE64A933}"/>
            </c:ext>
          </c:extLst>
        </c:ser>
        <c:dLbls>
          <c:showLegendKey val="0"/>
          <c:showVal val="1"/>
          <c:showCatName val="0"/>
          <c:showSerName val="0"/>
          <c:showPercent val="0"/>
          <c:showBubbleSize val="0"/>
        </c:dLbls>
        <c:gapWidth val="164"/>
        <c:overlap val="-22"/>
        <c:axId val="64812544"/>
        <c:axId val="64814080"/>
      </c:barChart>
      <c:catAx>
        <c:axId val="64812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814080"/>
        <c:crosses val="autoZero"/>
        <c:auto val="1"/>
        <c:lblAlgn val="ctr"/>
        <c:lblOffset val="100"/>
        <c:noMultiLvlLbl val="0"/>
      </c:catAx>
      <c:valAx>
        <c:axId val="648140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81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90</c:v>
                </c:pt>
                <c:pt idx="1">
                  <c:v>100</c:v>
                </c:pt>
                <c:pt idx="2">
                  <c:v>49</c:v>
                </c:pt>
                <c:pt idx="3">
                  <c:v>33</c:v>
                </c:pt>
              </c:numCache>
            </c:numRef>
          </c:val>
          <c:extLst>
            <c:ext xmlns:c16="http://schemas.microsoft.com/office/drawing/2014/chart" uri="{C3380CC4-5D6E-409C-BE32-E72D297353CC}">
              <c16:uniqueId val="{00000000-0071-4024-9F7E-287499A0600B}"/>
            </c:ext>
          </c:extLst>
        </c:ser>
        <c:dLbls>
          <c:showLegendKey val="0"/>
          <c:showVal val="1"/>
          <c:showCatName val="0"/>
          <c:showSerName val="0"/>
          <c:showPercent val="0"/>
          <c:showBubbleSize val="0"/>
        </c:dLbls>
        <c:gapWidth val="164"/>
        <c:overlap val="-22"/>
        <c:axId val="65038592"/>
        <c:axId val="65044480"/>
      </c:barChart>
      <c:catAx>
        <c:axId val="650385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044480"/>
        <c:crosses val="autoZero"/>
        <c:auto val="1"/>
        <c:lblAlgn val="ctr"/>
        <c:lblOffset val="100"/>
        <c:noMultiLvlLbl val="0"/>
      </c:catAx>
      <c:valAx>
        <c:axId val="65044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038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102</c:v>
                </c:pt>
                <c:pt idx="1">
                  <c:v>117</c:v>
                </c:pt>
                <c:pt idx="2">
                  <c:v>27</c:v>
                </c:pt>
                <c:pt idx="3">
                  <c:v>26</c:v>
                </c:pt>
                <c:pt idx="4">
                  <c:v>18</c:v>
                </c:pt>
              </c:numCache>
            </c:numRef>
          </c:val>
          <c:extLst>
            <c:ext xmlns:c16="http://schemas.microsoft.com/office/drawing/2014/chart" uri="{C3380CC4-5D6E-409C-BE32-E72D297353CC}">
              <c16:uniqueId val="{00000000-2339-48D4-B003-0855A50CE2B0}"/>
            </c:ext>
          </c:extLst>
        </c:ser>
        <c:dLbls>
          <c:showLegendKey val="0"/>
          <c:showVal val="1"/>
          <c:showCatName val="0"/>
          <c:showSerName val="0"/>
          <c:showPercent val="0"/>
          <c:showBubbleSize val="0"/>
        </c:dLbls>
        <c:gapWidth val="164"/>
        <c:overlap val="-22"/>
        <c:axId val="65457152"/>
        <c:axId val="65458944"/>
      </c:barChart>
      <c:catAx>
        <c:axId val="6545715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458944"/>
        <c:crosses val="autoZero"/>
        <c:auto val="1"/>
        <c:lblAlgn val="ctr"/>
        <c:lblOffset val="100"/>
        <c:noMultiLvlLbl val="0"/>
      </c:catAx>
      <c:valAx>
        <c:axId val="65458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45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108</c:v>
                </c:pt>
                <c:pt idx="1">
                  <c:v>110</c:v>
                </c:pt>
                <c:pt idx="2">
                  <c:v>34</c:v>
                </c:pt>
                <c:pt idx="3">
                  <c:v>23</c:v>
                </c:pt>
              </c:numCache>
            </c:numRef>
          </c:val>
          <c:extLst>
            <c:ext xmlns:c16="http://schemas.microsoft.com/office/drawing/2014/chart" uri="{C3380CC4-5D6E-409C-BE32-E72D297353CC}">
              <c16:uniqueId val="{00000000-8ADC-4795-A2C0-1AE9872ED0EB}"/>
            </c:ext>
          </c:extLst>
        </c:ser>
        <c:dLbls>
          <c:showLegendKey val="0"/>
          <c:showVal val="1"/>
          <c:showCatName val="0"/>
          <c:showSerName val="0"/>
          <c:showPercent val="0"/>
          <c:showBubbleSize val="0"/>
        </c:dLbls>
        <c:gapWidth val="164"/>
        <c:overlap val="-22"/>
        <c:axId val="65179648"/>
        <c:axId val="65181184"/>
      </c:barChart>
      <c:catAx>
        <c:axId val="65179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81184"/>
        <c:crosses val="autoZero"/>
        <c:auto val="1"/>
        <c:lblAlgn val="ctr"/>
        <c:lblOffset val="100"/>
        <c:noMultiLvlLbl val="0"/>
      </c:catAx>
      <c:valAx>
        <c:axId val="65181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7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28917789089272E-2"/>
          <c:y val="4.3521266073194807E-2"/>
          <c:w val="0.89708465817855965"/>
          <c:h val="0.79099262443826568"/>
        </c:manualLayout>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201</c:v>
                </c:pt>
                <c:pt idx="1">
                  <c:v>69</c:v>
                </c:pt>
                <c:pt idx="2">
                  <c:v>11</c:v>
                </c:pt>
                <c:pt idx="3">
                  <c:v>9</c:v>
                </c:pt>
                <c:pt idx="4">
                  <c:v>1</c:v>
                </c:pt>
              </c:numCache>
            </c:numRef>
          </c:val>
          <c:extLst>
            <c:ext xmlns:c16="http://schemas.microsoft.com/office/drawing/2014/chart" uri="{C3380CC4-5D6E-409C-BE32-E72D297353CC}">
              <c16:uniqueId val="{00000000-4AE1-430F-B400-A48E3F397578}"/>
            </c:ext>
          </c:extLst>
        </c:ser>
        <c:dLbls>
          <c:showLegendKey val="0"/>
          <c:showVal val="1"/>
          <c:showCatName val="0"/>
          <c:showSerName val="0"/>
          <c:showPercent val="0"/>
          <c:showBubbleSize val="0"/>
        </c:dLbls>
        <c:gapWidth val="164"/>
        <c:overlap val="-22"/>
        <c:axId val="65164032"/>
        <c:axId val="65165568"/>
      </c:barChart>
      <c:catAx>
        <c:axId val="651640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65568"/>
        <c:crosses val="autoZero"/>
        <c:auto val="1"/>
        <c:lblAlgn val="ctr"/>
        <c:lblOffset val="100"/>
        <c:noMultiLvlLbl val="0"/>
      </c:catAx>
      <c:valAx>
        <c:axId val="65165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6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122</c:v>
                </c:pt>
                <c:pt idx="1">
                  <c:v>94</c:v>
                </c:pt>
                <c:pt idx="2">
                  <c:v>28</c:v>
                </c:pt>
                <c:pt idx="3">
                  <c:v>34</c:v>
                </c:pt>
              </c:numCache>
            </c:numRef>
          </c:val>
          <c:extLst>
            <c:ext xmlns:c16="http://schemas.microsoft.com/office/drawing/2014/chart" uri="{C3380CC4-5D6E-409C-BE32-E72D297353CC}">
              <c16:uniqueId val="{00000000-A6D4-46C6-BAF5-A04730407169}"/>
            </c:ext>
          </c:extLst>
        </c:ser>
        <c:dLbls>
          <c:showLegendKey val="0"/>
          <c:showVal val="1"/>
          <c:showCatName val="0"/>
          <c:showSerName val="0"/>
          <c:showPercent val="0"/>
          <c:showBubbleSize val="0"/>
        </c:dLbls>
        <c:gapWidth val="164"/>
        <c:overlap val="-22"/>
        <c:axId val="65586688"/>
        <c:axId val="65588224"/>
      </c:barChart>
      <c:catAx>
        <c:axId val="655866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588224"/>
        <c:crosses val="autoZero"/>
        <c:auto val="1"/>
        <c:lblAlgn val="ctr"/>
        <c:lblOffset val="100"/>
        <c:noMultiLvlLbl val="0"/>
      </c:catAx>
      <c:valAx>
        <c:axId val="655882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58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14</c:v>
                </c:pt>
                <c:pt idx="1">
                  <c:v>3</c:v>
                </c:pt>
                <c:pt idx="2">
                  <c:v>0</c:v>
                </c:pt>
                <c:pt idx="3">
                  <c:v>0</c:v>
                </c:pt>
                <c:pt idx="4">
                  <c:v>0</c:v>
                </c:pt>
              </c:numCache>
            </c:numRef>
          </c:val>
          <c:extLst>
            <c:ext xmlns:c16="http://schemas.microsoft.com/office/drawing/2014/chart" uri="{C3380CC4-5D6E-409C-BE32-E72D297353CC}">
              <c16:uniqueId val="{00000000-0FC7-4799-B66C-D11E88A4AA34}"/>
            </c:ext>
          </c:extLst>
        </c:ser>
        <c:dLbls>
          <c:showLegendKey val="0"/>
          <c:showVal val="1"/>
          <c:showCatName val="0"/>
          <c:showSerName val="0"/>
          <c:showPercent val="0"/>
          <c:showBubbleSize val="0"/>
        </c:dLbls>
        <c:gapWidth val="164"/>
        <c:overlap val="-22"/>
        <c:axId val="173366656"/>
        <c:axId val="173364352"/>
      </c:barChart>
      <c:valAx>
        <c:axId val="173364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3366656"/>
        <c:crosses val="autoZero"/>
        <c:crossBetween val="between"/>
      </c:valAx>
      <c:catAx>
        <c:axId val="17336665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336435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156</c:v>
                </c:pt>
                <c:pt idx="1">
                  <c:v>77</c:v>
                </c:pt>
                <c:pt idx="2">
                  <c:v>23</c:v>
                </c:pt>
                <c:pt idx="3">
                  <c:v>16</c:v>
                </c:pt>
                <c:pt idx="4">
                  <c:v>13</c:v>
                </c:pt>
              </c:numCache>
            </c:numRef>
          </c:val>
          <c:extLst>
            <c:ext xmlns:c16="http://schemas.microsoft.com/office/drawing/2014/chart" uri="{C3380CC4-5D6E-409C-BE32-E72D297353CC}">
              <c16:uniqueId val="{00000000-FF6B-4725-9CF8-FB768A227582}"/>
            </c:ext>
          </c:extLst>
        </c:ser>
        <c:dLbls>
          <c:showLegendKey val="0"/>
          <c:showVal val="1"/>
          <c:showCatName val="0"/>
          <c:showSerName val="0"/>
          <c:showPercent val="0"/>
          <c:showBubbleSize val="0"/>
        </c:dLbls>
        <c:gapWidth val="164"/>
        <c:overlap val="-22"/>
        <c:axId val="65292544"/>
        <c:axId val="65298432"/>
      </c:barChart>
      <c:catAx>
        <c:axId val="652925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298432"/>
        <c:crosses val="autoZero"/>
        <c:auto val="1"/>
        <c:lblAlgn val="ctr"/>
        <c:lblOffset val="100"/>
        <c:noMultiLvlLbl val="0"/>
      </c:catAx>
      <c:valAx>
        <c:axId val="65298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29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183</c:v>
                </c:pt>
                <c:pt idx="1">
                  <c:v>80</c:v>
                </c:pt>
                <c:pt idx="2">
                  <c:v>13</c:v>
                </c:pt>
                <c:pt idx="3">
                  <c:v>11</c:v>
                </c:pt>
                <c:pt idx="4">
                  <c:v>4</c:v>
                </c:pt>
              </c:numCache>
            </c:numRef>
          </c:val>
          <c:extLst>
            <c:ext xmlns:c16="http://schemas.microsoft.com/office/drawing/2014/chart" uri="{C3380CC4-5D6E-409C-BE32-E72D297353CC}">
              <c16:uniqueId val="{00000000-CA81-47F8-BB75-4DD5E40EADC1}"/>
            </c:ext>
          </c:extLst>
        </c:ser>
        <c:dLbls>
          <c:showLegendKey val="0"/>
          <c:showVal val="1"/>
          <c:showCatName val="0"/>
          <c:showSerName val="0"/>
          <c:showPercent val="0"/>
          <c:showBubbleSize val="0"/>
        </c:dLbls>
        <c:gapWidth val="164"/>
        <c:overlap val="-22"/>
        <c:axId val="65309696"/>
        <c:axId val="65696512"/>
      </c:barChart>
      <c:catAx>
        <c:axId val="6530969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696512"/>
        <c:crosses val="autoZero"/>
        <c:auto val="1"/>
        <c:lblAlgn val="ctr"/>
        <c:lblOffset val="100"/>
        <c:noMultiLvlLbl val="0"/>
      </c:catAx>
      <c:valAx>
        <c:axId val="65696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30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172</c:v>
                </c:pt>
                <c:pt idx="1">
                  <c:v>84</c:v>
                </c:pt>
                <c:pt idx="2">
                  <c:v>11</c:v>
                </c:pt>
                <c:pt idx="3">
                  <c:v>13</c:v>
                </c:pt>
                <c:pt idx="4">
                  <c:v>9</c:v>
                </c:pt>
              </c:numCache>
            </c:numRef>
          </c:val>
          <c:extLst>
            <c:ext xmlns:c16="http://schemas.microsoft.com/office/drawing/2014/chart" uri="{C3380CC4-5D6E-409C-BE32-E72D297353CC}">
              <c16:uniqueId val="{00000000-B288-4416-AB0A-C0B967B1BA74}"/>
            </c:ext>
          </c:extLst>
        </c:ser>
        <c:dLbls>
          <c:showLegendKey val="0"/>
          <c:showVal val="1"/>
          <c:showCatName val="0"/>
          <c:showSerName val="0"/>
          <c:showPercent val="0"/>
          <c:showBubbleSize val="0"/>
        </c:dLbls>
        <c:gapWidth val="164"/>
        <c:overlap val="-22"/>
        <c:axId val="65716224"/>
        <c:axId val="65717760"/>
      </c:barChart>
      <c:catAx>
        <c:axId val="657162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717760"/>
        <c:crosses val="autoZero"/>
        <c:auto val="1"/>
        <c:lblAlgn val="ctr"/>
        <c:lblOffset val="100"/>
        <c:noMultiLvlLbl val="0"/>
      </c:catAx>
      <c:valAx>
        <c:axId val="65717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71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84</c:v>
                </c:pt>
                <c:pt idx="1">
                  <c:v>81</c:v>
                </c:pt>
                <c:pt idx="2">
                  <c:v>37</c:v>
                </c:pt>
                <c:pt idx="3">
                  <c:v>33</c:v>
                </c:pt>
                <c:pt idx="4">
                  <c:v>56</c:v>
                </c:pt>
              </c:numCache>
            </c:numRef>
          </c:val>
          <c:extLst>
            <c:ext xmlns:c16="http://schemas.microsoft.com/office/drawing/2014/chart" uri="{C3380CC4-5D6E-409C-BE32-E72D297353CC}">
              <c16:uniqueId val="{00000000-8101-4A98-A93D-05FEE555B639}"/>
            </c:ext>
          </c:extLst>
        </c:ser>
        <c:dLbls>
          <c:showLegendKey val="0"/>
          <c:showVal val="1"/>
          <c:showCatName val="0"/>
          <c:showSerName val="0"/>
          <c:showPercent val="0"/>
          <c:showBubbleSize val="0"/>
        </c:dLbls>
        <c:gapWidth val="164"/>
        <c:overlap val="-22"/>
        <c:axId val="65336064"/>
        <c:axId val="65337600"/>
      </c:barChart>
      <c:catAx>
        <c:axId val="65336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337600"/>
        <c:crosses val="autoZero"/>
        <c:auto val="1"/>
        <c:lblAlgn val="ctr"/>
        <c:lblOffset val="100"/>
        <c:noMultiLvlLbl val="0"/>
      </c:catAx>
      <c:valAx>
        <c:axId val="653376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33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77</c:v>
                </c:pt>
                <c:pt idx="1">
                  <c:v>92</c:v>
                </c:pt>
                <c:pt idx="2">
                  <c:v>50</c:v>
                </c:pt>
                <c:pt idx="3">
                  <c:v>34</c:v>
                </c:pt>
                <c:pt idx="4">
                  <c:v>38</c:v>
                </c:pt>
              </c:numCache>
            </c:numRef>
          </c:val>
          <c:extLst>
            <c:ext xmlns:c16="http://schemas.microsoft.com/office/drawing/2014/chart" uri="{C3380CC4-5D6E-409C-BE32-E72D297353CC}">
              <c16:uniqueId val="{00000000-10F4-4D08-8E91-554ADD18F7D1}"/>
            </c:ext>
          </c:extLst>
        </c:ser>
        <c:dLbls>
          <c:showLegendKey val="0"/>
          <c:showVal val="1"/>
          <c:showCatName val="0"/>
          <c:showSerName val="0"/>
          <c:showPercent val="0"/>
          <c:showBubbleSize val="0"/>
        </c:dLbls>
        <c:gapWidth val="164"/>
        <c:overlap val="-22"/>
        <c:axId val="65869312"/>
        <c:axId val="65870848"/>
      </c:barChart>
      <c:catAx>
        <c:axId val="658693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870848"/>
        <c:crosses val="autoZero"/>
        <c:auto val="1"/>
        <c:lblAlgn val="ctr"/>
        <c:lblOffset val="100"/>
        <c:noMultiLvlLbl val="0"/>
      </c:catAx>
      <c:valAx>
        <c:axId val="65870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869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70</c:v>
                </c:pt>
                <c:pt idx="1">
                  <c:v>75</c:v>
                </c:pt>
                <c:pt idx="2">
                  <c:v>40</c:v>
                </c:pt>
                <c:pt idx="3">
                  <c:v>35</c:v>
                </c:pt>
                <c:pt idx="4">
                  <c:v>71</c:v>
                </c:pt>
              </c:numCache>
            </c:numRef>
          </c:val>
          <c:extLst>
            <c:ext xmlns:c16="http://schemas.microsoft.com/office/drawing/2014/chart" uri="{C3380CC4-5D6E-409C-BE32-E72D297353CC}">
              <c16:uniqueId val="{00000000-B33E-4DB2-9D15-0716E89BF611}"/>
            </c:ext>
          </c:extLst>
        </c:ser>
        <c:dLbls>
          <c:showLegendKey val="0"/>
          <c:showVal val="1"/>
          <c:showCatName val="0"/>
          <c:showSerName val="0"/>
          <c:showPercent val="0"/>
          <c:showBubbleSize val="0"/>
        </c:dLbls>
        <c:gapWidth val="164"/>
        <c:overlap val="-22"/>
        <c:axId val="65919232"/>
        <c:axId val="65925120"/>
      </c:barChart>
      <c:catAx>
        <c:axId val="659192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25120"/>
        <c:crosses val="autoZero"/>
        <c:auto val="1"/>
        <c:lblAlgn val="ctr"/>
        <c:lblOffset val="100"/>
        <c:noMultiLvlLbl val="0"/>
      </c:catAx>
      <c:valAx>
        <c:axId val="659251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1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Katılıyorum</c:v>
                </c:pt>
              </c:strCache>
            </c:strRef>
          </c:cat>
          <c:val>
            <c:numRef>
              <c:f>Sayfa1!$B$2:$B$6</c:f>
              <c:numCache>
                <c:formatCode>General</c:formatCode>
                <c:ptCount val="5"/>
                <c:pt idx="0">
                  <c:v>99</c:v>
                </c:pt>
                <c:pt idx="1">
                  <c:v>96</c:v>
                </c:pt>
                <c:pt idx="2">
                  <c:v>30</c:v>
                </c:pt>
                <c:pt idx="3">
                  <c:v>27</c:v>
                </c:pt>
                <c:pt idx="4">
                  <c:v>39</c:v>
                </c:pt>
              </c:numCache>
            </c:numRef>
          </c:val>
          <c:extLst>
            <c:ext xmlns:c16="http://schemas.microsoft.com/office/drawing/2014/chart" uri="{C3380CC4-5D6E-409C-BE32-E72D297353CC}">
              <c16:uniqueId val="{00000000-26F4-4BAA-897F-DE1C6818902E}"/>
            </c:ext>
          </c:extLst>
        </c:ser>
        <c:dLbls>
          <c:showLegendKey val="0"/>
          <c:showVal val="1"/>
          <c:showCatName val="0"/>
          <c:showSerName val="0"/>
          <c:showPercent val="0"/>
          <c:showBubbleSize val="0"/>
        </c:dLbls>
        <c:gapWidth val="164"/>
        <c:overlap val="-22"/>
        <c:axId val="65326080"/>
        <c:axId val="65524480"/>
      </c:barChart>
      <c:catAx>
        <c:axId val="6532608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524480"/>
        <c:crosses val="autoZero"/>
        <c:auto val="1"/>
        <c:lblAlgn val="ctr"/>
        <c:lblOffset val="100"/>
        <c:noMultiLvlLbl val="0"/>
      </c:catAx>
      <c:valAx>
        <c:axId val="655244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32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1. Madde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112</c:v>
                </c:pt>
                <c:pt idx="1">
                  <c:v>142</c:v>
                </c:pt>
                <c:pt idx="2">
                  <c:v>10</c:v>
                </c:pt>
                <c:pt idx="3">
                  <c:v>14</c:v>
                </c:pt>
                <c:pt idx="4">
                  <c:v>8</c:v>
                </c:pt>
              </c:numCache>
            </c:numRef>
          </c:val>
          <c:extLst>
            <c:ext xmlns:c16="http://schemas.microsoft.com/office/drawing/2014/chart" uri="{C3380CC4-5D6E-409C-BE32-E72D297353CC}">
              <c16:uniqueId val="{00000000-0BCA-4FD3-90F3-D9922F7B614A}"/>
            </c:ext>
          </c:extLst>
        </c:ser>
        <c:dLbls>
          <c:showLegendKey val="0"/>
          <c:showVal val="1"/>
          <c:showCatName val="0"/>
          <c:showSerName val="0"/>
          <c:showPercent val="0"/>
          <c:showBubbleSize val="0"/>
        </c:dLbls>
        <c:gapWidth val="164"/>
        <c:overlap val="-22"/>
        <c:axId val="44187648"/>
        <c:axId val="44189184"/>
      </c:barChart>
      <c:catAx>
        <c:axId val="44187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189184"/>
        <c:crosses val="autoZero"/>
        <c:auto val="1"/>
        <c:lblAlgn val="ctr"/>
        <c:lblOffset val="100"/>
        <c:noMultiLvlLbl val="0"/>
      </c:catAx>
      <c:valAx>
        <c:axId val="44189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18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0.20178633920759934"/>
          <c:w val="0.90849737532808394"/>
          <c:h val="0.6625656167979006"/>
        </c:manualLayout>
      </c:layout>
      <c:barChart>
        <c:barDir val="col"/>
        <c:grouping val="clustered"/>
        <c:varyColors val="0"/>
        <c:ser>
          <c:idx val="0"/>
          <c:order val="0"/>
          <c:tx>
            <c:strRef>
              <c:f>Sayfa1!$B$1</c:f>
              <c:strCache>
                <c:ptCount val="1"/>
                <c:pt idx="0">
                  <c:v>2. Madde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0"/>
                  <c:y val="-3.34143417258028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35-4D03-94B1-CB956547A227}"/>
                </c:ext>
              </c:extLst>
            </c:dLbl>
            <c:dLbl>
              <c:idx val="1"/>
              <c:layout>
                <c:manualLayout>
                  <c:x val="0"/>
                  <c:y val="-6.633615242539135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35-4D03-94B1-CB956547A227}"/>
                </c:ext>
              </c:extLst>
            </c:dLbl>
            <c:dLbl>
              <c:idx val="2"/>
              <c:layout>
                <c:manualLayout>
                  <c:x val="0"/>
                  <c:y val="-1.48140371342471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35-4D03-94B1-CB956547A227}"/>
                </c:ext>
              </c:extLst>
            </c:dLbl>
            <c:dLbl>
              <c:idx val="3"/>
              <c:layout>
                <c:manualLayout>
                  <c:x val="-8.487556272013422E-17"/>
                  <c:y val="-9.92579631249813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35-4D03-94B1-CB956547A227}"/>
                </c:ext>
              </c:extLst>
            </c:dLbl>
            <c:dLbl>
              <c:idx val="4"/>
              <c:layout>
                <c:manualLayout>
                  <c:x val="0"/>
                  <c:y val="-1.32179773824568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35-4D03-94B1-CB956547A2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132</c:v>
                </c:pt>
                <c:pt idx="1">
                  <c:v>127</c:v>
                </c:pt>
                <c:pt idx="2">
                  <c:v>8</c:v>
                </c:pt>
                <c:pt idx="3">
                  <c:v>15</c:v>
                </c:pt>
                <c:pt idx="4">
                  <c:v>6</c:v>
                </c:pt>
              </c:numCache>
            </c:numRef>
          </c:val>
          <c:extLst>
            <c:ext xmlns:c16="http://schemas.microsoft.com/office/drawing/2014/chart" uri="{C3380CC4-5D6E-409C-BE32-E72D297353CC}">
              <c16:uniqueId val="{00000005-DF35-4D03-94B1-CB956547A227}"/>
            </c:ext>
          </c:extLst>
        </c:ser>
        <c:dLbls>
          <c:showLegendKey val="0"/>
          <c:showVal val="1"/>
          <c:showCatName val="0"/>
          <c:showSerName val="0"/>
          <c:showPercent val="0"/>
          <c:showBubbleSize val="0"/>
        </c:dLbls>
        <c:gapWidth val="164"/>
        <c:overlap val="-22"/>
        <c:axId val="65651456"/>
        <c:axId val="65652992"/>
      </c:barChart>
      <c:catAx>
        <c:axId val="656514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652992"/>
        <c:crosses val="autoZero"/>
        <c:auto val="1"/>
        <c:lblAlgn val="ctr"/>
        <c:lblOffset val="100"/>
        <c:noMultiLvlLbl val="0"/>
      </c:catAx>
      <c:valAx>
        <c:axId val="656529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65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3. Madde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94</c:v>
                </c:pt>
                <c:pt idx="1">
                  <c:v>129</c:v>
                </c:pt>
                <c:pt idx="2">
                  <c:v>23</c:v>
                </c:pt>
                <c:pt idx="3">
                  <c:v>23</c:v>
                </c:pt>
                <c:pt idx="4">
                  <c:v>19</c:v>
                </c:pt>
              </c:numCache>
            </c:numRef>
          </c:val>
          <c:extLst>
            <c:ext xmlns:c16="http://schemas.microsoft.com/office/drawing/2014/chart" uri="{C3380CC4-5D6E-409C-BE32-E72D297353CC}">
              <c16:uniqueId val="{00000000-29DD-4415-A235-D1697A179EDC}"/>
            </c:ext>
          </c:extLst>
        </c:ser>
        <c:dLbls>
          <c:showLegendKey val="0"/>
          <c:showVal val="1"/>
          <c:showCatName val="0"/>
          <c:showSerName val="0"/>
          <c:showPercent val="0"/>
          <c:showBubbleSize val="0"/>
        </c:dLbls>
        <c:gapWidth val="164"/>
        <c:overlap val="-22"/>
        <c:axId val="66041344"/>
        <c:axId val="66042880"/>
      </c:barChart>
      <c:catAx>
        <c:axId val="6604134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6042880"/>
        <c:crosses val="autoZero"/>
        <c:auto val="1"/>
        <c:lblAlgn val="ctr"/>
        <c:lblOffset val="100"/>
        <c:noMultiLvlLbl val="0"/>
      </c:catAx>
      <c:valAx>
        <c:axId val="660428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6041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12</c:v>
                </c:pt>
                <c:pt idx="1">
                  <c:v>5</c:v>
                </c:pt>
                <c:pt idx="2">
                  <c:v>0</c:v>
                </c:pt>
                <c:pt idx="3">
                  <c:v>0</c:v>
                </c:pt>
                <c:pt idx="4">
                  <c:v>0</c:v>
                </c:pt>
              </c:numCache>
            </c:numRef>
          </c:val>
          <c:extLst>
            <c:ext xmlns:c16="http://schemas.microsoft.com/office/drawing/2014/chart" uri="{C3380CC4-5D6E-409C-BE32-E72D297353CC}">
              <c16:uniqueId val="{00000000-1A7F-4509-8209-BCD0DD6F6AD1}"/>
            </c:ext>
          </c:extLst>
        </c:ser>
        <c:dLbls>
          <c:showLegendKey val="0"/>
          <c:showVal val="1"/>
          <c:showCatName val="0"/>
          <c:showSerName val="0"/>
          <c:showPercent val="0"/>
          <c:showBubbleSize val="0"/>
        </c:dLbls>
        <c:gapWidth val="164"/>
        <c:overlap val="-22"/>
        <c:axId val="64918272"/>
        <c:axId val="64919808"/>
      </c:barChart>
      <c:catAx>
        <c:axId val="6491827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19808"/>
        <c:crosses val="autoZero"/>
        <c:auto val="1"/>
        <c:lblAlgn val="ctr"/>
        <c:lblOffset val="100"/>
        <c:noMultiLvlLbl val="0"/>
      </c:catAx>
      <c:valAx>
        <c:axId val="64919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1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82</c:v>
                </c:pt>
                <c:pt idx="1">
                  <c:v>129</c:v>
                </c:pt>
                <c:pt idx="2">
                  <c:v>32</c:v>
                </c:pt>
                <c:pt idx="3">
                  <c:v>30</c:v>
                </c:pt>
                <c:pt idx="4">
                  <c:v>15</c:v>
                </c:pt>
              </c:numCache>
            </c:numRef>
          </c:val>
          <c:extLst>
            <c:ext xmlns:c16="http://schemas.microsoft.com/office/drawing/2014/chart" uri="{C3380CC4-5D6E-409C-BE32-E72D297353CC}">
              <c16:uniqueId val="{00000000-A69F-4DBB-B5B5-76C914B03411}"/>
            </c:ext>
          </c:extLst>
        </c:ser>
        <c:dLbls>
          <c:showLegendKey val="0"/>
          <c:showVal val="1"/>
          <c:showCatName val="0"/>
          <c:showSerName val="0"/>
          <c:showPercent val="0"/>
          <c:showBubbleSize val="0"/>
        </c:dLbls>
        <c:gapWidth val="164"/>
        <c:overlap val="-22"/>
        <c:axId val="65800448"/>
        <c:axId val="65826816"/>
      </c:barChart>
      <c:catAx>
        <c:axId val="658004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826816"/>
        <c:crosses val="autoZero"/>
        <c:auto val="1"/>
        <c:lblAlgn val="ctr"/>
        <c:lblOffset val="100"/>
        <c:noMultiLvlLbl val="0"/>
      </c:catAx>
      <c:valAx>
        <c:axId val="65826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80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128</c:v>
                </c:pt>
                <c:pt idx="1">
                  <c:v>113</c:v>
                </c:pt>
                <c:pt idx="2">
                  <c:v>21</c:v>
                </c:pt>
                <c:pt idx="3">
                  <c:v>15</c:v>
                </c:pt>
                <c:pt idx="4">
                  <c:v>11</c:v>
                </c:pt>
              </c:numCache>
            </c:numRef>
          </c:val>
          <c:extLst>
            <c:ext xmlns:c16="http://schemas.microsoft.com/office/drawing/2014/chart" uri="{C3380CC4-5D6E-409C-BE32-E72D297353CC}">
              <c16:uniqueId val="{00000000-58A4-4EDE-8072-529154351412}"/>
            </c:ext>
          </c:extLst>
        </c:ser>
        <c:dLbls>
          <c:showLegendKey val="0"/>
          <c:showVal val="1"/>
          <c:showCatName val="0"/>
          <c:showSerName val="0"/>
          <c:showPercent val="0"/>
          <c:showBubbleSize val="0"/>
        </c:dLbls>
        <c:gapWidth val="164"/>
        <c:overlap val="-22"/>
        <c:axId val="44174336"/>
        <c:axId val="65635072"/>
      </c:barChart>
      <c:catAx>
        <c:axId val="44174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635072"/>
        <c:crosses val="autoZero"/>
        <c:auto val="1"/>
        <c:lblAlgn val="ctr"/>
        <c:lblOffset val="100"/>
        <c:noMultiLvlLbl val="0"/>
      </c:catAx>
      <c:valAx>
        <c:axId val="656350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17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139</c:v>
                </c:pt>
                <c:pt idx="1">
                  <c:v>116</c:v>
                </c:pt>
                <c:pt idx="2">
                  <c:v>8</c:v>
                </c:pt>
                <c:pt idx="3">
                  <c:v>16</c:v>
                </c:pt>
                <c:pt idx="4">
                  <c:v>9</c:v>
                </c:pt>
              </c:numCache>
            </c:numRef>
          </c:val>
          <c:extLst>
            <c:ext xmlns:c16="http://schemas.microsoft.com/office/drawing/2014/chart" uri="{C3380CC4-5D6E-409C-BE32-E72D297353CC}">
              <c16:uniqueId val="{00000000-32A9-4B76-B56F-297D8DEB3678}"/>
            </c:ext>
          </c:extLst>
        </c:ser>
        <c:dLbls>
          <c:showLegendKey val="0"/>
          <c:showVal val="1"/>
          <c:showCatName val="0"/>
          <c:showSerName val="0"/>
          <c:showPercent val="0"/>
          <c:showBubbleSize val="0"/>
        </c:dLbls>
        <c:gapWidth val="164"/>
        <c:overlap val="-22"/>
        <c:axId val="128360448"/>
        <c:axId val="128361984"/>
      </c:barChart>
      <c:catAx>
        <c:axId val="1283604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361984"/>
        <c:crosses val="autoZero"/>
        <c:auto val="1"/>
        <c:lblAlgn val="ctr"/>
        <c:lblOffset val="100"/>
        <c:noMultiLvlLbl val="0"/>
      </c:catAx>
      <c:valAx>
        <c:axId val="128361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36044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100</c:v>
                </c:pt>
                <c:pt idx="1">
                  <c:v>141</c:v>
                </c:pt>
                <c:pt idx="2">
                  <c:v>20</c:v>
                </c:pt>
                <c:pt idx="3">
                  <c:v>21</c:v>
                </c:pt>
                <c:pt idx="4">
                  <c:v>6</c:v>
                </c:pt>
              </c:numCache>
            </c:numRef>
          </c:val>
          <c:extLst>
            <c:ext xmlns:c16="http://schemas.microsoft.com/office/drawing/2014/chart" uri="{C3380CC4-5D6E-409C-BE32-E72D297353CC}">
              <c16:uniqueId val="{00000000-6FFD-4601-B66A-FC74606BB208}"/>
            </c:ext>
          </c:extLst>
        </c:ser>
        <c:dLbls>
          <c:showLegendKey val="0"/>
          <c:showVal val="1"/>
          <c:showCatName val="0"/>
          <c:showSerName val="0"/>
          <c:showPercent val="0"/>
          <c:showBubbleSize val="0"/>
        </c:dLbls>
        <c:gapWidth val="164"/>
        <c:overlap val="-22"/>
        <c:axId val="65983232"/>
        <c:axId val="65984768"/>
      </c:barChart>
      <c:catAx>
        <c:axId val="6598323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84768"/>
        <c:crosses val="autoZero"/>
        <c:auto val="1"/>
        <c:lblAlgn val="ctr"/>
        <c:lblOffset val="100"/>
        <c:noMultiLvlLbl val="0"/>
      </c:catAx>
      <c:valAx>
        <c:axId val="65984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8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99</c:v>
                </c:pt>
                <c:pt idx="1">
                  <c:v>104</c:v>
                </c:pt>
                <c:pt idx="2">
                  <c:v>17</c:v>
                </c:pt>
                <c:pt idx="3">
                  <c:v>32</c:v>
                </c:pt>
                <c:pt idx="4">
                  <c:v>36</c:v>
                </c:pt>
              </c:numCache>
            </c:numRef>
          </c:val>
          <c:extLst>
            <c:ext xmlns:c16="http://schemas.microsoft.com/office/drawing/2014/chart" uri="{C3380CC4-5D6E-409C-BE32-E72D297353CC}">
              <c16:uniqueId val="{00000000-7C43-4A45-8DD9-3137610179AA}"/>
            </c:ext>
          </c:extLst>
        </c:ser>
        <c:dLbls>
          <c:showLegendKey val="0"/>
          <c:showVal val="1"/>
          <c:showCatName val="0"/>
          <c:showSerName val="0"/>
          <c:showPercent val="0"/>
          <c:showBubbleSize val="0"/>
        </c:dLbls>
        <c:gapWidth val="164"/>
        <c:overlap val="-22"/>
        <c:axId val="65959424"/>
        <c:axId val="65960960"/>
      </c:barChart>
      <c:catAx>
        <c:axId val="659594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60960"/>
        <c:crosses val="autoZero"/>
        <c:auto val="1"/>
        <c:lblAlgn val="ctr"/>
        <c:lblOffset val="100"/>
        <c:noMultiLvlLbl val="0"/>
      </c:catAx>
      <c:valAx>
        <c:axId val="659609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59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160</c:v>
                </c:pt>
                <c:pt idx="1">
                  <c:v>106</c:v>
                </c:pt>
                <c:pt idx="2">
                  <c:v>12</c:v>
                </c:pt>
                <c:pt idx="3">
                  <c:v>8</c:v>
                </c:pt>
                <c:pt idx="4">
                  <c:v>2</c:v>
                </c:pt>
              </c:numCache>
            </c:numRef>
          </c:val>
          <c:extLst>
            <c:ext xmlns:c16="http://schemas.microsoft.com/office/drawing/2014/chart" uri="{C3380CC4-5D6E-409C-BE32-E72D297353CC}">
              <c16:uniqueId val="{00000000-F277-482B-A5F4-06F2A8CCAE3D}"/>
            </c:ext>
          </c:extLst>
        </c:ser>
        <c:dLbls>
          <c:showLegendKey val="0"/>
          <c:showVal val="1"/>
          <c:showCatName val="0"/>
          <c:showSerName val="0"/>
          <c:showPercent val="0"/>
          <c:showBubbleSize val="0"/>
        </c:dLbls>
        <c:gapWidth val="164"/>
        <c:overlap val="-22"/>
        <c:axId val="128350464"/>
        <c:axId val="128352256"/>
      </c:barChart>
      <c:catAx>
        <c:axId val="1283504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352256"/>
        <c:crosses val="autoZero"/>
        <c:auto val="1"/>
        <c:lblAlgn val="ctr"/>
        <c:lblOffset val="100"/>
        <c:noMultiLvlLbl val="0"/>
      </c:catAx>
      <c:valAx>
        <c:axId val="128352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35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Sütun1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69</c:v>
                </c:pt>
                <c:pt idx="1">
                  <c:v>103</c:v>
                </c:pt>
                <c:pt idx="2">
                  <c:v>40</c:v>
                </c:pt>
                <c:pt idx="3">
                  <c:v>47</c:v>
                </c:pt>
                <c:pt idx="4">
                  <c:v>27</c:v>
                </c:pt>
              </c:numCache>
            </c:numRef>
          </c:val>
          <c:extLst>
            <c:ext xmlns:c16="http://schemas.microsoft.com/office/drawing/2014/chart" uri="{C3380CC4-5D6E-409C-BE32-E72D297353CC}">
              <c16:uniqueId val="{00000000-A4E4-45EB-9611-8D1AEA13BA8D}"/>
            </c:ext>
          </c:extLst>
        </c:ser>
        <c:dLbls>
          <c:showLegendKey val="0"/>
          <c:showVal val="1"/>
          <c:showCatName val="0"/>
          <c:showSerName val="0"/>
          <c:showPercent val="0"/>
          <c:showBubbleSize val="0"/>
        </c:dLbls>
        <c:gapWidth val="164"/>
        <c:overlap val="-22"/>
        <c:axId val="128576512"/>
        <c:axId val="128578304"/>
      </c:barChart>
      <c:catAx>
        <c:axId val="12857651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578304"/>
        <c:crosses val="autoZero"/>
        <c:auto val="1"/>
        <c:lblAlgn val="ctr"/>
        <c:lblOffset val="100"/>
        <c:noMultiLvlLbl val="0"/>
      </c:catAx>
      <c:valAx>
        <c:axId val="128578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576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62</c:v>
                </c:pt>
                <c:pt idx="1">
                  <c:v>77</c:v>
                </c:pt>
                <c:pt idx="2">
                  <c:v>27</c:v>
                </c:pt>
                <c:pt idx="3">
                  <c:v>58</c:v>
                </c:pt>
                <c:pt idx="4">
                  <c:v>64</c:v>
                </c:pt>
              </c:numCache>
            </c:numRef>
          </c:val>
          <c:extLst>
            <c:ext xmlns:c16="http://schemas.microsoft.com/office/drawing/2014/chart" uri="{C3380CC4-5D6E-409C-BE32-E72D297353CC}">
              <c16:uniqueId val="{00000000-9356-4D6F-B447-8B8E01C563FB}"/>
            </c:ext>
          </c:extLst>
        </c:ser>
        <c:dLbls>
          <c:showLegendKey val="0"/>
          <c:showVal val="1"/>
          <c:showCatName val="0"/>
          <c:showSerName val="0"/>
          <c:showPercent val="0"/>
          <c:showBubbleSize val="0"/>
        </c:dLbls>
        <c:gapWidth val="164"/>
        <c:overlap val="-22"/>
        <c:axId val="67293184"/>
        <c:axId val="67294720"/>
      </c:barChart>
      <c:catAx>
        <c:axId val="672931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294720"/>
        <c:crosses val="autoZero"/>
        <c:auto val="1"/>
        <c:lblAlgn val="ctr"/>
        <c:lblOffset val="100"/>
        <c:noMultiLvlLbl val="0"/>
      </c:catAx>
      <c:valAx>
        <c:axId val="672947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29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52</c:v>
                </c:pt>
                <c:pt idx="1">
                  <c:v>90</c:v>
                </c:pt>
                <c:pt idx="2">
                  <c:v>43</c:v>
                </c:pt>
                <c:pt idx="3">
                  <c:v>58</c:v>
                </c:pt>
                <c:pt idx="4">
                  <c:v>43</c:v>
                </c:pt>
              </c:numCache>
            </c:numRef>
          </c:val>
          <c:extLst>
            <c:ext xmlns:c16="http://schemas.microsoft.com/office/drawing/2014/chart" uri="{C3380CC4-5D6E-409C-BE32-E72D297353CC}">
              <c16:uniqueId val="{00000000-835F-48E0-9E16-8143A3EED5E7}"/>
            </c:ext>
          </c:extLst>
        </c:ser>
        <c:dLbls>
          <c:showLegendKey val="0"/>
          <c:showVal val="1"/>
          <c:showCatName val="0"/>
          <c:showSerName val="0"/>
          <c:showPercent val="0"/>
          <c:showBubbleSize val="0"/>
        </c:dLbls>
        <c:gapWidth val="164"/>
        <c:overlap val="-22"/>
        <c:axId val="67285760"/>
        <c:axId val="67287296"/>
      </c:barChart>
      <c:catAx>
        <c:axId val="67285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287296"/>
        <c:crosses val="autoZero"/>
        <c:auto val="1"/>
        <c:lblAlgn val="ctr"/>
        <c:lblOffset val="100"/>
        <c:noMultiLvlLbl val="0"/>
      </c:catAx>
      <c:valAx>
        <c:axId val="672872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28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58</c:v>
                </c:pt>
                <c:pt idx="1">
                  <c:v>114</c:v>
                </c:pt>
                <c:pt idx="2">
                  <c:v>30</c:v>
                </c:pt>
                <c:pt idx="3">
                  <c:v>47</c:v>
                </c:pt>
                <c:pt idx="4">
                  <c:v>39</c:v>
                </c:pt>
              </c:numCache>
            </c:numRef>
          </c:val>
          <c:extLst>
            <c:ext xmlns:c16="http://schemas.microsoft.com/office/drawing/2014/chart" uri="{C3380CC4-5D6E-409C-BE32-E72D297353CC}">
              <c16:uniqueId val="{00000000-80B7-41B5-9A60-E5FA0D36D645}"/>
            </c:ext>
          </c:extLst>
        </c:ser>
        <c:dLbls>
          <c:showLegendKey val="0"/>
          <c:showVal val="1"/>
          <c:showCatName val="0"/>
          <c:showSerName val="0"/>
          <c:showPercent val="0"/>
          <c:showBubbleSize val="0"/>
        </c:dLbls>
        <c:gapWidth val="164"/>
        <c:overlap val="-22"/>
        <c:axId val="67442176"/>
        <c:axId val="67443712"/>
      </c:barChart>
      <c:catAx>
        <c:axId val="674421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443712"/>
        <c:crosses val="autoZero"/>
        <c:auto val="1"/>
        <c:lblAlgn val="ctr"/>
        <c:lblOffset val="100"/>
        <c:noMultiLvlLbl val="0"/>
      </c:catAx>
      <c:valAx>
        <c:axId val="67443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744217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13</c:v>
                </c:pt>
                <c:pt idx="1">
                  <c:v>4</c:v>
                </c:pt>
                <c:pt idx="2">
                  <c:v>0</c:v>
                </c:pt>
                <c:pt idx="3">
                  <c:v>0</c:v>
                </c:pt>
                <c:pt idx="4">
                  <c:v>0</c:v>
                </c:pt>
              </c:numCache>
            </c:numRef>
          </c:val>
          <c:extLst>
            <c:ext xmlns:c16="http://schemas.microsoft.com/office/drawing/2014/chart" uri="{C3380CC4-5D6E-409C-BE32-E72D297353CC}">
              <c16:uniqueId val="{00000000-D830-4056-A3D1-17E4B1A39123}"/>
            </c:ext>
          </c:extLst>
        </c:ser>
        <c:dLbls>
          <c:showLegendKey val="0"/>
          <c:showVal val="1"/>
          <c:showCatName val="0"/>
          <c:showSerName val="0"/>
          <c:showPercent val="0"/>
          <c:showBubbleSize val="0"/>
        </c:dLbls>
        <c:gapWidth val="164"/>
        <c:overlap val="-22"/>
        <c:axId val="68384256"/>
        <c:axId val="68385792"/>
      </c:barChart>
      <c:catAx>
        <c:axId val="68384256"/>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8385792"/>
        <c:crosses val="autoZero"/>
        <c:auto val="1"/>
        <c:lblAlgn val="ctr"/>
        <c:lblOffset val="100"/>
        <c:noMultiLvlLbl val="0"/>
      </c:catAx>
      <c:valAx>
        <c:axId val="683857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838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10</c:v>
                </c:pt>
                <c:pt idx="1">
                  <c:v>6</c:v>
                </c:pt>
                <c:pt idx="2">
                  <c:v>0</c:v>
                </c:pt>
                <c:pt idx="3">
                  <c:v>1</c:v>
                </c:pt>
                <c:pt idx="4">
                  <c:v>0</c:v>
                </c:pt>
              </c:numCache>
            </c:numRef>
          </c:val>
          <c:extLst>
            <c:ext xmlns:c16="http://schemas.microsoft.com/office/drawing/2014/chart" uri="{C3380CC4-5D6E-409C-BE32-E72D297353CC}">
              <c16:uniqueId val="{00000000-4363-4533-9420-7737F16A1DAE}"/>
            </c:ext>
          </c:extLst>
        </c:ser>
        <c:dLbls>
          <c:showLegendKey val="0"/>
          <c:showVal val="1"/>
          <c:showCatName val="0"/>
          <c:showSerName val="0"/>
          <c:showPercent val="0"/>
          <c:showBubbleSize val="0"/>
        </c:dLbls>
        <c:gapWidth val="164"/>
        <c:overlap val="-22"/>
        <c:axId val="64868352"/>
        <c:axId val="64858368"/>
      </c:barChart>
      <c:valAx>
        <c:axId val="648583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868352"/>
        <c:crosses val="autoZero"/>
        <c:crossBetween val="between"/>
      </c:valAx>
      <c:catAx>
        <c:axId val="6486835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85836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5</c:v>
                </c:pt>
                <c:pt idx="1">
                  <c:v>6</c:v>
                </c:pt>
                <c:pt idx="2">
                  <c:v>2</c:v>
                </c:pt>
                <c:pt idx="3">
                  <c:v>2</c:v>
                </c:pt>
                <c:pt idx="4">
                  <c:v>2</c:v>
                </c:pt>
              </c:numCache>
            </c:numRef>
          </c:val>
          <c:extLst>
            <c:ext xmlns:c16="http://schemas.microsoft.com/office/drawing/2014/chart" uri="{C3380CC4-5D6E-409C-BE32-E72D297353CC}">
              <c16:uniqueId val="{00000000-0EEE-4CEE-8567-5B18D4C60B28}"/>
            </c:ext>
          </c:extLst>
        </c:ser>
        <c:dLbls>
          <c:showLegendKey val="0"/>
          <c:showVal val="1"/>
          <c:showCatName val="0"/>
          <c:showSerName val="0"/>
          <c:showPercent val="0"/>
          <c:showBubbleSize val="0"/>
        </c:dLbls>
        <c:gapWidth val="164"/>
        <c:overlap val="-22"/>
        <c:axId val="64875520"/>
        <c:axId val="44237568"/>
      </c:barChart>
      <c:catAx>
        <c:axId val="64875520"/>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237568"/>
        <c:crosses val="autoZero"/>
        <c:auto val="1"/>
        <c:lblAlgn val="ctr"/>
        <c:lblOffset val="100"/>
        <c:noMultiLvlLbl val="0"/>
      </c:catAx>
      <c:valAx>
        <c:axId val="44237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87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9</c:v>
                </c:pt>
                <c:pt idx="1">
                  <c:v>4</c:v>
                </c:pt>
                <c:pt idx="2">
                  <c:v>1</c:v>
                </c:pt>
                <c:pt idx="3">
                  <c:v>3</c:v>
                </c:pt>
                <c:pt idx="4">
                  <c:v>0</c:v>
                </c:pt>
              </c:numCache>
            </c:numRef>
          </c:val>
          <c:extLst>
            <c:ext xmlns:c16="http://schemas.microsoft.com/office/drawing/2014/chart" uri="{C3380CC4-5D6E-409C-BE32-E72D297353CC}">
              <c16:uniqueId val="{00000000-36DB-4140-A2B0-8E93F233488E}"/>
            </c:ext>
          </c:extLst>
        </c:ser>
        <c:dLbls>
          <c:showLegendKey val="0"/>
          <c:showVal val="1"/>
          <c:showCatName val="0"/>
          <c:showSerName val="0"/>
          <c:showPercent val="0"/>
          <c:showBubbleSize val="0"/>
        </c:dLbls>
        <c:gapWidth val="164"/>
        <c:overlap val="-22"/>
        <c:axId val="44265472"/>
        <c:axId val="44267008"/>
      </c:barChart>
      <c:catAx>
        <c:axId val="4426547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267008"/>
        <c:crosses val="autoZero"/>
        <c:auto val="1"/>
        <c:lblAlgn val="ctr"/>
        <c:lblOffset val="100"/>
        <c:noMultiLvlLbl val="0"/>
      </c:catAx>
      <c:valAx>
        <c:axId val="442670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26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Sütun1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14</c:v>
                </c:pt>
                <c:pt idx="1">
                  <c:v>3</c:v>
                </c:pt>
                <c:pt idx="2">
                  <c:v>0</c:v>
                </c:pt>
                <c:pt idx="3">
                  <c:v>0</c:v>
                </c:pt>
                <c:pt idx="4">
                  <c:v>0</c:v>
                </c:pt>
              </c:numCache>
            </c:numRef>
          </c:val>
          <c:extLst>
            <c:ext xmlns:c16="http://schemas.microsoft.com/office/drawing/2014/chart" uri="{C3380CC4-5D6E-409C-BE32-E72D297353CC}">
              <c16:uniqueId val="{00000000-9E92-4C85-9D2E-BF7E4AF007BD}"/>
            </c:ext>
          </c:extLst>
        </c:ser>
        <c:dLbls>
          <c:showLegendKey val="0"/>
          <c:showVal val="1"/>
          <c:showCatName val="0"/>
          <c:showSerName val="0"/>
          <c:showPercent val="0"/>
          <c:showBubbleSize val="0"/>
        </c:dLbls>
        <c:gapWidth val="164"/>
        <c:overlap val="-22"/>
        <c:axId val="65102592"/>
        <c:axId val="65104128"/>
      </c:barChart>
      <c:catAx>
        <c:axId val="65102592"/>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04128"/>
        <c:crosses val="autoZero"/>
        <c:auto val="1"/>
        <c:lblAlgn val="ctr"/>
        <c:lblOffset val="100"/>
        <c:noMultiLvlLbl val="0"/>
      </c:catAx>
      <c:valAx>
        <c:axId val="651041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0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Satışlar</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Sayfa1!$A$2:$A$6</c:f>
              <c:strCache>
                <c:ptCount val="5"/>
                <c:pt idx="0">
                  <c:v>Kesinlikle Katılıyorum</c:v>
                </c:pt>
                <c:pt idx="1">
                  <c:v>Katılıyorum</c:v>
                </c:pt>
                <c:pt idx="2">
                  <c:v>Kararsızım</c:v>
                </c:pt>
                <c:pt idx="3">
                  <c:v>Kısmen Katılıyorum</c:v>
                </c:pt>
                <c:pt idx="4">
                  <c:v>Katılmıyorum</c:v>
                </c:pt>
              </c:strCache>
            </c:strRef>
          </c:cat>
          <c:val>
            <c:numRef>
              <c:f>Sayfa1!$B$2:$B$6</c:f>
              <c:numCache>
                <c:formatCode>General</c:formatCode>
                <c:ptCount val="5"/>
                <c:pt idx="0">
                  <c:v>10</c:v>
                </c:pt>
                <c:pt idx="1">
                  <c:v>6</c:v>
                </c:pt>
                <c:pt idx="2">
                  <c:v>1</c:v>
                </c:pt>
                <c:pt idx="3">
                  <c:v>0</c:v>
                </c:pt>
                <c:pt idx="4">
                  <c:v>0</c:v>
                </c:pt>
              </c:numCache>
            </c:numRef>
          </c:val>
          <c:extLst>
            <c:ext xmlns:c16="http://schemas.microsoft.com/office/drawing/2014/chart" uri="{C3380CC4-5D6E-409C-BE32-E72D297353CC}">
              <c16:uniqueId val="{00000000-5D4E-4E55-88C3-DFC63E9324E9}"/>
            </c:ext>
          </c:extLst>
        </c:ser>
        <c:dLbls>
          <c:showLegendKey val="0"/>
          <c:showVal val="1"/>
          <c:showCatName val="0"/>
          <c:showSerName val="0"/>
          <c:showPercent val="0"/>
          <c:showBubbleSize val="0"/>
        </c:dLbls>
        <c:gapWidth val="164"/>
        <c:overlap val="-22"/>
        <c:axId val="65136128"/>
        <c:axId val="65137664"/>
      </c:barChart>
      <c:catAx>
        <c:axId val="65136128"/>
        <c:scaling>
          <c:orientation val="minMax"/>
        </c:scaling>
        <c:delete val="0"/>
        <c:axPos val="b"/>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37664"/>
        <c:crosses val="autoZero"/>
        <c:auto val="1"/>
        <c:lblAlgn val="ctr"/>
        <c:lblOffset val="100"/>
        <c:noMultiLvlLbl val="0"/>
      </c:catAx>
      <c:valAx>
        <c:axId val="651376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13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10D8E862-8674-442A-AB54-CA143E52C9E3}"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15EE4BFC-10FE-4C90-B7F1-5F7C6E5AC46F}" type="presOf" srcId="{5F865183-0FED-4482-8550-87B2A8C2AA82}" destId="{BA526683-F383-411A-BD21-A957D08B123F}" srcOrd="0" destOrd="0" presId="urn:microsoft.com/office/officeart/2005/8/layout/cycle8"/>
    <dgm:cxn modelId="{83CA302B-9B80-4FE4-936A-BE5833542475}"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152DB268-B546-4DD4-ADB9-D628328D720E}" type="presOf" srcId="{E4BEFF6F-FFC7-417B-9255-F71095EEBEA8}" destId="{373A7CE9-2D8B-48FF-A7E7-FD1818748C0E}" srcOrd="0" destOrd="0" presId="urn:microsoft.com/office/officeart/2005/8/layout/cycle8"/>
    <dgm:cxn modelId="{135FAE1D-A1D8-4500-908E-32A9B90E06C7}" type="presOf" srcId="{9AF66792-BEEB-4FEB-B68B-FC30221BAEDC}" destId="{C5494AC2-E33F-4DD2-9D4B-315106DC9766}" srcOrd="0" destOrd="0" presId="urn:microsoft.com/office/officeart/2005/8/layout/cycle8"/>
    <dgm:cxn modelId="{D420DC70-D537-4804-BCDB-187010B41754}" type="presOf" srcId="{9D338396-06AA-489D-A885-57821F5608AF}" destId="{74328851-9D17-4B33-B14E-5ED6C473319D}" srcOrd="1" destOrd="0" presId="urn:microsoft.com/office/officeart/2005/8/layout/cycle8"/>
    <dgm:cxn modelId="{3CCE5010-A3E5-4801-9508-BF964CFCE58E}" type="presOf" srcId="{D87EEC32-D642-4C15-8C65-E323814D2A3A}" destId="{0670A7F0-9DCA-427C-8C0A-B4C908BAC054}" srcOrd="1" destOrd="0" presId="urn:microsoft.com/office/officeart/2005/8/layout/cycle8"/>
    <dgm:cxn modelId="{63515A2C-030D-476D-BE18-1C14DF288164}" type="presOf" srcId="{E8BE0BFE-2A93-4BC8-B8DE-3F71AC38D567}" destId="{267B72DD-396A-4206-8F4C-85D79C74CCAD}" srcOrd="0" destOrd="0" presId="urn:microsoft.com/office/officeart/2005/8/layout/cycle8"/>
    <dgm:cxn modelId="{6F53FFC7-073A-4C61-9F51-0D243509AD6A}" type="presOf" srcId="{E8BE0BFE-2A93-4BC8-B8DE-3F71AC38D567}" destId="{E9FBB2A5-3CF1-4CA9-AA14-6E5ECC6DD6B0}"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074F6824-9FF6-4B17-9EA6-4B30210CAEC9}" type="presOf" srcId="{F83FC750-7CDE-46AB-A0BA-DBC4B9D44BE3}" destId="{7C1AB41B-5598-4485-A44D-C347A61B4CBC}" srcOrd="1" destOrd="0" presId="urn:microsoft.com/office/officeart/2005/8/layout/cycle8"/>
    <dgm:cxn modelId="{A80F340E-DAB0-4F24-8756-EBFEBFCD9D3D}"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368D8058-E947-4E42-8C19-932615BD3177}" type="presOf" srcId="{F83FC750-7CDE-46AB-A0BA-DBC4B9D44BE3}" destId="{A8D1F0D5-26EB-48DA-960D-825E6FE928B2}" srcOrd="0" destOrd="0" presId="urn:microsoft.com/office/officeart/2005/8/layout/cycle8"/>
    <dgm:cxn modelId="{F132D663-E140-4EE9-84F6-8F38C5073242}" type="presOf" srcId="{9D338396-06AA-489D-A885-57821F5608AF}" destId="{8960C805-F742-4752-A3B8-A7047D0574FA}" srcOrd="0" destOrd="0" presId="urn:microsoft.com/office/officeart/2005/8/layout/cycle8"/>
    <dgm:cxn modelId="{FF89922C-A51C-4590-B47C-651C9902C07E}" type="presParOf" srcId="{BA526683-F383-411A-BD21-A957D08B123F}" destId="{267B72DD-396A-4206-8F4C-85D79C74CCAD}" srcOrd="0" destOrd="0" presId="urn:microsoft.com/office/officeart/2005/8/layout/cycle8"/>
    <dgm:cxn modelId="{02DA83CF-E6F8-476D-93B2-77011D3F5013}" type="presParOf" srcId="{BA526683-F383-411A-BD21-A957D08B123F}" destId="{76741CD6-A839-4282-8258-5C7E678D3A5F}" srcOrd="1" destOrd="0" presId="urn:microsoft.com/office/officeart/2005/8/layout/cycle8"/>
    <dgm:cxn modelId="{BF85AE35-036F-489A-B8E4-DA14A6CC8169}" type="presParOf" srcId="{BA526683-F383-411A-BD21-A957D08B123F}" destId="{0161085C-00D5-4CA7-B7B4-7072D5C40C1D}" srcOrd="2" destOrd="0" presId="urn:microsoft.com/office/officeart/2005/8/layout/cycle8"/>
    <dgm:cxn modelId="{7ADD1C6A-8E24-4229-9F58-798B34FF6094}" type="presParOf" srcId="{BA526683-F383-411A-BD21-A957D08B123F}" destId="{E9FBB2A5-3CF1-4CA9-AA14-6E5ECC6DD6B0}" srcOrd="3" destOrd="0" presId="urn:microsoft.com/office/officeart/2005/8/layout/cycle8"/>
    <dgm:cxn modelId="{A645D7DF-5975-4D38-BD91-63E0D1006681}" type="presParOf" srcId="{BA526683-F383-411A-BD21-A957D08B123F}" destId="{8960C805-F742-4752-A3B8-A7047D0574FA}" srcOrd="4" destOrd="0" presId="urn:microsoft.com/office/officeart/2005/8/layout/cycle8"/>
    <dgm:cxn modelId="{24352DDA-DAB1-41B5-8DDE-07DC328DDD65}" type="presParOf" srcId="{BA526683-F383-411A-BD21-A957D08B123F}" destId="{F9BAE066-5F77-4D2A-8EBB-3E2B5ED5B8F6}" srcOrd="5" destOrd="0" presId="urn:microsoft.com/office/officeart/2005/8/layout/cycle8"/>
    <dgm:cxn modelId="{51097796-33E6-4576-87FB-DB392959AF79}" type="presParOf" srcId="{BA526683-F383-411A-BD21-A957D08B123F}" destId="{724342BE-275A-4C17-8746-BB3F74C86E9A}" srcOrd="6" destOrd="0" presId="urn:microsoft.com/office/officeart/2005/8/layout/cycle8"/>
    <dgm:cxn modelId="{1DD632C5-95B2-445A-AD30-EB093BD19254}" type="presParOf" srcId="{BA526683-F383-411A-BD21-A957D08B123F}" destId="{74328851-9D17-4B33-B14E-5ED6C473319D}" srcOrd="7" destOrd="0" presId="urn:microsoft.com/office/officeart/2005/8/layout/cycle8"/>
    <dgm:cxn modelId="{74F20315-3934-4C56-81C6-6FE6EB768726}" type="presParOf" srcId="{BA526683-F383-411A-BD21-A957D08B123F}" destId="{100A08BA-E811-4584-A13C-228AF0A8A454}" srcOrd="8" destOrd="0" presId="urn:microsoft.com/office/officeart/2005/8/layout/cycle8"/>
    <dgm:cxn modelId="{D3476CB3-79F9-4B3B-AAD0-E31C509C30B4}" type="presParOf" srcId="{BA526683-F383-411A-BD21-A957D08B123F}" destId="{10C6BB2E-F0EC-4195-A687-1B651A3EFA76}" srcOrd="9" destOrd="0" presId="urn:microsoft.com/office/officeart/2005/8/layout/cycle8"/>
    <dgm:cxn modelId="{6E33F282-E690-4E40-93AC-9362E26A16A8}" type="presParOf" srcId="{BA526683-F383-411A-BD21-A957D08B123F}" destId="{8F326C79-01EA-49A9-93CF-B76D99523F6F}" srcOrd="10" destOrd="0" presId="urn:microsoft.com/office/officeart/2005/8/layout/cycle8"/>
    <dgm:cxn modelId="{1E6AE4EE-131E-4ED5-969C-4F7A0C1BA7A7}" type="presParOf" srcId="{BA526683-F383-411A-BD21-A957D08B123F}" destId="{0670A7F0-9DCA-427C-8C0A-B4C908BAC054}" srcOrd="11" destOrd="0" presId="urn:microsoft.com/office/officeart/2005/8/layout/cycle8"/>
    <dgm:cxn modelId="{23BC719B-87A7-4590-9FC7-860C9A84D1F3}" type="presParOf" srcId="{BA526683-F383-411A-BD21-A957D08B123F}" destId="{C5494AC2-E33F-4DD2-9D4B-315106DC9766}" srcOrd="12" destOrd="0" presId="urn:microsoft.com/office/officeart/2005/8/layout/cycle8"/>
    <dgm:cxn modelId="{BE6DE721-6044-4F8C-BABE-9304110827C1}" type="presParOf" srcId="{BA526683-F383-411A-BD21-A957D08B123F}" destId="{DCE20721-BDA9-4878-B677-ECD404A96052}" srcOrd="13" destOrd="0" presId="urn:microsoft.com/office/officeart/2005/8/layout/cycle8"/>
    <dgm:cxn modelId="{051B7ABF-7693-4BEF-AA3A-692A8DB25FA3}" type="presParOf" srcId="{BA526683-F383-411A-BD21-A957D08B123F}" destId="{05E765BB-BC5C-4A33-B523-B9E8DE4B5339}" srcOrd="14" destOrd="0" presId="urn:microsoft.com/office/officeart/2005/8/layout/cycle8"/>
    <dgm:cxn modelId="{0C83DD6F-9BE9-40CD-8AA6-2C34C7152E8E}" type="presParOf" srcId="{BA526683-F383-411A-BD21-A957D08B123F}" destId="{A1BFAE48-9AEF-4CE2-881C-145A2B40B699}" srcOrd="15" destOrd="0" presId="urn:microsoft.com/office/officeart/2005/8/layout/cycle8"/>
    <dgm:cxn modelId="{D24710B7-39BF-4CB8-B513-3B38970BD3A0}" type="presParOf" srcId="{BA526683-F383-411A-BD21-A957D08B123F}" destId="{373A7CE9-2D8B-48FF-A7E7-FD1818748C0E}" srcOrd="16" destOrd="0" presId="urn:microsoft.com/office/officeart/2005/8/layout/cycle8"/>
    <dgm:cxn modelId="{8D11A99C-7BA3-46D4-B4BF-20C30032BFBD}" type="presParOf" srcId="{BA526683-F383-411A-BD21-A957D08B123F}" destId="{3F64E8A9-68A0-49A0-9836-9DC0636C5308}" srcOrd="17" destOrd="0" presId="urn:microsoft.com/office/officeart/2005/8/layout/cycle8"/>
    <dgm:cxn modelId="{50D24D31-2DD4-4A1D-81FA-9FC01E4C913C}" type="presParOf" srcId="{BA526683-F383-411A-BD21-A957D08B123F}" destId="{219E29F9-B39D-4D14-B51F-12F5FC91D16A}" srcOrd="18" destOrd="0" presId="urn:microsoft.com/office/officeart/2005/8/layout/cycle8"/>
    <dgm:cxn modelId="{1FE9FB7C-DA5F-42C6-9D3C-7C3471FD53C0}" type="presParOf" srcId="{BA526683-F383-411A-BD21-A957D08B123F}" destId="{A1403B5E-13CE-4459-8B64-0B1573A1231F}" srcOrd="19" destOrd="0" presId="urn:microsoft.com/office/officeart/2005/8/layout/cycle8"/>
    <dgm:cxn modelId="{7500D73C-006A-4AC1-9056-F0493B4A705E}" type="presParOf" srcId="{BA526683-F383-411A-BD21-A957D08B123F}" destId="{A8D1F0D5-26EB-48DA-960D-825E6FE928B2}" srcOrd="20" destOrd="0" presId="urn:microsoft.com/office/officeart/2005/8/layout/cycle8"/>
    <dgm:cxn modelId="{0409C542-B78F-4769-B561-84E9BF505EC4}" type="presParOf" srcId="{BA526683-F383-411A-BD21-A957D08B123F}" destId="{00CD3B3C-3082-4805-826B-376EF526FEE2}" srcOrd="21" destOrd="0" presId="urn:microsoft.com/office/officeart/2005/8/layout/cycle8"/>
    <dgm:cxn modelId="{4DE039C4-C597-48C9-9869-346B2B04E750}" type="presParOf" srcId="{BA526683-F383-411A-BD21-A957D08B123F}" destId="{2FD8AE9A-C7EC-49F2-9050-CD7F86110061}" srcOrd="22" destOrd="0" presId="urn:microsoft.com/office/officeart/2005/8/layout/cycle8"/>
    <dgm:cxn modelId="{66E5C795-72DC-4653-A46E-009A04B4D89C}" type="presParOf" srcId="{BA526683-F383-411A-BD21-A957D08B123F}" destId="{7C1AB41B-5598-4485-A44D-C347A61B4CBC}" srcOrd="23" destOrd="0" presId="urn:microsoft.com/office/officeart/2005/8/layout/cycle8"/>
    <dgm:cxn modelId="{CE5A7DCC-E867-42AC-9047-F6CA5ED64F74}" type="presParOf" srcId="{BA526683-F383-411A-BD21-A957D08B123F}" destId="{601CF880-1EA8-49BA-A98C-3E771E83102C}" srcOrd="24" destOrd="0" presId="urn:microsoft.com/office/officeart/2005/8/layout/cycle8"/>
    <dgm:cxn modelId="{BEC235C4-2395-4388-B800-4E2F86892D2D}" type="presParOf" srcId="{BA526683-F383-411A-BD21-A957D08B123F}" destId="{ECF12B94-746D-4140-9C29-523F028781F4}" srcOrd="25" destOrd="0" presId="urn:microsoft.com/office/officeart/2005/8/layout/cycle8"/>
    <dgm:cxn modelId="{D1D86A30-6464-447C-AE87-EEEB317175CD}" type="presParOf" srcId="{BA526683-F383-411A-BD21-A957D08B123F}" destId="{AA1D771B-54D6-4293-AFCF-8FD4851F902B}" srcOrd="26" destOrd="0" presId="urn:microsoft.com/office/officeart/2005/8/layout/cycle8"/>
    <dgm:cxn modelId="{B7E73BC0-568A-451D-AD17-FA29C496F8A4}" type="presParOf" srcId="{BA526683-F383-411A-BD21-A957D08B123F}" destId="{A12A4E20-5E81-4B37-8861-95D5A02D88F6}" srcOrd="27" destOrd="0" presId="urn:microsoft.com/office/officeart/2005/8/layout/cycle8"/>
    <dgm:cxn modelId="{D3DAD65C-AA3C-4C9D-8A48-042240EA8C6F}" type="presParOf" srcId="{BA526683-F383-411A-BD21-A957D08B123F}" destId="{B88E6692-EF45-4A23-AE28-DC438D3CCFE6}" srcOrd="28" destOrd="0" presId="urn:microsoft.com/office/officeart/2005/8/layout/cycle8"/>
    <dgm:cxn modelId="{A17DFB36-9A9C-4985-9976-95E07DE8274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6237</Words>
  <Characters>35555</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 dağ</dc:creator>
  <cp:lastModifiedBy>pc12</cp:lastModifiedBy>
  <cp:revision>3</cp:revision>
  <dcterms:created xsi:type="dcterms:W3CDTF">2024-09-10T12:35:00Z</dcterms:created>
  <dcterms:modified xsi:type="dcterms:W3CDTF">2024-09-10T12:35:00Z</dcterms:modified>
</cp:coreProperties>
</file>